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568E4646"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F458DF">
        <w:rPr>
          <w:rFonts w:ascii="Arial" w:eastAsia="MS Mincho" w:hAnsi="Arial" w:cs="Arial"/>
          <w:b/>
          <w:sz w:val="24"/>
          <w:szCs w:val="24"/>
          <w:lang w:val="en-US"/>
        </w:rPr>
        <w:t>1</w:t>
      </w:r>
      <w:r w:rsidR="00AD60FC">
        <w:rPr>
          <w:rFonts w:ascii="Arial" w:eastAsia="MS Mincho" w:hAnsi="Arial" w:cs="Arial"/>
          <w:b/>
          <w:sz w:val="24"/>
          <w:szCs w:val="24"/>
          <w:lang w:val="en-US"/>
        </w:rPr>
        <w:t>1</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074324" w:rsidRPr="00074324">
        <w:rPr>
          <w:rFonts w:ascii="Arial" w:eastAsia="MS Mincho" w:hAnsi="Arial" w:cs="Arial"/>
          <w:b/>
          <w:sz w:val="24"/>
          <w:szCs w:val="24"/>
          <w:lang w:val="en-US"/>
        </w:rPr>
        <w:t>R4-2</w:t>
      </w:r>
      <w:r w:rsidR="008A40D5">
        <w:rPr>
          <w:rFonts w:ascii="Arial" w:eastAsia="MS Mincho" w:hAnsi="Arial" w:cs="Arial"/>
          <w:b/>
          <w:sz w:val="24"/>
          <w:szCs w:val="24"/>
          <w:lang w:val="en-US"/>
        </w:rPr>
        <w:t>4</w:t>
      </w:r>
      <w:r w:rsidR="00B577C5">
        <w:rPr>
          <w:rFonts w:ascii="Arial" w:eastAsia="MS Mincho" w:hAnsi="Arial" w:cs="Arial"/>
          <w:b/>
          <w:sz w:val="24"/>
          <w:szCs w:val="24"/>
          <w:lang w:val="en-US"/>
        </w:rPr>
        <w:t>07769</w:t>
      </w:r>
    </w:p>
    <w:p w14:paraId="654879EC" w14:textId="72C4803D" w:rsidR="002A1D39" w:rsidRPr="005C7FA2" w:rsidRDefault="005C7FA2" w:rsidP="002A1D39">
      <w:pPr>
        <w:pStyle w:val="a3"/>
        <w:tabs>
          <w:tab w:val="right" w:pos="9781"/>
          <w:tab w:val="right" w:pos="13323"/>
        </w:tabs>
        <w:jc w:val="both"/>
        <w:outlineLvl w:val="0"/>
        <w:rPr>
          <w:rFonts w:eastAsia="宋体"/>
          <w:sz w:val="24"/>
          <w:lang w:eastAsia="zh-CN"/>
        </w:rPr>
      </w:pPr>
      <w:r w:rsidRPr="005C7FA2">
        <w:rPr>
          <w:rFonts w:ascii="Arial" w:eastAsia="宋体" w:hAnsi="Arial" w:cs="Arial"/>
          <w:b/>
          <w:sz w:val="24"/>
          <w:szCs w:val="24"/>
          <w:lang w:eastAsia="zh-CN"/>
        </w:rPr>
        <w:t xml:space="preserve">Fukuoka City, </w:t>
      </w:r>
      <w:proofErr w:type="gramStart"/>
      <w:r w:rsidRPr="005C7FA2">
        <w:rPr>
          <w:rFonts w:ascii="Arial" w:eastAsia="宋体" w:hAnsi="Arial" w:cs="Arial"/>
          <w:b/>
          <w:sz w:val="24"/>
          <w:szCs w:val="24"/>
          <w:lang w:eastAsia="zh-CN"/>
        </w:rPr>
        <w:t>Fukuoka ,</w:t>
      </w:r>
      <w:proofErr w:type="gramEnd"/>
      <w:r w:rsidRPr="005C7FA2">
        <w:rPr>
          <w:rFonts w:ascii="Arial" w:eastAsia="宋体" w:hAnsi="Arial" w:cs="Arial"/>
          <w:b/>
          <w:sz w:val="24"/>
          <w:szCs w:val="24"/>
          <w:lang w:eastAsia="zh-CN"/>
        </w:rPr>
        <w:t xml:space="preserve"> Japan, 20th – 24th May, 2024</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598D29DD"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B37CD5" w:rsidRPr="00B37CD5">
        <w:rPr>
          <w:rFonts w:ascii="Arial" w:hAnsi="Arial" w:cs="Arial"/>
          <w:sz w:val="22"/>
        </w:rPr>
        <w:t>Discussion on maintenance issues in R18 LTM</w:t>
      </w:r>
    </w:p>
    <w:p w14:paraId="0BF78C31" w14:textId="2094522A"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AC6A25">
        <w:rPr>
          <w:rFonts w:ascii="Arial" w:hAnsi="Arial" w:cs="Arial"/>
          <w:sz w:val="22"/>
          <w:lang w:val="en-US"/>
        </w:rPr>
        <w:t>7.14.1.1</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7AB12E3F" w:rsidR="00902E80" w:rsidRDefault="00902E80" w:rsidP="00902E80">
      <w:pPr>
        <w:adjustRightInd/>
        <w:jc w:val="both"/>
        <w:textAlignment w:val="auto"/>
        <w:rPr>
          <w:rFonts w:eastAsiaTheme="minorEastAsia"/>
          <w:lang w:eastAsia="zh-CN"/>
        </w:rPr>
      </w:pPr>
      <w:r>
        <w:rPr>
          <w:rFonts w:eastAsiaTheme="minorEastAsia"/>
          <w:lang w:eastAsia="zh-CN"/>
        </w:rPr>
        <w:t>In RAN4 #1</w:t>
      </w:r>
      <w:r w:rsidR="006B747D">
        <w:rPr>
          <w:rFonts w:eastAsiaTheme="minorEastAsia"/>
          <w:lang w:eastAsia="zh-CN"/>
        </w:rPr>
        <w:t>10bis</w:t>
      </w:r>
      <w:r>
        <w:rPr>
          <w:rFonts w:eastAsiaTheme="minorEastAsia"/>
          <w:lang w:eastAsia="zh-CN"/>
        </w:rPr>
        <w:t>, the WF and LS to RAN</w:t>
      </w:r>
      <w:r w:rsidR="005E0628">
        <w:rPr>
          <w:rFonts w:eastAsiaTheme="minorEastAsia"/>
          <w:lang w:eastAsia="zh-CN"/>
        </w:rPr>
        <w:t>2</w:t>
      </w:r>
      <w:r>
        <w:rPr>
          <w:rFonts w:eastAsiaTheme="minorEastAsia"/>
          <w:lang w:eastAsia="zh-CN"/>
        </w:rPr>
        <w:t xml:space="preserve"> [1], [2] are approved.</w:t>
      </w:r>
      <w:r w:rsidR="003E353B">
        <w:rPr>
          <w:rFonts w:eastAsiaTheme="minorEastAsia"/>
          <w:lang w:eastAsia="zh-CN"/>
        </w:rPr>
        <w:t xml:space="preserve"> The UE features for LTM are </w:t>
      </w:r>
      <w:r w:rsidR="00FD2125">
        <w:rPr>
          <w:rFonts w:eastAsiaTheme="minorEastAsia"/>
          <w:lang w:eastAsia="zh-CN"/>
        </w:rPr>
        <w:t xml:space="preserve">also </w:t>
      </w:r>
      <w:r w:rsidR="003E353B">
        <w:rPr>
          <w:rFonts w:eastAsiaTheme="minorEastAsia"/>
          <w:lang w:eastAsia="zh-CN"/>
        </w:rPr>
        <w:t>approved in [3].</w:t>
      </w:r>
    </w:p>
    <w:p w14:paraId="14A4CAC4" w14:textId="0E847AE8" w:rsidR="006B747D" w:rsidRPr="006B747D" w:rsidRDefault="006B747D" w:rsidP="00902E80">
      <w:pPr>
        <w:adjustRightInd/>
        <w:jc w:val="both"/>
        <w:textAlignment w:val="auto"/>
        <w:rPr>
          <w:rFonts w:eastAsiaTheme="minorEastAsia"/>
          <w:lang w:eastAsia="zh-CN"/>
        </w:rPr>
      </w:pPr>
      <w:r>
        <w:rPr>
          <w:rFonts w:eastAsiaTheme="minorEastAsia"/>
          <w:lang w:eastAsia="zh-CN"/>
        </w:rPr>
        <w:t>Moreover, one incoming LS from RAN2 is received</w:t>
      </w:r>
      <w:r w:rsidR="00FD2125">
        <w:rPr>
          <w:rFonts w:eastAsiaTheme="minorEastAsia"/>
          <w:lang w:eastAsia="zh-CN"/>
        </w:rPr>
        <w:t xml:space="preserve"> in this meeting [4].</w:t>
      </w:r>
    </w:p>
    <w:p w14:paraId="04AAE990" w14:textId="019AFFA0"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4E6326">
        <w:rPr>
          <w:rFonts w:eastAsiaTheme="minorEastAsia"/>
          <w:lang w:eastAsia="zh-CN"/>
        </w:rPr>
        <w:t>remaining issues for LTM core part maintenance</w:t>
      </w:r>
      <w:r>
        <w:rPr>
          <w:rFonts w:eastAsiaTheme="minorEastAsia"/>
          <w:lang w:eastAsia="zh-CN"/>
        </w:rPr>
        <w:t>.</w:t>
      </w:r>
    </w:p>
    <w:p w14:paraId="6821DA08" w14:textId="0A673F57" w:rsidR="007957E4" w:rsidRPr="007957E4" w:rsidRDefault="009D6C45" w:rsidP="00CC00D6">
      <w:pPr>
        <w:pStyle w:val="1"/>
        <w:rPr>
          <w:rFonts w:eastAsia="宋体"/>
          <w:lang w:eastAsia="zh-CN"/>
        </w:rPr>
      </w:pPr>
      <w:r w:rsidRPr="00C96D46">
        <w:rPr>
          <w:rFonts w:eastAsia="宋体"/>
          <w:lang w:eastAsia="zh-CN"/>
        </w:rPr>
        <w:t>Discussion</w:t>
      </w:r>
      <w:r>
        <w:rPr>
          <w:rFonts w:eastAsia="宋体"/>
          <w:lang w:eastAsia="zh-CN"/>
        </w:rPr>
        <w:t xml:space="preserve"> on L1 measurement requirements for LTM</w:t>
      </w:r>
    </w:p>
    <w:p w14:paraId="37399EA0" w14:textId="77777777" w:rsidR="00651685" w:rsidRPr="002F3E09" w:rsidRDefault="00651685" w:rsidP="00651685">
      <w:pPr>
        <w:overflowPunct/>
        <w:autoSpaceDE/>
        <w:autoSpaceDN/>
        <w:adjustRightInd/>
        <w:jc w:val="both"/>
        <w:textAlignment w:val="auto"/>
        <w:rPr>
          <w:rFonts w:eastAsia="宋体"/>
          <w:b/>
          <w:lang w:eastAsia="zh-CN"/>
        </w:rPr>
      </w:pPr>
      <w:r w:rsidRPr="002F3E09">
        <w:rPr>
          <w:rFonts w:eastAsia="宋体" w:hint="eastAsia"/>
          <w:b/>
          <w:lang w:eastAsia="zh-CN"/>
        </w:rPr>
        <w:t>&lt;</w:t>
      </w:r>
      <w:r w:rsidRPr="002F3E09">
        <w:rPr>
          <w:rFonts w:eastAsia="宋体"/>
          <w:b/>
          <w:lang w:eastAsia="zh-CN"/>
        </w:rPr>
        <w:t>On relations between serving cell and neighbour cell L1 measurements&gt;</w:t>
      </w:r>
    </w:p>
    <w:p w14:paraId="3F9BE051" w14:textId="77777777" w:rsidR="006F395F" w:rsidRDefault="006F395F" w:rsidP="006F395F">
      <w:pPr>
        <w:overflowPunct/>
        <w:autoSpaceDE/>
        <w:autoSpaceDN/>
        <w:adjustRightInd/>
        <w:jc w:val="both"/>
        <w:textAlignment w:val="auto"/>
        <w:rPr>
          <w:rFonts w:eastAsia="宋体"/>
          <w:lang w:eastAsia="zh-CN"/>
        </w:rPr>
      </w:pPr>
      <w:r>
        <w:rPr>
          <w:rFonts w:eastAsia="宋体"/>
          <w:lang w:eastAsia="zh-CN"/>
        </w:rPr>
        <w:t>Based on latest outcome of RAN1/RAN2 discussion, the LTM L1 measurement configuration is one separate CSI measurement configuration. For the LTM CSI reporting, based on TS 38.331, i</w:t>
      </w:r>
      <w:r>
        <w:rPr>
          <w:rFonts w:eastAsia="宋体" w:hint="eastAsia"/>
          <w:lang w:eastAsia="zh-CN"/>
        </w:rPr>
        <w:t>t</w:t>
      </w:r>
      <w:r>
        <w:rPr>
          <w:rFonts w:eastAsia="宋体"/>
          <w:lang w:eastAsia="zh-CN"/>
        </w:rPr>
        <w:t xml:space="preserve"> is impossible to configure legacy L1 reporting and LTM L1 reporting in the same CSI-</w:t>
      </w:r>
      <w:proofErr w:type="spellStart"/>
      <w:r>
        <w:rPr>
          <w:rFonts w:eastAsia="宋体"/>
          <w:lang w:eastAsia="zh-CN"/>
        </w:rPr>
        <w:t>ReportConfig</w:t>
      </w:r>
      <w:proofErr w:type="spellEnd"/>
      <w:r>
        <w:rPr>
          <w:rFonts w:eastAsia="宋体"/>
          <w:lang w:eastAsia="zh-CN"/>
        </w:rPr>
        <w:t>, as the CSI reporting for LTM is configured in a separate IE. RAN1 has also specified the priority rule in TS 38.214:</w:t>
      </w:r>
    </w:p>
    <w:tbl>
      <w:tblPr>
        <w:tblStyle w:val="ae"/>
        <w:tblW w:w="0" w:type="auto"/>
        <w:tblLook w:val="04A0" w:firstRow="1" w:lastRow="0" w:firstColumn="1" w:lastColumn="0" w:noHBand="0" w:noVBand="1"/>
      </w:tblPr>
      <w:tblGrid>
        <w:gridCol w:w="9631"/>
      </w:tblGrid>
      <w:tr w:rsidR="006F395F" w:rsidRPr="00C86698" w14:paraId="7E35FB43" w14:textId="77777777" w:rsidTr="003D3DD8">
        <w:tc>
          <w:tcPr>
            <w:tcW w:w="9631" w:type="dxa"/>
          </w:tcPr>
          <w:p w14:paraId="59F95D43" w14:textId="77777777" w:rsidR="006F395F" w:rsidRDefault="006F395F" w:rsidP="003D3DD8">
            <w:pPr>
              <w:spacing w:after="120"/>
              <w:rPr>
                <w:rFonts w:eastAsia="宋体"/>
                <w:b/>
                <w:bCs/>
                <w:szCs w:val="24"/>
              </w:rPr>
            </w:pPr>
            <w:r>
              <w:rPr>
                <w:b/>
                <w:u w:val="single"/>
                <w:lang w:eastAsia="ko-KR"/>
              </w:rPr>
              <w:t>TS 38.214 v18.2.0 (Agreed by RAN1 in 02/2024)</w:t>
            </w:r>
            <w:r>
              <w:rPr>
                <w:rFonts w:eastAsia="宋体"/>
                <w:b/>
                <w:bCs/>
                <w:szCs w:val="24"/>
              </w:rPr>
              <w:t xml:space="preserve"> </w:t>
            </w:r>
          </w:p>
          <w:p w14:paraId="4E7BCB60" w14:textId="77777777" w:rsidR="006F395F" w:rsidRPr="003E0A11" w:rsidRDefault="006F395F" w:rsidP="003D3DD8">
            <w:pPr>
              <w:tabs>
                <w:tab w:val="left" w:pos="1440"/>
              </w:tabs>
              <w:overflowPunct/>
              <w:autoSpaceDE/>
              <w:autoSpaceDN/>
              <w:adjustRightInd/>
              <w:spacing w:after="120"/>
              <w:textAlignment w:val="auto"/>
              <w:rPr>
                <w:szCs w:val="24"/>
                <w:lang w:eastAsia="zh-CN"/>
              </w:rPr>
            </w:pPr>
            <w:r w:rsidRPr="003E0A11">
              <w:rPr>
                <w:rFonts w:eastAsia="Batang"/>
              </w:rPr>
              <w:t xml:space="preserve">A CSI report configured with </w:t>
            </w:r>
            <w:r w:rsidRPr="00746FC7">
              <w:rPr>
                <w:rFonts w:eastAsia="Batang"/>
                <w:i/>
                <w:iCs/>
                <w:highlight w:val="yellow"/>
              </w:rPr>
              <w:t>LTM-CSI-</w:t>
            </w:r>
            <w:proofErr w:type="spellStart"/>
            <w:r w:rsidRPr="00746FC7">
              <w:rPr>
                <w:rFonts w:eastAsia="Batang"/>
                <w:i/>
                <w:iCs/>
                <w:highlight w:val="yellow"/>
              </w:rPr>
              <w:t>ReportConfig</w:t>
            </w:r>
            <w:proofErr w:type="spellEnd"/>
            <w:r w:rsidRPr="00746FC7">
              <w:rPr>
                <w:rFonts w:eastAsia="Batang"/>
                <w:highlight w:val="yellow"/>
              </w:rPr>
              <w:t xml:space="preserve"> has a higher priority</w:t>
            </w:r>
            <w:r w:rsidRPr="00746FC7">
              <w:rPr>
                <w:rFonts w:eastAsia="Batang"/>
                <w:color w:val="000000" w:themeColor="text1"/>
                <w:highlight w:val="yellow"/>
              </w:rPr>
              <w:t xml:space="preserve"> over all CSI report(s) configured with </w:t>
            </w:r>
            <w:r w:rsidRPr="00746FC7">
              <w:rPr>
                <w:rFonts w:eastAsia="Batang"/>
                <w:i/>
                <w:iCs/>
                <w:color w:val="000000" w:themeColor="text1"/>
                <w:highlight w:val="yellow"/>
              </w:rPr>
              <w:t>CSI-</w:t>
            </w:r>
            <w:proofErr w:type="spellStart"/>
            <w:r w:rsidRPr="00746FC7">
              <w:rPr>
                <w:rFonts w:eastAsia="Batang"/>
                <w:i/>
                <w:iCs/>
                <w:color w:val="000000" w:themeColor="text1"/>
                <w:highlight w:val="yellow"/>
              </w:rPr>
              <w:t>ReportConfig</w:t>
            </w:r>
            <w:proofErr w:type="spellEnd"/>
            <w:r w:rsidRPr="00746FC7">
              <w:rPr>
                <w:rFonts w:eastAsia="Batang"/>
                <w:color w:val="000000" w:themeColor="text1"/>
                <w:highlight w:val="yellow"/>
              </w:rPr>
              <w:t xml:space="preserve"> </w:t>
            </w:r>
            <w:r w:rsidRPr="00370E10">
              <w:rPr>
                <w:rFonts w:eastAsia="Batang"/>
                <w:color w:val="000000" w:themeColor="text1"/>
              </w:rPr>
              <w:t xml:space="preserve">irrespective of </w:t>
            </w:r>
            <m:oMath>
              <m:sSub>
                <m:sSubPr>
                  <m:ctrlPr>
                    <w:rPr>
                      <w:rFonts w:ascii="Cambria Math" w:hAnsi="Cambria Math"/>
                      <w:color w:val="000000" w:themeColor="text1"/>
                    </w:rPr>
                  </m:ctrlPr>
                </m:sSubPr>
                <m:e>
                  <m:r>
                    <m:rPr>
                      <m:sty m:val="p"/>
                    </m:rPr>
                    <w:rPr>
                      <w:rFonts w:ascii="Cambria Math" w:hAnsi="Cambria Math"/>
                      <w:color w:val="000000" w:themeColor="text1"/>
                    </w:rPr>
                    <m:t>Pri</m:t>
                  </m:r>
                </m:e>
                <m:sub>
                  <m:r>
                    <w:rPr>
                      <w:rFonts w:ascii="Cambria Math" w:hAnsi="Cambria Math"/>
                      <w:color w:val="000000" w:themeColor="text1"/>
                    </w:rPr>
                    <m:t>iCSI</m:t>
                  </m:r>
                </m:sub>
              </m:sSub>
              <m:d>
                <m:dPr>
                  <m:ctrlPr>
                    <w:rPr>
                      <w:rFonts w:ascii="Cambria Math" w:hAnsi="Cambria Math"/>
                      <w:i/>
                      <w:color w:val="000000" w:themeColor="text1"/>
                    </w:rPr>
                  </m:ctrlPr>
                </m:dPr>
                <m:e>
                  <m:r>
                    <w:rPr>
                      <w:rFonts w:ascii="Cambria Math" w:hAnsi="Cambria Math"/>
                      <w:color w:val="000000" w:themeColor="text1"/>
                    </w:rPr>
                    <m:t>y,k,c,s</m:t>
                  </m:r>
                </m:e>
              </m:d>
            </m:oMath>
            <w:r w:rsidRPr="00370E10">
              <w:rPr>
                <w:rFonts w:eastAsia="Batang"/>
                <w:i/>
                <w:color w:val="000000" w:themeColor="text1"/>
              </w:rPr>
              <w:t xml:space="preserve"> </w:t>
            </w:r>
            <w:r w:rsidRPr="00370E10">
              <w:rPr>
                <w:rFonts w:eastAsia="Batang"/>
                <w:iCs/>
                <w:color w:val="000000" w:themeColor="text1"/>
              </w:rPr>
              <w:t>value</w:t>
            </w:r>
            <w:r w:rsidRPr="00370E10">
              <w:rPr>
                <w:rFonts w:eastAsia="Batang"/>
                <w:color w:val="000000" w:themeColor="text1"/>
              </w:rPr>
              <w:t xml:space="preserve"> in case of collision with C</w:t>
            </w:r>
            <w:r w:rsidRPr="00370E10">
              <w:rPr>
                <w:rFonts w:eastAsia="Batang"/>
              </w:rPr>
              <w:t xml:space="preserve">SI report(s) configured with </w:t>
            </w:r>
            <w:r w:rsidRPr="00370E10">
              <w:rPr>
                <w:rFonts w:eastAsia="Batang"/>
                <w:i/>
                <w:iCs/>
              </w:rPr>
              <w:t>CSI-</w:t>
            </w:r>
            <w:proofErr w:type="spellStart"/>
            <w:r w:rsidRPr="00370E10">
              <w:rPr>
                <w:rFonts w:eastAsia="Batang"/>
                <w:i/>
                <w:iCs/>
              </w:rPr>
              <w:t>ReportConfig</w:t>
            </w:r>
            <w:proofErr w:type="spellEnd"/>
            <w:r w:rsidRPr="00370E10">
              <w:rPr>
                <w:rFonts w:eastAsia="Batang"/>
                <w:i/>
                <w:iCs/>
              </w:rPr>
              <w:t>.</w:t>
            </w:r>
          </w:p>
        </w:tc>
      </w:tr>
    </w:tbl>
    <w:p w14:paraId="77F52DED" w14:textId="77777777" w:rsidR="006F395F" w:rsidRDefault="006F395F" w:rsidP="006F395F">
      <w:pPr>
        <w:overflowPunct/>
        <w:autoSpaceDE/>
        <w:autoSpaceDN/>
        <w:adjustRightInd/>
        <w:jc w:val="both"/>
        <w:textAlignment w:val="auto"/>
        <w:rPr>
          <w:rFonts w:eastAsia="宋体"/>
          <w:lang w:eastAsia="zh-CN"/>
        </w:rPr>
      </w:pPr>
    </w:p>
    <w:p w14:paraId="13EFCF37" w14:textId="77777777" w:rsidR="006F395F" w:rsidRDefault="006F395F" w:rsidP="006F395F">
      <w:pPr>
        <w:overflowPunct/>
        <w:autoSpaceDE/>
        <w:autoSpaceDN/>
        <w:adjustRightInd/>
        <w:jc w:val="both"/>
        <w:textAlignment w:val="auto"/>
        <w:rPr>
          <w:rFonts w:eastAsia="宋体"/>
          <w:lang w:eastAsia="zh-CN"/>
        </w:rPr>
      </w:pPr>
      <w:r>
        <w:rPr>
          <w:rFonts w:eastAsia="宋体"/>
          <w:lang w:eastAsia="zh-CN"/>
        </w:rPr>
        <w:t xml:space="preserve">Therefore, normally, to ensure CSI measurement and reporting performance of both legacy L1-RSRP/L1-SINR/CQI/PMI/RI/CRI reporting, and LTM L1 reporting, it is nature that </w:t>
      </w:r>
      <w:proofErr w:type="spellStart"/>
      <w:r>
        <w:rPr>
          <w:rFonts w:eastAsia="宋体"/>
          <w:lang w:eastAsia="zh-CN"/>
        </w:rPr>
        <w:t>gNB</w:t>
      </w:r>
      <w:proofErr w:type="spellEnd"/>
      <w:r>
        <w:rPr>
          <w:rFonts w:eastAsia="宋体"/>
          <w:lang w:eastAsia="zh-CN"/>
        </w:rPr>
        <w:t xml:space="preserve"> configures LTM CSI report and legacy CSI report in different slots, i.e. try to avoid collision by configuration.</w:t>
      </w:r>
    </w:p>
    <w:p w14:paraId="71ED3D08" w14:textId="2CD21774" w:rsidR="006F395F" w:rsidRDefault="006F395F" w:rsidP="006F395F">
      <w:pPr>
        <w:overflowPunct/>
        <w:autoSpaceDE/>
        <w:autoSpaceDN/>
        <w:adjustRightInd/>
        <w:jc w:val="both"/>
        <w:textAlignment w:val="auto"/>
        <w:rPr>
          <w:rFonts w:eastAsia="宋体"/>
          <w:b/>
          <w:lang w:eastAsia="zh-CN"/>
        </w:rPr>
      </w:pPr>
      <w:r>
        <w:rPr>
          <w:rFonts w:eastAsia="宋体"/>
          <w:b/>
          <w:lang w:eastAsia="zh-CN"/>
        </w:rPr>
        <w:t xml:space="preserve">Observation </w:t>
      </w:r>
      <w:proofErr w:type="gramStart"/>
      <w:r>
        <w:rPr>
          <w:rFonts w:eastAsia="宋体"/>
          <w:b/>
          <w:lang w:eastAsia="zh-CN"/>
        </w:rPr>
        <w:t xml:space="preserve">1  </w:t>
      </w:r>
      <w:r w:rsidR="00316B35">
        <w:rPr>
          <w:rFonts w:eastAsia="宋体"/>
          <w:b/>
          <w:lang w:eastAsia="zh-CN"/>
        </w:rPr>
        <w:t>RRC</w:t>
      </w:r>
      <w:proofErr w:type="gramEnd"/>
      <w:r w:rsidR="00316B35">
        <w:rPr>
          <w:rFonts w:eastAsia="宋体"/>
          <w:b/>
          <w:lang w:eastAsia="zh-CN"/>
        </w:rPr>
        <w:t xml:space="preserve"> configurations of </w:t>
      </w:r>
      <w:r>
        <w:rPr>
          <w:rFonts w:eastAsia="宋体"/>
          <w:b/>
          <w:lang w:eastAsia="zh-CN"/>
        </w:rPr>
        <w:t xml:space="preserve">LTM L1 measurement and reporting </w:t>
      </w:r>
      <w:r w:rsidR="00715663">
        <w:rPr>
          <w:rFonts w:eastAsia="宋体"/>
          <w:b/>
          <w:lang w:eastAsia="zh-CN"/>
        </w:rPr>
        <w:t>are</w:t>
      </w:r>
      <w:r>
        <w:rPr>
          <w:rFonts w:eastAsia="宋体"/>
          <w:b/>
          <w:lang w:eastAsia="zh-CN"/>
        </w:rPr>
        <w:t xml:space="preserve"> separate from legacy L1 measurement and reporting.</w:t>
      </w:r>
      <w:r w:rsidR="00DC1119">
        <w:rPr>
          <w:rFonts w:eastAsia="宋体"/>
          <w:b/>
          <w:lang w:eastAsia="zh-CN"/>
        </w:rPr>
        <w:t xml:space="preserve"> </w:t>
      </w:r>
      <w:r w:rsidR="00891B2F">
        <w:rPr>
          <w:rFonts w:eastAsia="宋体"/>
          <w:b/>
          <w:lang w:eastAsia="zh-CN"/>
        </w:rPr>
        <w:t>In contrast, f</w:t>
      </w:r>
      <w:r w:rsidR="00DC1119">
        <w:rPr>
          <w:rFonts w:eastAsia="宋体"/>
          <w:b/>
          <w:lang w:eastAsia="zh-CN"/>
        </w:rPr>
        <w:t xml:space="preserve">or R17 ICBM L1 measurement on the additional cell, </w:t>
      </w:r>
      <w:r w:rsidR="00FE6FAF">
        <w:rPr>
          <w:rFonts w:eastAsia="宋体"/>
          <w:b/>
          <w:lang w:eastAsia="zh-CN"/>
        </w:rPr>
        <w:t xml:space="preserve">RRC configuration framework shares the legacy </w:t>
      </w:r>
      <w:r w:rsidR="00622FCB">
        <w:rPr>
          <w:rFonts w:eastAsia="宋体"/>
          <w:b/>
          <w:lang w:eastAsia="zh-CN"/>
        </w:rPr>
        <w:t xml:space="preserve">CSI configuration </w:t>
      </w:r>
      <w:r w:rsidR="00FE6FAF">
        <w:rPr>
          <w:rFonts w:eastAsia="宋体"/>
          <w:b/>
          <w:lang w:eastAsia="zh-CN"/>
        </w:rPr>
        <w:t>framework.</w:t>
      </w:r>
    </w:p>
    <w:p w14:paraId="354B43C2" w14:textId="77777777" w:rsidR="006F395F" w:rsidRPr="006366D1" w:rsidRDefault="006F395F" w:rsidP="006F395F">
      <w:pPr>
        <w:overflowPunct/>
        <w:autoSpaceDE/>
        <w:autoSpaceDN/>
        <w:adjustRightInd/>
        <w:jc w:val="both"/>
        <w:textAlignment w:val="auto"/>
        <w:rPr>
          <w:rFonts w:eastAsia="Batang"/>
          <w:b/>
          <w:iCs/>
        </w:rPr>
      </w:pPr>
      <w:r w:rsidRPr="006366D1">
        <w:rPr>
          <w:rFonts w:eastAsia="宋体" w:hint="eastAsia"/>
          <w:b/>
          <w:lang w:eastAsia="zh-CN"/>
        </w:rPr>
        <w:t>O</w:t>
      </w:r>
      <w:r w:rsidRPr="006366D1">
        <w:rPr>
          <w:rFonts w:eastAsia="宋体"/>
          <w:b/>
          <w:lang w:eastAsia="zh-CN"/>
        </w:rPr>
        <w:t xml:space="preserve">bservation </w:t>
      </w:r>
      <w:proofErr w:type="gramStart"/>
      <w:r>
        <w:rPr>
          <w:rFonts w:eastAsia="宋体"/>
          <w:b/>
          <w:lang w:eastAsia="zh-CN"/>
        </w:rPr>
        <w:t>2</w:t>
      </w:r>
      <w:r w:rsidRPr="006366D1">
        <w:rPr>
          <w:rFonts w:eastAsia="宋体"/>
          <w:b/>
          <w:lang w:eastAsia="zh-CN"/>
        </w:rPr>
        <w:t xml:space="preserve">  RAN</w:t>
      </w:r>
      <w:proofErr w:type="gramEnd"/>
      <w:r w:rsidRPr="006366D1">
        <w:rPr>
          <w:rFonts w:eastAsia="宋体"/>
          <w:b/>
          <w:lang w:eastAsia="zh-CN"/>
        </w:rPr>
        <w:t xml:space="preserve">1 has agreed that LTM CSI reports have higher priority than all legacy CSI Reports configured under </w:t>
      </w:r>
      <w:r w:rsidRPr="006366D1">
        <w:rPr>
          <w:rFonts w:eastAsia="Batang"/>
          <w:b/>
          <w:i/>
          <w:iCs/>
        </w:rPr>
        <w:t>CSI-</w:t>
      </w:r>
      <w:proofErr w:type="spellStart"/>
      <w:r w:rsidRPr="006366D1">
        <w:rPr>
          <w:rFonts w:eastAsia="Batang"/>
          <w:b/>
          <w:i/>
          <w:iCs/>
        </w:rPr>
        <w:t>ReportConfig</w:t>
      </w:r>
      <w:proofErr w:type="spellEnd"/>
      <w:r w:rsidRPr="006366D1">
        <w:rPr>
          <w:rFonts w:eastAsia="Batang"/>
          <w:b/>
          <w:iCs/>
        </w:rPr>
        <w:t xml:space="preserve"> in case of collision. Hence, it is nature that </w:t>
      </w:r>
      <w:proofErr w:type="spellStart"/>
      <w:r w:rsidRPr="006366D1">
        <w:rPr>
          <w:rFonts w:eastAsia="Batang"/>
          <w:b/>
          <w:iCs/>
        </w:rPr>
        <w:t>gNBs</w:t>
      </w:r>
      <w:proofErr w:type="spellEnd"/>
      <w:r w:rsidRPr="006366D1">
        <w:rPr>
          <w:rFonts w:eastAsia="Batang"/>
          <w:b/>
          <w:iCs/>
        </w:rPr>
        <w:t xml:space="preserve"> will prevent collisions in CSI-reporting occasions as </w:t>
      </w:r>
      <w:r>
        <w:rPr>
          <w:rFonts w:eastAsia="Batang"/>
          <w:b/>
          <w:iCs/>
        </w:rPr>
        <w:t>far</w:t>
      </w:r>
      <w:r w:rsidRPr="006366D1">
        <w:rPr>
          <w:rFonts w:eastAsia="Batang"/>
          <w:b/>
          <w:iCs/>
        </w:rPr>
        <w:t xml:space="preserve"> as possible so as to ensure performance of legacy CSI reporting.</w:t>
      </w:r>
    </w:p>
    <w:p w14:paraId="0905F6AA" w14:textId="1D7649C0" w:rsidR="00651685" w:rsidRDefault="00651685" w:rsidP="00651685">
      <w:pPr>
        <w:overflowPunct/>
        <w:autoSpaceDE/>
        <w:autoSpaceDN/>
        <w:adjustRightInd/>
        <w:jc w:val="both"/>
        <w:textAlignment w:val="auto"/>
        <w:rPr>
          <w:rFonts w:eastAsiaTheme="minorEastAsia"/>
          <w:color w:val="000000"/>
          <w:lang w:eastAsia="zh-CN"/>
        </w:rPr>
      </w:pPr>
      <w:r>
        <w:rPr>
          <w:rFonts w:eastAsia="宋体" w:hint="eastAsia"/>
          <w:lang w:eastAsia="zh-CN"/>
        </w:rPr>
        <w:t>A</w:t>
      </w:r>
      <w:r>
        <w:rPr>
          <w:rFonts w:eastAsia="宋体"/>
          <w:lang w:eastAsia="zh-CN"/>
        </w:rPr>
        <w:t xml:space="preserve">s shown in observation 1 and 2, LTM L1 measurement and reporting is separate and has higher priority than legacy L1 measurement and reporting. </w:t>
      </w:r>
      <w:r>
        <w:rPr>
          <w:rFonts w:eastAsiaTheme="minorEastAsia"/>
          <w:color w:val="000000"/>
          <w:lang w:eastAsia="zh-CN"/>
        </w:rPr>
        <w:t>However, delay requirements for LTM L1 measurement of serving cell is captured in clause 9.5.4.1. In our view it is not the right place, since clause 9.5.4.1 is only supposed for L1-RSRP measurement and reporting configured in CSI-</w:t>
      </w:r>
      <w:proofErr w:type="spellStart"/>
      <w:r>
        <w:rPr>
          <w:rFonts w:eastAsiaTheme="minorEastAsia"/>
          <w:color w:val="000000"/>
          <w:lang w:eastAsia="zh-CN"/>
        </w:rPr>
        <w:t>MeasConfig</w:t>
      </w:r>
      <w:proofErr w:type="spellEnd"/>
      <w:r>
        <w:rPr>
          <w:rFonts w:eastAsiaTheme="minorEastAsia"/>
          <w:color w:val="000000"/>
          <w:lang w:eastAsia="zh-CN"/>
        </w:rPr>
        <w:t xml:space="preserve"> and CSI-</w:t>
      </w:r>
      <w:proofErr w:type="spellStart"/>
      <w:r>
        <w:rPr>
          <w:rFonts w:eastAsiaTheme="minorEastAsia"/>
          <w:color w:val="000000"/>
          <w:lang w:eastAsia="zh-CN"/>
        </w:rPr>
        <w:t>ReportConfig</w:t>
      </w:r>
      <w:proofErr w:type="spellEnd"/>
      <w:r>
        <w:rPr>
          <w:rFonts w:eastAsiaTheme="minorEastAsia"/>
          <w:color w:val="000000"/>
          <w:lang w:eastAsia="zh-CN"/>
        </w:rPr>
        <w:t>.</w:t>
      </w:r>
      <w:r w:rsidR="00AE146E">
        <w:rPr>
          <w:rFonts w:eastAsiaTheme="minorEastAsia"/>
          <w:color w:val="000000"/>
          <w:lang w:eastAsia="zh-CN"/>
        </w:rPr>
        <w:t xml:space="preserve"> </w:t>
      </w:r>
      <w:r w:rsidR="0001437B">
        <w:rPr>
          <w:rFonts w:eastAsiaTheme="minorEastAsia"/>
          <w:color w:val="000000"/>
          <w:lang w:eastAsia="zh-CN"/>
        </w:rPr>
        <w:t>T</w:t>
      </w:r>
      <w:r w:rsidR="00AE146E">
        <w:rPr>
          <w:rFonts w:eastAsiaTheme="minorEastAsia"/>
          <w:color w:val="000000"/>
          <w:lang w:eastAsia="zh-CN"/>
        </w:rPr>
        <w:t xml:space="preserve">he current </w:t>
      </w:r>
      <w:r w:rsidR="00A22BCA">
        <w:rPr>
          <w:rFonts w:eastAsiaTheme="minorEastAsia"/>
          <w:color w:val="000000"/>
          <w:lang w:eastAsia="zh-CN"/>
        </w:rPr>
        <w:t xml:space="preserve">clause </w:t>
      </w:r>
      <w:r w:rsidR="003979EF">
        <w:rPr>
          <w:rFonts w:eastAsiaTheme="minorEastAsia"/>
          <w:color w:val="000000"/>
          <w:lang w:eastAsia="zh-CN"/>
        </w:rPr>
        <w:t xml:space="preserve">9.5.4.1 of </w:t>
      </w:r>
      <w:r w:rsidR="00AE146E">
        <w:rPr>
          <w:rFonts w:eastAsiaTheme="minorEastAsia"/>
          <w:color w:val="000000"/>
          <w:lang w:eastAsia="zh-CN"/>
        </w:rPr>
        <w:t xml:space="preserve">TS 38.133 is </w:t>
      </w:r>
      <w:r w:rsidR="0069602E">
        <w:rPr>
          <w:rFonts w:eastAsiaTheme="minorEastAsia"/>
          <w:color w:val="000000"/>
          <w:lang w:eastAsia="zh-CN"/>
        </w:rPr>
        <w:t>cited as follows.</w:t>
      </w:r>
    </w:p>
    <w:tbl>
      <w:tblPr>
        <w:tblStyle w:val="ae"/>
        <w:tblW w:w="0" w:type="auto"/>
        <w:tblLook w:val="04A0" w:firstRow="1" w:lastRow="0" w:firstColumn="1" w:lastColumn="0" w:noHBand="0" w:noVBand="1"/>
      </w:tblPr>
      <w:tblGrid>
        <w:gridCol w:w="9631"/>
      </w:tblGrid>
      <w:tr w:rsidR="00E93EC2" w:rsidRPr="00C86698" w14:paraId="48C9C27D" w14:textId="77777777" w:rsidTr="003D3DD8">
        <w:tc>
          <w:tcPr>
            <w:tcW w:w="9631" w:type="dxa"/>
          </w:tcPr>
          <w:p w14:paraId="5A909032" w14:textId="7520ED6D" w:rsidR="00E10824" w:rsidRDefault="00E10824" w:rsidP="003D3DD8">
            <w:pPr>
              <w:spacing w:afterLines="50" w:after="120"/>
              <w:rPr>
                <w:rFonts w:eastAsiaTheme="minorEastAsia"/>
                <w:b/>
                <w:lang w:eastAsia="zh-CN"/>
              </w:rPr>
            </w:pPr>
            <w:r>
              <w:rPr>
                <w:rFonts w:eastAsiaTheme="minorEastAsia" w:hint="eastAsia"/>
                <w:b/>
                <w:lang w:eastAsia="zh-CN"/>
              </w:rPr>
              <w:t>T</w:t>
            </w:r>
            <w:r>
              <w:rPr>
                <w:rFonts w:eastAsiaTheme="minorEastAsia"/>
                <w:b/>
                <w:lang w:eastAsia="zh-CN"/>
              </w:rPr>
              <w:t xml:space="preserve">S 38.133 </w:t>
            </w:r>
            <w:r>
              <w:rPr>
                <w:rFonts w:eastAsiaTheme="minorEastAsia" w:hint="eastAsia"/>
                <w:b/>
                <w:lang w:eastAsia="zh-CN"/>
              </w:rPr>
              <w:t>v</w:t>
            </w:r>
            <w:r>
              <w:rPr>
                <w:rFonts w:eastAsiaTheme="minorEastAsia"/>
                <w:b/>
                <w:lang w:eastAsia="zh-CN"/>
              </w:rPr>
              <w:t>18.5.0</w:t>
            </w:r>
          </w:p>
          <w:p w14:paraId="0B416BBB" w14:textId="1EBB0B5E" w:rsidR="00E10824" w:rsidRDefault="00E10824" w:rsidP="003D3DD8">
            <w:pPr>
              <w:spacing w:afterLines="50" w:after="120"/>
              <w:rPr>
                <w:rFonts w:eastAsiaTheme="minorEastAsia"/>
                <w:b/>
                <w:lang w:eastAsia="zh-CN"/>
              </w:rPr>
            </w:pPr>
            <w:r w:rsidRPr="00E10824">
              <w:rPr>
                <w:rFonts w:eastAsiaTheme="minorEastAsia"/>
                <w:b/>
                <w:lang w:eastAsia="zh-CN"/>
              </w:rPr>
              <w:t>9.5.4.1</w:t>
            </w:r>
            <w:r w:rsidRPr="00E10824">
              <w:rPr>
                <w:rFonts w:eastAsiaTheme="minorEastAsia"/>
                <w:b/>
                <w:lang w:eastAsia="zh-CN"/>
              </w:rPr>
              <w:tab/>
              <w:t>SSB based L1-RSRP Reporting</w:t>
            </w:r>
          </w:p>
          <w:p w14:paraId="08AFDA3C" w14:textId="664FC8C4" w:rsidR="00E81F97" w:rsidRDefault="00E81F97" w:rsidP="003D3DD8">
            <w:pPr>
              <w:spacing w:afterLines="50" w:after="120"/>
              <w:rPr>
                <w:rFonts w:eastAsiaTheme="minorEastAsia"/>
                <w:lang w:eastAsia="zh-CN"/>
              </w:rPr>
            </w:pPr>
            <w:r w:rsidRPr="00E81F97">
              <w:rPr>
                <w:rFonts w:eastAsiaTheme="minorEastAsia"/>
                <w:lang w:eastAsia="zh-CN"/>
              </w:rPr>
              <w:t>…</w:t>
            </w:r>
          </w:p>
          <w:p w14:paraId="3503DB3E" w14:textId="77777777" w:rsidR="00EC6DB3" w:rsidRPr="009C5807" w:rsidRDefault="00EC6DB3" w:rsidP="00EC6DB3">
            <w:pPr>
              <w:rPr>
                <w:rFonts w:eastAsia="?? ??"/>
              </w:rPr>
            </w:pPr>
            <w:r w:rsidRPr="008F315D">
              <w:rPr>
                <w:rFonts w:eastAsia="?? ??"/>
                <w:highlight w:val="yellow"/>
              </w:rPr>
              <w:t xml:space="preserve">When there is no intra-frequency L1-RSRP measurement on LTM </w:t>
            </w:r>
            <w:proofErr w:type="spellStart"/>
            <w:r w:rsidRPr="008F315D">
              <w:rPr>
                <w:rFonts w:eastAsia="?? ??"/>
                <w:highlight w:val="yellow"/>
              </w:rPr>
              <w:t>neighbor</w:t>
            </w:r>
            <w:proofErr w:type="spellEnd"/>
            <w:r w:rsidRPr="008F315D">
              <w:rPr>
                <w:rFonts w:eastAsia="?? ??"/>
                <w:highlight w:val="yellow"/>
              </w:rPr>
              <w:t xml:space="preserve"> cell(s) to measure,</w:t>
            </w:r>
            <w:r>
              <w:rPr>
                <w:rFonts w:eastAsia="?? ??"/>
              </w:rPr>
              <w:t xml:space="preserve"> t</w:t>
            </w:r>
            <w:r w:rsidRPr="00320CAB">
              <w:rPr>
                <w:rFonts w:eastAsia="?? ??"/>
              </w:rPr>
              <w:t xml:space="preserve">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w:t>
            </w:r>
            <w:r>
              <w:rPr>
                <w:rFonts w:eastAsia="?? ??"/>
              </w:rPr>
              <w:t>,</w:t>
            </w:r>
            <w:r w:rsidRPr="00320CAB">
              <w:rPr>
                <w:rFonts w:eastAsia="?? ??"/>
              </w:rPr>
              <w:t xml:space="preserve"> </w:t>
            </w:r>
            <w:r>
              <w:rPr>
                <w:lang w:eastAsia="zh-CN"/>
              </w:rPr>
              <w:t>t</w:t>
            </w:r>
            <w:r w:rsidRPr="00320CAB">
              <w:rPr>
                <w:lang w:eastAsia="zh-CN"/>
              </w:rPr>
              <w:t xml:space="preserve">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Pr>
                <w:rFonts w:eastAsia="?? ??"/>
              </w:rPr>
              <w:t xml:space="preserve"> and </w:t>
            </w:r>
            <w:r>
              <w:rPr>
                <w:iCs/>
              </w:rPr>
              <w:t xml:space="preserve">if </w:t>
            </w:r>
            <w:r>
              <w:rPr>
                <w:i/>
                <w:iCs/>
                <w:color w:val="000000"/>
                <w:lang w:val="en-US"/>
              </w:rPr>
              <w:t>groupBasedBeamReporting-r17</w:t>
            </w:r>
            <w:r>
              <w:rPr>
                <w:iCs/>
              </w:rPr>
              <w:t xml:space="preserve"> </w:t>
            </w:r>
            <w:r>
              <w:rPr>
                <w:iCs/>
              </w:rPr>
              <w:lastRenderedPageBreak/>
              <w:t xml:space="preserve">is not </w:t>
            </w:r>
            <w:r>
              <w:rPr>
                <w:lang w:val="en-US"/>
              </w:rPr>
              <w:t>configured</w:t>
            </w:r>
            <w:r>
              <w:rPr>
                <w:lang w:eastAsia="zh-CN"/>
              </w:rPr>
              <w:t xml:space="preserve">, and defined in Table 9.5.4.1-2A </w:t>
            </w:r>
            <w:r>
              <w:rPr>
                <w:rFonts w:eastAsia="?? ??"/>
              </w:rPr>
              <w:t>for FR2-1</w:t>
            </w:r>
            <w:r>
              <w:rPr>
                <w:lang w:eastAsia="zh-CN"/>
              </w:rPr>
              <w:t xml:space="preserve"> when</w:t>
            </w:r>
            <w:r>
              <w:rPr>
                <w:rFonts w:eastAsia="?? ??"/>
              </w:rPr>
              <w:t xml:space="preserve">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w:t>
            </w:r>
            <w:r>
              <w:rPr>
                <w:lang w:val="en-US"/>
              </w:rPr>
              <w:t>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6FFEB2C3" w14:textId="77777777" w:rsidR="00EC6DB3" w:rsidRPr="009C5807" w:rsidRDefault="00EC6DB3" w:rsidP="00EC6DB3">
            <w:pPr>
              <w:pStyle w:val="B1"/>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191CC97F" w14:textId="77777777" w:rsidR="00EC6DB3" w:rsidRDefault="00EC6DB3" w:rsidP="00EC6DB3">
            <w:pPr>
              <w:pStyle w:val="B1"/>
            </w:pPr>
            <w:r w:rsidRPr="009C5807">
              <w:t>-</w:t>
            </w:r>
            <w:r w:rsidRPr="009C5807">
              <w:tab/>
            </w:r>
            <w:r>
              <w:t xml:space="preserve">The value of </w:t>
            </w:r>
            <w:r w:rsidRPr="009C5807">
              <w:t>N</w:t>
            </w:r>
            <w:r>
              <w:t xml:space="preserve"> </w:t>
            </w:r>
            <w:r>
              <w:rPr>
                <w:lang w:val="en-US" w:eastAsia="zh-CN"/>
              </w:rPr>
              <w:t xml:space="preserve">in </w:t>
            </w:r>
            <w:r>
              <w:rPr>
                <w:rFonts w:eastAsia="?? ??"/>
              </w:rPr>
              <w:t xml:space="preserve">Table 9.5.4.1-2 and </w:t>
            </w:r>
            <w:r w:rsidRPr="00212844">
              <w:rPr>
                <w:rFonts w:eastAsia="?? ??"/>
              </w:rPr>
              <w:t>Table 9.5.4.1-3</w:t>
            </w:r>
            <w:r w:rsidRPr="00695C6D">
              <w:t>.</w:t>
            </w:r>
            <w:r>
              <w:rPr>
                <w:rFonts w:eastAsia="?? ??"/>
              </w:rPr>
              <w:t>is [</w:t>
            </w:r>
            <w:proofErr w:type="spellStart"/>
            <w:r w:rsidRPr="00D244F4">
              <w:rPr>
                <w:rFonts w:eastAsia="?? ??"/>
                <w:i/>
              </w:rPr>
              <w:t>reducedRxBeamNum</w:t>
            </w:r>
            <w:proofErr w:type="spellEnd"/>
            <w:r>
              <w:rPr>
                <w:rFonts w:eastAsia="?? ??"/>
              </w:rPr>
              <w:t>] for UE supporting [</w:t>
            </w:r>
            <w:r>
              <w:t>faster beam switching capability</w:t>
            </w:r>
            <w:r>
              <w:rPr>
                <w:rFonts w:eastAsia="?? ??"/>
              </w:rPr>
              <w:t>]</w:t>
            </w:r>
            <w:r>
              <w:t xml:space="preserve"> and activated with multi-Rx operation</w:t>
            </w:r>
            <w:r>
              <w:rPr>
                <w:rFonts w:eastAsia="?? ??"/>
              </w:rPr>
              <w:t xml:space="preserve">, otherwise the </w:t>
            </w:r>
            <w:r>
              <w:t xml:space="preserve">value of N </w:t>
            </w:r>
            <w:r>
              <w:rPr>
                <w:lang w:val="en-US" w:eastAsia="zh-CN"/>
              </w:rPr>
              <w:t xml:space="preserve">in </w:t>
            </w:r>
            <w:r>
              <w:rPr>
                <w:rFonts w:eastAsia="?? ??"/>
              </w:rPr>
              <w:t>Table 9.5.4.1-2 is 8</w:t>
            </w:r>
            <w:r w:rsidRPr="009C5807">
              <w:t>.</w:t>
            </w:r>
          </w:p>
          <w:p w14:paraId="006ABAEC" w14:textId="77777777" w:rsidR="00EC6DB3" w:rsidRPr="00D244F4" w:rsidRDefault="00EC6DB3" w:rsidP="00EC6DB3">
            <w:pPr>
              <w:pStyle w:val="B1"/>
              <w:rPr>
                <w:i/>
              </w:rPr>
            </w:pPr>
            <w:r>
              <w:tab/>
            </w:r>
            <w:r w:rsidRPr="00D244F4">
              <w:rPr>
                <w:i/>
                <w:lang w:eastAsia="zh-CN"/>
              </w:rPr>
              <w:t xml:space="preserve">Editor note: </w:t>
            </w:r>
            <w:r w:rsidRPr="00D244F4">
              <w:rPr>
                <w:rFonts w:eastAsia="宋体"/>
                <w:i/>
                <w:color w:val="000000"/>
                <w:szCs w:val="24"/>
              </w:rPr>
              <w:t>FFS how to capture UE is activated with multi-Rx operation</w:t>
            </w:r>
            <w:r>
              <w:rPr>
                <w:rFonts w:eastAsia="宋体"/>
                <w:i/>
                <w:color w:val="000000"/>
                <w:szCs w:val="24"/>
              </w:rPr>
              <w:t>.</w:t>
            </w:r>
          </w:p>
          <w:p w14:paraId="1991A28A" w14:textId="77777777" w:rsidR="00EC6DB3" w:rsidRPr="009C5807" w:rsidRDefault="00EC6DB3" w:rsidP="00EC6DB3">
            <w:pPr>
              <w:pStyle w:val="B1"/>
            </w:pPr>
            <w:r>
              <w:t>-</w:t>
            </w:r>
            <w:r>
              <w:tab/>
              <w:t xml:space="preserve">The value of N </w:t>
            </w:r>
            <w:r>
              <w:rPr>
                <w:lang w:val="en-US" w:eastAsia="zh-CN"/>
              </w:rPr>
              <w:t xml:space="preserve">in </w:t>
            </w:r>
            <w:r>
              <w:rPr>
                <w:rFonts w:eastAsia="?? ??"/>
              </w:rPr>
              <w:t>Table 9.5.4.1-2A is 8.</w:t>
            </w:r>
          </w:p>
          <w:p w14:paraId="47490E13" w14:textId="77777777" w:rsidR="00E93EC2" w:rsidRDefault="00EE25B1" w:rsidP="00A34F9D">
            <w:pPr>
              <w:overflowPunct/>
              <w:autoSpaceDE/>
              <w:autoSpaceDN/>
              <w:adjustRightInd/>
              <w:spacing w:after="120"/>
              <w:textAlignment w:val="auto"/>
              <w:rPr>
                <w:rFonts w:eastAsiaTheme="minorEastAsia"/>
                <w:lang w:val="x-none" w:eastAsia="zh-CN"/>
              </w:rPr>
            </w:pPr>
            <w:r>
              <w:rPr>
                <w:rFonts w:eastAsiaTheme="minorEastAsia"/>
                <w:lang w:val="x-none" w:eastAsia="zh-CN"/>
              </w:rPr>
              <w:t>…</w:t>
            </w:r>
          </w:p>
          <w:p w14:paraId="4142007E" w14:textId="77777777" w:rsidR="00F917EA" w:rsidRDefault="00F917EA" w:rsidP="00F917EA">
            <w:pPr>
              <w:pStyle w:val="B1"/>
              <w:ind w:left="0" w:firstLine="0"/>
              <w:rPr>
                <w:rFonts w:eastAsia="?? ??"/>
              </w:rPr>
            </w:pPr>
            <w:r w:rsidRPr="00135F2C">
              <w:rPr>
                <w:rFonts w:eastAsia="?? ??"/>
                <w:highlight w:val="yellow"/>
              </w:rPr>
              <w:t xml:space="preserve">The value of </w:t>
            </w:r>
            <w:r w:rsidRPr="00135F2C">
              <w:rPr>
                <w:sz w:val="22"/>
                <w:highlight w:val="yellow"/>
              </w:rPr>
              <w:t>T</w:t>
            </w:r>
            <w:r w:rsidRPr="00135F2C">
              <w:rPr>
                <w:sz w:val="22"/>
                <w:highlight w:val="yellow"/>
                <w:vertAlign w:val="subscript"/>
              </w:rPr>
              <w:t>L1-RSRP</w:t>
            </w:r>
            <w:r w:rsidRPr="00135F2C">
              <w:rPr>
                <w:highlight w:val="yellow"/>
                <w:vertAlign w:val="subscript"/>
              </w:rPr>
              <w:t>_Measurement_Period_SSB</w:t>
            </w:r>
            <w:r w:rsidRPr="00135F2C">
              <w:rPr>
                <w:rFonts w:eastAsia="?? ??"/>
                <w:highlight w:val="yellow"/>
              </w:rPr>
              <w:t xml:space="preserve"> is defined in Table 9.5.4.1-4 </w:t>
            </w:r>
            <w:r w:rsidRPr="00135F2C">
              <w:rPr>
                <w:highlight w:val="yellow"/>
              </w:rPr>
              <w:t xml:space="preserve">for UE incapable of </w:t>
            </w:r>
            <w:r w:rsidRPr="00135F2C">
              <w:rPr>
                <w:rFonts w:eastAsia="?? ??"/>
                <w:highlight w:val="yellow"/>
              </w:rPr>
              <w:t>[</w:t>
            </w:r>
            <w:r w:rsidRPr="00135F2C">
              <w:rPr>
                <w:rFonts w:eastAsia="?? ??"/>
                <w:i/>
                <w:iCs/>
                <w:highlight w:val="yellow"/>
              </w:rPr>
              <w:t>capability of measurement with RTD&gt;CP</w:t>
            </w:r>
            <w:r w:rsidRPr="00135F2C">
              <w:rPr>
                <w:rFonts w:eastAsia="?? ??"/>
                <w:highlight w:val="yellow"/>
              </w:rPr>
              <w:t xml:space="preserve">] in FR1, Table 9.5.4.1-5 </w:t>
            </w:r>
            <w:r w:rsidRPr="00135F2C">
              <w:rPr>
                <w:highlight w:val="yellow"/>
              </w:rPr>
              <w:t xml:space="preserve">for UE capable of </w:t>
            </w:r>
            <w:r w:rsidRPr="00135F2C">
              <w:rPr>
                <w:rFonts w:eastAsia="?? ??"/>
                <w:highlight w:val="yellow"/>
              </w:rPr>
              <w:t>[</w:t>
            </w:r>
            <w:r w:rsidRPr="00135F2C">
              <w:rPr>
                <w:rFonts w:eastAsia="?? ??"/>
                <w:i/>
                <w:iCs/>
                <w:highlight w:val="yellow"/>
              </w:rPr>
              <w:t>capability of measurement with RTD&gt;CP</w:t>
            </w:r>
            <w:r w:rsidRPr="00135F2C">
              <w:rPr>
                <w:rFonts w:eastAsia="?? ??"/>
                <w:highlight w:val="yellow"/>
              </w:rPr>
              <w:t xml:space="preserve">] in FR1, Table 9.5.4.1-6 </w:t>
            </w:r>
            <w:r w:rsidRPr="00135F2C">
              <w:rPr>
                <w:highlight w:val="yellow"/>
              </w:rPr>
              <w:t xml:space="preserve">for UE incapable of </w:t>
            </w:r>
            <w:r w:rsidRPr="00135F2C">
              <w:rPr>
                <w:rFonts w:eastAsia="?? ??"/>
                <w:highlight w:val="yellow"/>
              </w:rPr>
              <w:t>[</w:t>
            </w:r>
            <w:r w:rsidRPr="00135F2C">
              <w:rPr>
                <w:rFonts w:eastAsia="?? ??"/>
                <w:i/>
                <w:iCs/>
                <w:highlight w:val="yellow"/>
              </w:rPr>
              <w:t>capability of measurement with RTD&gt;CP</w:t>
            </w:r>
            <w:r w:rsidRPr="00135F2C">
              <w:rPr>
                <w:rFonts w:eastAsia="?? ??"/>
                <w:highlight w:val="yellow"/>
              </w:rPr>
              <w:t xml:space="preserve">] in FR2 and Table 9.5.4.1-7 </w:t>
            </w:r>
            <w:r w:rsidRPr="00135F2C">
              <w:rPr>
                <w:highlight w:val="yellow"/>
              </w:rPr>
              <w:t xml:space="preserve">for UE capable of </w:t>
            </w:r>
            <w:r w:rsidRPr="00135F2C">
              <w:rPr>
                <w:rFonts w:eastAsia="?? ??"/>
                <w:highlight w:val="yellow"/>
              </w:rPr>
              <w:t>[</w:t>
            </w:r>
            <w:r w:rsidRPr="00135F2C">
              <w:rPr>
                <w:rFonts w:eastAsia="?? ??"/>
                <w:i/>
                <w:iCs/>
                <w:highlight w:val="yellow"/>
              </w:rPr>
              <w:t>capability of measurement with RTD&gt;CP</w:t>
            </w:r>
            <w:r w:rsidRPr="00135F2C">
              <w:rPr>
                <w:rFonts w:eastAsia="?? ??"/>
                <w:highlight w:val="yellow"/>
              </w:rPr>
              <w:t>] in FR2 when there is intra-frequency L1-RSRP measurement on neighbor cell(s) to measure</w:t>
            </w:r>
            <w:r>
              <w:rPr>
                <w:rFonts w:eastAsia="?? ??"/>
              </w:rPr>
              <w:t xml:space="preserve">, where </w:t>
            </w:r>
          </w:p>
          <w:p w14:paraId="1C19BFBC" w14:textId="77777777" w:rsidR="00F917EA" w:rsidRPr="009C5807" w:rsidRDefault="00F917EA" w:rsidP="00F917EA">
            <w:pPr>
              <w:pStyle w:val="B1"/>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22DD6099" w14:textId="77777777" w:rsidR="00F917EA" w:rsidRDefault="00F917EA" w:rsidP="00F917EA">
            <w:pPr>
              <w:pStyle w:val="B1"/>
            </w:pPr>
            <w:r w:rsidRPr="009C5807">
              <w:t>-</w:t>
            </w:r>
            <w:r w:rsidRPr="009C5807">
              <w:tab/>
              <w:t>N= 8</w:t>
            </w:r>
            <w:r>
              <w:t xml:space="preserve"> </w:t>
            </w:r>
            <w:r>
              <w:rPr>
                <w:lang w:val="en-US" w:eastAsia="zh-CN"/>
              </w:rPr>
              <w:t xml:space="preserve">in </w:t>
            </w:r>
            <w:r>
              <w:rPr>
                <w:rFonts w:eastAsia="?? ??"/>
              </w:rPr>
              <w:t>Table 9.5.4.1-6 and Table 9.5.4.1-7</w:t>
            </w:r>
            <w:r w:rsidRPr="009C5807">
              <w:t>.</w:t>
            </w:r>
          </w:p>
          <w:p w14:paraId="373334D6" w14:textId="77777777" w:rsidR="00EE25B1" w:rsidRDefault="00E14CC2" w:rsidP="00E14CC2">
            <w:pPr>
              <w:pStyle w:val="B1"/>
              <w:ind w:left="0" w:firstLine="0"/>
              <w:rPr>
                <w:lang w:eastAsia="zh-CN"/>
              </w:rPr>
            </w:pPr>
            <w:r>
              <w:rPr>
                <w:lang w:eastAsia="zh-CN"/>
              </w:rPr>
              <w:t>…</w:t>
            </w:r>
          </w:p>
          <w:p w14:paraId="1F98D2AA" w14:textId="77777777" w:rsidR="008E5B04" w:rsidRPr="009C5807" w:rsidRDefault="008E5B04" w:rsidP="008E5B04">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E5B04" w:rsidRPr="009C5807" w14:paraId="18555650" w14:textId="77777777" w:rsidTr="003D3DD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4D6931B" w14:textId="77777777" w:rsidR="008E5B04" w:rsidRPr="009C5807" w:rsidRDefault="008E5B04" w:rsidP="008E5B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6D65A5B" w14:textId="77777777" w:rsidR="008E5B04" w:rsidRPr="009C5807" w:rsidRDefault="008E5B04" w:rsidP="008E5B04">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8E5B04" w:rsidRPr="00C14182" w14:paraId="01200AA4" w14:textId="77777777" w:rsidTr="003D3DD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CDCFB47" w14:textId="77777777" w:rsidR="008E5B04" w:rsidRPr="009C5807" w:rsidRDefault="008E5B04" w:rsidP="008E5B0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4A09FD1" w14:textId="77777777" w:rsidR="008E5B04" w:rsidRPr="007C55F6" w:rsidRDefault="008E5B04" w:rsidP="008E5B04">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8E5B04" w:rsidRPr="009C5807" w14:paraId="14C69C53" w14:textId="77777777" w:rsidTr="003D3DD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544F6C4" w14:textId="77777777" w:rsidR="008E5B04" w:rsidRPr="009C5807" w:rsidRDefault="008E5B04" w:rsidP="008E5B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1BB9819" w14:textId="77777777" w:rsidR="008E5B04" w:rsidRPr="009C5807" w:rsidRDefault="008E5B04" w:rsidP="008E5B04">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8E5B04" w:rsidRPr="009C5807" w14:paraId="4BFA3A2A" w14:textId="77777777" w:rsidTr="003D3DD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267DA33" w14:textId="77777777" w:rsidR="008E5B04" w:rsidRPr="009C5807" w:rsidRDefault="008E5B04" w:rsidP="008E5B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52A89EF" w14:textId="77777777" w:rsidR="008E5B04" w:rsidRPr="009C5807" w:rsidRDefault="008E5B04" w:rsidP="008E5B04">
                  <w:pPr>
                    <w:pStyle w:val="TAC"/>
                  </w:pPr>
                  <w:r w:rsidRPr="009C5807">
                    <w:t>ceil(M*</w:t>
                  </w:r>
                  <w:proofErr w:type="gramStart"/>
                  <w:r w:rsidRPr="009C5807">
                    <w:t>P)*</w:t>
                  </w:r>
                  <w:proofErr w:type="gramEnd"/>
                  <w:r w:rsidRPr="009C5807">
                    <w:t>T</w:t>
                  </w:r>
                  <w:r w:rsidRPr="009C5807">
                    <w:rPr>
                      <w:vertAlign w:val="subscript"/>
                    </w:rPr>
                    <w:t>DRX</w:t>
                  </w:r>
                </w:p>
              </w:tc>
            </w:tr>
            <w:tr w:rsidR="008E5B04" w:rsidRPr="009C5807" w14:paraId="285E312D" w14:textId="77777777" w:rsidTr="003D3DD8">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9963AC4" w14:textId="77777777" w:rsidR="008E5B04" w:rsidRPr="006C2B33" w:rsidRDefault="008E5B04" w:rsidP="008E5B04">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7359656A" w14:textId="77777777" w:rsidR="008E5B04" w:rsidRPr="00200CBE" w:rsidRDefault="008E5B04" w:rsidP="008E5B04">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47948925" w14:textId="77777777" w:rsidR="008E5B04" w:rsidRPr="000C77DD" w:rsidRDefault="008E5B04" w:rsidP="008E5B04">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282F5EEE" w14:textId="774B8334" w:rsidR="00E14CC2" w:rsidRDefault="00C92DB2" w:rsidP="00E14CC2">
            <w:pPr>
              <w:pStyle w:val="B1"/>
              <w:ind w:left="0" w:firstLine="0"/>
              <w:rPr>
                <w:lang w:val="en-GB" w:eastAsia="zh-CN"/>
              </w:rPr>
            </w:pPr>
            <w:r>
              <w:rPr>
                <w:lang w:val="en-GB" w:eastAsia="zh-CN"/>
              </w:rPr>
              <w:t>…</w:t>
            </w:r>
          </w:p>
          <w:p w14:paraId="47F04692" w14:textId="77777777" w:rsidR="003355FE" w:rsidRPr="009C5807" w:rsidRDefault="003355FE" w:rsidP="003355FE">
            <w:pPr>
              <w:pStyle w:val="TH"/>
            </w:pPr>
            <w:r w:rsidRPr="009C5807">
              <w:t xml:space="preserve">Table </w:t>
            </w:r>
            <w:r>
              <w:t>9.5.4</w:t>
            </w:r>
            <w:r w:rsidRPr="009C5807">
              <w:t>.1-</w:t>
            </w:r>
            <w:r>
              <w:t>4</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FR1</w:t>
            </w:r>
            <w:r>
              <w:t xml:space="preserve">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355FE" w:rsidRPr="009C5807" w14:paraId="190211B7" w14:textId="77777777" w:rsidTr="003D3DD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7D018FE" w14:textId="77777777" w:rsidR="003355FE" w:rsidRPr="009C5807" w:rsidRDefault="003355FE" w:rsidP="003355FE">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55BACD4" w14:textId="77777777" w:rsidR="003355FE" w:rsidRPr="009C5807" w:rsidRDefault="003355FE" w:rsidP="003355FE">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3355FE" w:rsidRPr="009C5807" w14:paraId="4C55A137" w14:textId="77777777" w:rsidTr="003D3DD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F6E6501" w14:textId="77777777" w:rsidR="003355FE" w:rsidRPr="009C5807" w:rsidRDefault="003355FE" w:rsidP="003355FE">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925DB29" w14:textId="77777777" w:rsidR="003355FE" w:rsidRPr="009C5807" w:rsidRDefault="003355FE" w:rsidP="003355FE">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sidRPr="009C5807">
                    <w:t>)</w:t>
                  </w:r>
                </w:p>
              </w:tc>
            </w:tr>
            <w:tr w:rsidR="003355FE" w:rsidRPr="009C5807" w14:paraId="260954FE" w14:textId="77777777" w:rsidTr="003D3DD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C169559" w14:textId="77777777" w:rsidR="003355FE" w:rsidRPr="009C5807" w:rsidRDefault="003355FE" w:rsidP="003355F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96C2D0E" w14:textId="77777777" w:rsidR="003355FE" w:rsidRPr="009C5807" w:rsidRDefault="003355FE" w:rsidP="003355FE">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3355FE" w:rsidRPr="009C5807" w14:paraId="1715C7C4" w14:textId="77777777" w:rsidTr="003D3DD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F0E651F" w14:textId="77777777" w:rsidR="003355FE" w:rsidRPr="009C5807" w:rsidRDefault="003355FE" w:rsidP="003355F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64A2FB9" w14:textId="77777777" w:rsidR="003355FE" w:rsidRPr="009C5807" w:rsidRDefault="003355FE" w:rsidP="003355FE">
                  <w:pPr>
                    <w:pStyle w:val="TAC"/>
                  </w:pPr>
                  <w:r w:rsidRPr="009C5807">
                    <w:t>ceil(M*</w:t>
                  </w:r>
                  <w:proofErr w:type="gramStart"/>
                  <w:r w:rsidRPr="009C5807">
                    <w:t>P)*</w:t>
                  </w:r>
                  <w:proofErr w:type="gramEnd"/>
                  <w:r w:rsidRPr="009C5807">
                    <w:t>T</w:t>
                  </w:r>
                  <w:r w:rsidRPr="009C5807">
                    <w:rPr>
                      <w:vertAlign w:val="subscript"/>
                    </w:rPr>
                    <w:t>DRX</w:t>
                  </w:r>
                </w:p>
              </w:tc>
            </w:tr>
            <w:tr w:rsidR="003355FE" w:rsidRPr="009C5807" w14:paraId="405696BF" w14:textId="77777777" w:rsidTr="003D3DD8">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99D71E9" w14:textId="77777777" w:rsidR="003355FE" w:rsidRPr="000C0BDC" w:rsidRDefault="003355FE" w:rsidP="003355FE">
                  <w:pPr>
                    <w:pStyle w:val="TAN"/>
                  </w:pPr>
                  <w:r w:rsidRPr="000C0BDC">
                    <w:t>Note 1:</w:t>
                  </w:r>
                  <w:r w:rsidRPr="000C0BDC">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0C0BDC">
                    <w: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p>
                <w:p w14:paraId="6827CAF6" w14:textId="77777777" w:rsidR="003355FE" w:rsidRPr="000C0BDC" w:rsidRDefault="003355FE" w:rsidP="003355FE">
                  <w:pPr>
                    <w:pStyle w:val="TAN"/>
                  </w:pPr>
                  <w:r w:rsidRPr="000C0BDC">
                    <w:t>Note 2:</w:t>
                  </w:r>
                  <w:r w:rsidRPr="000C0BDC">
                    <w:tab/>
                    <w:t>K = 1.5.</w:t>
                  </w:r>
                </w:p>
                <w:p w14:paraId="59A23EF8" w14:textId="77777777" w:rsidR="003355FE" w:rsidRPr="00807E93" w:rsidRDefault="003355FE" w:rsidP="003355FE">
                  <w:pPr>
                    <w:pStyle w:val="TAN"/>
                    <w:rPr>
                      <w:i/>
                      <w:lang w:eastAsia="zh-CN"/>
                    </w:rPr>
                  </w:pPr>
                  <w:r w:rsidRPr="00DF2F7E">
                    <w:rPr>
                      <w:rFonts w:hint="eastAsia"/>
                      <w:lang w:eastAsia="zh-CN"/>
                    </w:rPr>
                    <w:t>Note</w:t>
                  </w:r>
                  <w:r w:rsidRPr="00DF2F7E">
                    <w:t xml:space="preserve"> 3</w:t>
                  </w:r>
                  <w:r w:rsidRPr="00DF2F7E">
                    <w:rPr>
                      <w:rFonts w:hint="eastAsia"/>
                      <w:lang w:eastAsia="zh-CN"/>
                    </w:rPr>
                    <w:t>:</w:t>
                  </w:r>
                  <w:r w:rsidRPr="00DF2F7E">
                    <w:t xml:space="preserve"> </w:t>
                  </w:r>
                  <w:r w:rsidRPr="00DF2F7E">
                    <w:tab/>
                  </w:r>
                  <w:r w:rsidRPr="00B54889">
                    <w:rPr>
                      <w:highlight w:val="magenta"/>
                    </w:rPr>
                    <w:t xml:space="preserve">The requirements apply </w:t>
                  </w:r>
                  <w:r w:rsidRPr="00B54889">
                    <w:rPr>
                      <w:highlight w:val="magenta"/>
                      <w:lang w:eastAsia="zh-CN"/>
                    </w:rPr>
                    <w:t xml:space="preserve">if the actual RTD between serving cell and </w:t>
                  </w:r>
                  <w:proofErr w:type="spellStart"/>
                  <w:r w:rsidRPr="00B54889">
                    <w:rPr>
                      <w:highlight w:val="magenta"/>
                      <w:lang w:eastAsia="zh-CN"/>
                    </w:rPr>
                    <w:t>neighbor</w:t>
                  </w:r>
                  <w:proofErr w:type="spellEnd"/>
                  <w:r w:rsidRPr="00B54889">
                    <w:rPr>
                      <w:highlight w:val="magenta"/>
                      <w:lang w:eastAsia="zh-CN"/>
                    </w:rPr>
                    <w:t xml:space="preserve"> cell is not larger than CP.</w:t>
                  </w:r>
                </w:p>
              </w:tc>
            </w:tr>
          </w:tbl>
          <w:p w14:paraId="54E1F161" w14:textId="77777777" w:rsidR="003355FE" w:rsidRDefault="003355FE" w:rsidP="003355FE">
            <w:pPr>
              <w:rPr>
                <w:rFonts w:eastAsiaTheme="minorEastAsia"/>
                <w:lang w:eastAsia="zh-CN"/>
              </w:rPr>
            </w:pPr>
          </w:p>
          <w:p w14:paraId="5662D701" w14:textId="77777777" w:rsidR="00B40F75" w:rsidRPr="009C5807" w:rsidRDefault="00B40F75" w:rsidP="00B40F75">
            <w:pPr>
              <w:pStyle w:val="TH"/>
            </w:pPr>
            <w:r w:rsidRPr="009C5807">
              <w:t xml:space="preserve">Table </w:t>
            </w:r>
            <w:r>
              <w:t>9.5.4</w:t>
            </w:r>
            <w:r w:rsidRPr="009C5807">
              <w:t>.1-</w:t>
            </w:r>
            <w:r>
              <w:t>5</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40F75" w:rsidRPr="009C5807" w14:paraId="4DECAAE2" w14:textId="77777777" w:rsidTr="003D3DD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8DF3102" w14:textId="77777777" w:rsidR="00B40F75" w:rsidRPr="009C5807" w:rsidRDefault="00B40F75" w:rsidP="00B40F7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567E5EE" w14:textId="77777777" w:rsidR="00B40F75" w:rsidRPr="009C5807" w:rsidRDefault="00B40F75" w:rsidP="00B40F75">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B40F75" w:rsidRPr="009C5807" w14:paraId="097861EC" w14:textId="77777777" w:rsidTr="003D3DD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B648EA0" w14:textId="77777777" w:rsidR="00B40F75" w:rsidRPr="009C5807" w:rsidRDefault="00B40F75" w:rsidP="00B40F7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BC04088" w14:textId="77777777" w:rsidR="00B40F75" w:rsidRPr="009C5807" w:rsidRDefault="00B40F75" w:rsidP="00B40F75">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sidRPr="009C5807">
                    <w:t>)</w:t>
                  </w:r>
                </w:p>
              </w:tc>
            </w:tr>
            <w:tr w:rsidR="00B40F75" w:rsidRPr="009C5807" w14:paraId="53FBF74B" w14:textId="77777777" w:rsidTr="003D3DD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A515D45" w14:textId="77777777" w:rsidR="00B40F75" w:rsidRPr="009C5807" w:rsidRDefault="00B40F75" w:rsidP="00B40F75">
                  <w:pPr>
                    <w:pStyle w:val="TAC"/>
                  </w:pPr>
                  <w:r w:rsidRPr="009C5807">
                    <w:lastRenderedPageBreak/>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E74054B" w14:textId="77777777" w:rsidR="00B40F75" w:rsidRPr="009C5807" w:rsidRDefault="00B40F75" w:rsidP="00B40F75">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B40F75" w:rsidRPr="009C5807" w14:paraId="370F8D31" w14:textId="77777777" w:rsidTr="003D3DD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44AEB6A" w14:textId="77777777" w:rsidR="00B40F75" w:rsidRPr="009C5807" w:rsidRDefault="00B40F75" w:rsidP="00B40F7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935FBF4" w14:textId="77777777" w:rsidR="00B40F75" w:rsidRPr="009C5807" w:rsidRDefault="00B40F75" w:rsidP="00B40F75">
                  <w:pPr>
                    <w:pStyle w:val="TAC"/>
                  </w:pPr>
                  <w:r w:rsidRPr="009C5807">
                    <w:t>ceil(M*</w:t>
                  </w:r>
                  <w:proofErr w:type="gramStart"/>
                  <w:r w:rsidRPr="009C5807">
                    <w:t>P)*</w:t>
                  </w:r>
                  <w:proofErr w:type="gramEnd"/>
                  <w:r w:rsidRPr="009C5807">
                    <w:t>T</w:t>
                  </w:r>
                  <w:r w:rsidRPr="009C5807">
                    <w:rPr>
                      <w:vertAlign w:val="subscript"/>
                    </w:rPr>
                    <w:t>DRX</w:t>
                  </w:r>
                </w:p>
              </w:tc>
            </w:tr>
            <w:tr w:rsidR="00B40F75" w:rsidRPr="009C5807" w14:paraId="40E0F1C0" w14:textId="77777777" w:rsidTr="003D3DD8">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AA86A90" w14:textId="77777777" w:rsidR="00B40F75" w:rsidRPr="000C0BDC" w:rsidRDefault="00B40F75" w:rsidP="00B40F75">
                  <w:pPr>
                    <w:pStyle w:val="TAN"/>
                  </w:pPr>
                  <w:r w:rsidRPr="000C0BDC">
                    <w:t>Note 1:</w:t>
                  </w:r>
                  <w:r w:rsidRPr="000C0BDC">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0C0BDC">
                    <w: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r>
                    <w:t>.</w:t>
                  </w:r>
                </w:p>
                <w:p w14:paraId="5A0D0761" w14:textId="77777777" w:rsidR="00B40F75" w:rsidRPr="00807E93" w:rsidRDefault="00B40F75" w:rsidP="00B40F75">
                  <w:pPr>
                    <w:pStyle w:val="TAN"/>
                    <w:ind w:left="0" w:firstLine="0"/>
                    <w:rPr>
                      <w:i/>
                    </w:rPr>
                  </w:pPr>
                  <w:r w:rsidRPr="000C0BDC">
                    <w:t>Note 2:</w:t>
                  </w:r>
                  <w:r w:rsidRPr="000C0BDC">
                    <w:tab/>
                    <w:t>K = 1.5.</w:t>
                  </w:r>
                </w:p>
              </w:tc>
            </w:tr>
          </w:tbl>
          <w:p w14:paraId="0D386D67" w14:textId="2B9C59D7" w:rsidR="00F90129" w:rsidRPr="003E20F5" w:rsidRDefault="00F90129" w:rsidP="00E14CC2">
            <w:pPr>
              <w:pStyle w:val="B1"/>
              <w:ind w:left="0" w:firstLine="0"/>
              <w:rPr>
                <w:lang w:val="en-GB" w:eastAsia="zh-CN"/>
              </w:rPr>
            </w:pPr>
          </w:p>
        </w:tc>
      </w:tr>
    </w:tbl>
    <w:p w14:paraId="7F37067B" w14:textId="77777777" w:rsidR="00E93EC2" w:rsidRPr="0086200D" w:rsidRDefault="00E93EC2" w:rsidP="00E93EC2">
      <w:pPr>
        <w:overflowPunct/>
        <w:autoSpaceDE/>
        <w:autoSpaceDN/>
        <w:adjustRightInd/>
        <w:jc w:val="both"/>
        <w:textAlignment w:val="auto"/>
        <w:rPr>
          <w:rFonts w:eastAsiaTheme="minorEastAsia"/>
          <w:color w:val="000000"/>
          <w:lang w:eastAsia="zh-CN"/>
        </w:rPr>
      </w:pPr>
    </w:p>
    <w:p w14:paraId="0E5620B5" w14:textId="40742AF9" w:rsidR="0069602E" w:rsidRDefault="00671494" w:rsidP="00651685">
      <w:pPr>
        <w:overflowPunct/>
        <w:autoSpaceDE/>
        <w:autoSpaceDN/>
        <w:adjustRightInd/>
        <w:jc w:val="both"/>
        <w:textAlignment w:val="auto"/>
        <w:rPr>
          <w:rFonts w:eastAsiaTheme="minorEastAsia"/>
          <w:color w:val="000000"/>
          <w:lang w:eastAsia="zh-CN"/>
        </w:rPr>
      </w:pPr>
      <w:r>
        <w:rPr>
          <w:rFonts w:eastAsiaTheme="minorEastAsia" w:hint="eastAsia"/>
          <w:color w:val="000000"/>
          <w:lang w:eastAsia="zh-CN"/>
        </w:rPr>
        <w:t>N</w:t>
      </w:r>
      <w:r>
        <w:rPr>
          <w:rFonts w:eastAsiaTheme="minorEastAsia"/>
          <w:color w:val="000000"/>
          <w:lang w:eastAsia="zh-CN"/>
        </w:rPr>
        <w:t xml:space="preserve">ote that </w:t>
      </w:r>
      <w:r w:rsidR="00FF175E">
        <w:rPr>
          <w:rFonts w:eastAsiaTheme="minorEastAsia"/>
          <w:color w:val="000000"/>
          <w:lang w:eastAsia="zh-CN"/>
        </w:rPr>
        <w:t xml:space="preserve">applicability </w:t>
      </w:r>
      <w:r w:rsidR="006362AC">
        <w:rPr>
          <w:rFonts w:eastAsiaTheme="minorEastAsia"/>
          <w:color w:val="000000"/>
          <w:lang w:eastAsia="zh-CN"/>
        </w:rPr>
        <w:t xml:space="preserve">rules </w:t>
      </w:r>
      <w:r w:rsidR="00FF175E">
        <w:rPr>
          <w:rFonts w:eastAsiaTheme="minorEastAsia"/>
          <w:color w:val="000000"/>
          <w:lang w:eastAsia="zh-CN"/>
        </w:rPr>
        <w:t xml:space="preserve">of </w:t>
      </w:r>
      <w:r>
        <w:rPr>
          <w:rFonts w:eastAsiaTheme="minorEastAsia"/>
          <w:color w:val="000000"/>
          <w:lang w:eastAsia="zh-CN"/>
        </w:rPr>
        <w:t>above requirement</w:t>
      </w:r>
      <w:r w:rsidR="00993C5F">
        <w:rPr>
          <w:rFonts w:eastAsiaTheme="minorEastAsia"/>
          <w:color w:val="000000"/>
          <w:lang w:eastAsia="zh-CN"/>
        </w:rPr>
        <w:t>s</w:t>
      </w:r>
      <w:r>
        <w:rPr>
          <w:rFonts w:eastAsiaTheme="minorEastAsia"/>
          <w:color w:val="000000"/>
          <w:lang w:eastAsia="zh-CN"/>
        </w:rPr>
        <w:t xml:space="preserve"> </w:t>
      </w:r>
      <w:proofErr w:type="gramStart"/>
      <w:r>
        <w:rPr>
          <w:rFonts w:eastAsiaTheme="minorEastAsia"/>
          <w:color w:val="000000"/>
          <w:lang w:eastAsia="zh-CN"/>
        </w:rPr>
        <w:t>is</w:t>
      </w:r>
      <w:proofErr w:type="gramEnd"/>
      <w:r>
        <w:rPr>
          <w:rFonts w:eastAsiaTheme="minorEastAsia"/>
          <w:color w:val="000000"/>
          <w:lang w:eastAsia="zh-CN"/>
        </w:rPr>
        <w:t xml:space="preserve"> captured in </w:t>
      </w:r>
      <w:r w:rsidR="00FF175E">
        <w:rPr>
          <w:rFonts w:eastAsiaTheme="minorEastAsia"/>
          <w:color w:val="000000"/>
          <w:lang w:eastAsia="zh-CN"/>
        </w:rPr>
        <w:t>9.5.1</w:t>
      </w:r>
      <w:r w:rsidR="00EA2EFE">
        <w:rPr>
          <w:rFonts w:eastAsiaTheme="minorEastAsia"/>
          <w:color w:val="000000"/>
          <w:lang w:eastAsia="zh-CN"/>
        </w:rPr>
        <w:t xml:space="preserve"> and 9.5.2, cited as </w:t>
      </w:r>
      <w:r w:rsidR="00013F6E">
        <w:rPr>
          <w:rFonts w:eastAsiaTheme="minorEastAsia"/>
          <w:color w:val="000000"/>
          <w:lang w:eastAsia="zh-CN"/>
        </w:rPr>
        <w:t>follows</w:t>
      </w:r>
      <w:r w:rsidR="00EA2EFE">
        <w:rPr>
          <w:rFonts w:eastAsiaTheme="minorEastAsia"/>
          <w:color w:val="000000"/>
          <w:lang w:eastAsia="zh-CN"/>
        </w:rPr>
        <w:t>.</w:t>
      </w:r>
    </w:p>
    <w:tbl>
      <w:tblPr>
        <w:tblStyle w:val="ae"/>
        <w:tblW w:w="0" w:type="auto"/>
        <w:tblLook w:val="04A0" w:firstRow="1" w:lastRow="0" w:firstColumn="1" w:lastColumn="0" w:noHBand="0" w:noVBand="1"/>
      </w:tblPr>
      <w:tblGrid>
        <w:gridCol w:w="9631"/>
      </w:tblGrid>
      <w:tr w:rsidR="00646F1E" w:rsidRPr="00C86698" w14:paraId="06E431E1" w14:textId="77777777" w:rsidTr="003D3DD8">
        <w:tc>
          <w:tcPr>
            <w:tcW w:w="9631" w:type="dxa"/>
          </w:tcPr>
          <w:p w14:paraId="64F3A4FB" w14:textId="47AE5958" w:rsidR="00646F1E" w:rsidRDefault="00646F1E" w:rsidP="003D3DD8">
            <w:pPr>
              <w:spacing w:afterLines="50" w:after="120"/>
              <w:rPr>
                <w:rFonts w:eastAsiaTheme="minorEastAsia"/>
                <w:b/>
                <w:lang w:eastAsia="zh-CN"/>
              </w:rPr>
            </w:pPr>
            <w:r>
              <w:rPr>
                <w:rFonts w:eastAsiaTheme="minorEastAsia" w:hint="eastAsia"/>
                <w:b/>
                <w:lang w:eastAsia="zh-CN"/>
              </w:rPr>
              <w:t>T</w:t>
            </w:r>
            <w:r>
              <w:rPr>
                <w:rFonts w:eastAsiaTheme="minorEastAsia"/>
                <w:b/>
                <w:lang w:eastAsia="zh-CN"/>
              </w:rPr>
              <w:t xml:space="preserve">S </w:t>
            </w:r>
            <w:proofErr w:type="gramStart"/>
            <w:r>
              <w:rPr>
                <w:rFonts w:eastAsiaTheme="minorEastAsia"/>
                <w:b/>
                <w:lang w:eastAsia="zh-CN"/>
              </w:rPr>
              <w:t xml:space="preserve">38.133 </w:t>
            </w:r>
            <w:r w:rsidR="003A752E">
              <w:rPr>
                <w:rFonts w:eastAsiaTheme="minorEastAsia"/>
                <w:b/>
                <w:lang w:eastAsia="zh-CN"/>
              </w:rPr>
              <w:t xml:space="preserve"> </w:t>
            </w:r>
            <w:r>
              <w:rPr>
                <w:rFonts w:eastAsiaTheme="minorEastAsia" w:hint="eastAsia"/>
                <w:b/>
                <w:lang w:eastAsia="zh-CN"/>
              </w:rPr>
              <w:t>v</w:t>
            </w:r>
            <w:proofErr w:type="gramEnd"/>
            <w:r>
              <w:rPr>
                <w:rFonts w:eastAsiaTheme="minorEastAsia"/>
                <w:b/>
                <w:lang w:eastAsia="zh-CN"/>
              </w:rPr>
              <w:t>18.5.0</w:t>
            </w:r>
          </w:p>
          <w:p w14:paraId="66CC9225" w14:textId="77777777" w:rsidR="00F32044" w:rsidRPr="00F32044" w:rsidRDefault="00F32044" w:rsidP="00F32044">
            <w:pPr>
              <w:spacing w:afterLines="50" w:after="120"/>
              <w:rPr>
                <w:rFonts w:eastAsiaTheme="minorEastAsia"/>
                <w:b/>
                <w:lang w:eastAsia="zh-CN"/>
              </w:rPr>
            </w:pPr>
            <w:r w:rsidRPr="00F32044">
              <w:rPr>
                <w:rFonts w:eastAsiaTheme="minorEastAsia"/>
                <w:b/>
                <w:lang w:eastAsia="zh-CN"/>
              </w:rPr>
              <w:t>9.5</w:t>
            </w:r>
            <w:r w:rsidRPr="00F32044">
              <w:rPr>
                <w:rFonts w:eastAsiaTheme="minorEastAsia"/>
                <w:b/>
                <w:lang w:eastAsia="zh-CN"/>
              </w:rPr>
              <w:tab/>
              <w:t>L1-RSRP measurements for Reporting</w:t>
            </w:r>
          </w:p>
          <w:p w14:paraId="720D2AA4" w14:textId="6FC1E7F8" w:rsidR="00646F1E" w:rsidRPr="00213A76" w:rsidRDefault="00F32044" w:rsidP="00F32044">
            <w:pPr>
              <w:spacing w:afterLines="50" w:after="120"/>
              <w:rPr>
                <w:rFonts w:eastAsiaTheme="minorEastAsia"/>
                <w:b/>
                <w:lang w:eastAsia="zh-CN"/>
              </w:rPr>
            </w:pPr>
            <w:r w:rsidRPr="00213A76">
              <w:rPr>
                <w:rFonts w:eastAsiaTheme="minorEastAsia"/>
                <w:b/>
                <w:lang w:eastAsia="zh-CN"/>
              </w:rPr>
              <w:t>9.5.1</w:t>
            </w:r>
            <w:r w:rsidRPr="00213A76">
              <w:rPr>
                <w:rFonts w:eastAsiaTheme="minorEastAsia"/>
                <w:b/>
                <w:lang w:eastAsia="zh-CN"/>
              </w:rPr>
              <w:tab/>
            </w:r>
            <w:r w:rsidR="00176EBF" w:rsidRPr="00213A76">
              <w:rPr>
                <w:rFonts w:eastAsiaTheme="minorEastAsia"/>
                <w:b/>
                <w:lang w:eastAsia="zh-CN"/>
              </w:rPr>
              <w:t xml:space="preserve"> </w:t>
            </w:r>
            <w:r w:rsidRPr="00213A76">
              <w:rPr>
                <w:rFonts w:eastAsiaTheme="minorEastAsia"/>
                <w:b/>
                <w:lang w:eastAsia="zh-CN"/>
              </w:rPr>
              <w:t>Introduction</w:t>
            </w:r>
          </w:p>
          <w:p w14:paraId="7E29C046" w14:textId="77777777" w:rsidR="00646F1E" w:rsidRDefault="00646F1E" w:rsidP="003D3DD8">
            <w:pPr>
              <w:spacing w:afterLines="50" w:after="120"/>
              <w:rPr>
                <w:rFonts w:eastAsiaTheme="minorEastAsia"/>
                <w:lang w:eastAsia="zh-CN"/>
              </w:rPr>
            </w:pPr>
            <w:r w:rsidRPr="00E81F97">
              <w:rPr>
                <w:rFonts w:eastAsiaTheme="minorEastAsia"/>
                <w:lang w:eastAsia="zh-CN"/>
              </w:rPr>
              <w:t>…</w:t>
            </w:r>
          </w:p>
          <w:p w14:paraId="535798B3" w14:textId="77777777" w:rsidR="0003335F" w:rsidRDefault="0003335F" w:rsidP="0003335F">
            <w:r>
              <w:t xml:space="preserve">The UE shall be able to measure all CSI-RS resources and/or SSB resources of the </w:t>
            </w:r>
            <w:proofErr w:type="spellStart"/>
            <w:r>
              <w:rPr>
                <w:i/>
              </w:rPr>
              <w:t>nzp</w:t>
            </w:r>
            <w:proofErr w:type="spellEnd"/>
            <w:r>
              <w:rPr>
                <w:i/>
              </w:rPr>
              <w:t>-CSI-RS-</w:t>
            </w:r>
            <w:proofErr w:type="spellStart"/>
            <w:r>
              <w:rPr>
                <w:i/>
              </w:rPr>
              <w:t>ResourceSet</w:t>
            </w:r>
            <w:proofErr w:type="spellEnd"/>
            <w:r>
              <w:rPr>
                <w:i/>
              </w:rPr>
              <w:t xml:space="preserve"> </w:t>
            </w:r>
            <w:r>
              <w:t>and/or</w:t>
            </w:r>
            <w:r>
              <w:rPr>
                <w:i/>
              </w:rPr>
              <w:t xml:space="preserve"> </w:t>
            </w:r>
            <w:proofErr w:type="spellStart"/>
            <w:r>
              <w:rPr>
                <w:i/>
              </w:rPr>
              <w:t>csi</w:t>
            </w:r>
            <w:proofErr w:type="spellEnd"/>
            <w:r>
              <w:rPr>
                <w:i/>
              </w:rPr>
              <w:t>-SSB-</w:t>
            </w:r>
            <w:proofErr w:type="spellStart"/>
            <w:r>
              <w:rPr>
                <w:i/>
              </w:rPr>
              <w:t>ResourceSet</w:t>
            </w:r>
            <w:proofErr w:type="spellEnd"/>
            <w:r>
              <w:t xml:space="preserve"> within the CSI-</w:t>
            </w:r>
            <w:proofErr w:type="spellStart"/>
            <w:r>
              <w:t>Resource</w:t>
            </w:r>
            <w:r>
              <w:rPr>
                <w:i/>
              </w:rPr>
              <w:t>Config</w:t>
            </w:r>
            <w:proofErr w:type="spellEnd"/>
            <w:r>
              <w:t xml:space="preserve"> settings configured for L1-RSRP for the active BWP, or for the serving cell if the UE supports </w:t>
            </w:r>
            <w:r>
              <w:rPr>
                <w:rFonts w:cs="v5.0.0"/>
                <w:i/>
                <w:iCs/>
              </w:rPr>
              <w:t>bwpOperationMeasWithoutInterrupt-r18</w:t>
            </w:r>
            <w:r>
              <w:t>, provided that the number of resources</w:t>
            </w:r>
            <w:r>
              <w:rPr>
                <w:lang w:eastAsia="zh-CN"/>
              </w:rPr>
              <w:t xml:space="preserve">, </w:t>
            </w:r>
            <w:r>
              <w:t xml:space="preserve">including the number of SSB resources of the cell with PCI different from serving cell configured for L1-RSRP measurements in 9.13, </w:t>
            </w:r>
            <w:r w:rsidRPr="00BA1A03">
              <w:rPr>
                <w:highlight w:val="cyan"/>
              </w:rPr>
              <w:t xml:space="preserve">does not exceed the UE capability indicated by </w:t>
            </w:r>
            <w:proofErr w:type="spellStart"/>
            <w:r w:rsidRPr="00BA1A03">
              <w:rPr>
                <w:i/>
                <w:highlight w:val="cyan"/>
              </w:rPr>
              <w:t>beamManagementSSB</w:t>
            </w:r>
            <w:proofErr w:type="spellEnd"/>
            <w:r w:rsidRPr="00BA1A03">
              <w:rPr>
                <w:i/>
                <w:highlight w:val="cyan"/>
              </w:rPr>
              <w:t>-CSI-RS</w:t>
            </w:r>
            <w:r w:rsidRPr="00BA1A03">
              <w:rPr>
                <w:highlight w:val="cyan"/>
              </w:rPr>
              <w:t>.</w:t>
            </w:r>
          </w:p>
          <w:p w14:paraId="76E0D3D0" w14:textId="77777777" w:rsidR="00646F1E" w:rsidRDefault="00646F1E" w:rsidP="003D3DD8">
            <w:pPr>
              <w:overflowPunct/>
              <w:autoSpaceDE/>
              <w:autoSpaceDN/>
              <w:adjustRightInd/>
              <w:spacing w:after="120"/>
              <w:textAlignment w:val="auto"/>
              <w:rPr>
                <w:rFonts w:eastAsiaTheme="minorEastAsia"/>
                <w:lang w:val="x-none" w:eastAsia="zh-CN"/>
              </w:rPr>
            </w:pPr>
            <w:r>
              <w:rPr>
                <w:rFonts w:eastAsiaTheme="minorEastAsia"/>
                <w:lang w:val="x-none" w:eastAsia="zh-CN"/>
              </w:rPr>
              <w:t>…</w:t>
            </w:r>
          </w:p>
          <w:p w14:paraId="33E53A1A" w14:textId="77777777" w:rsidR="005842C8" w:rsidRPr="00213A76" w:rsidRDefault="002C3AE2" w:rsidP="00213A76">
            <w:pPr>
              <w:spacing w:afterLines="50" w:after="120"/>
              <w:rPr>
                <w:rFonts w:eastAsiaTheme="minorEastAsia"/>
                <w:b/>
                <w:lang w:eastAsia="zh-CN"/>
              </w:rPr>
            </w:pPr>
            <w:r w:rsidRPr="00213A76">
              <w:rPr>
                <w:rFonts w:eastAsiaTheme="minorEastAsia"/>
                <w:b/>
                <w:lang w:eastAsia="zh-CN"/>
              </w:rPr>
              <w:t>9.5.2</w:t>
            </w:r>
            <w:r w:rsidRPr="00213A76">
              <w:rPr>
                <w:rFonts w:eastAsiaTheme="minorEastAsia"/>
                <w:b/>
                <w:lang w:eastAsia="zh-CN"/>
              </w:rPr>
              <w:tab/>
            </w:r>
            <w:r w:rsidR="00AD3637" w:rsidRPr="00213A76">
              <w:rPr>
                <w:rFonts w:eastAsiaTheme="minorEastAsia"/>
                <w:b/>
                <w:lang w:eastAsia="zh-CN"/>
              </w:rPr>
              <w:t xml:space="preserve"> </w:t>
            </w:r>
            <w:r w:rsidRPr="00213A76">
              <w:rPr>
                <w:rFonts w:eastAsiaTheme="minorEastAsia"/>
                <w:b/>
                <w:lang w:eastAsia="zh-CN"/>
              </w:rPr>
              <w:t>Requirements applicability</w:t>
            </w:r>
          </w:p>
          <w:p w14:paraId="001A7FA0" w14:textId="77777777" w:rsidR="00604E30" w:rsidRPr="009C5807" w:rsidRDefault="00604E30" w:rsidP="00604E30">
            <w:r w:rsidRPr="009C5807">
              <w:t>The requirements in clause 9.5 apply, provided:</w:t>
            </w:r>
          </w:p>
          <w:p w14:paraId="139EDC38" w14:textId="77777777" w:rsidR="00604E30" w:rsidRPr="009C5807" w:rsidRDefault="00604E30" w:rsidP="00604E30">
            <w:pPr>
              <w:ind w:left="568" w:hanging="284"/>
            </w:pPr>
            <w:r w:rsidRPr="009C5807">
              <w:t>-</w:t>
            </w:r>
            <w:r w:rsidRPr="009C5807">
              <w:tab/>
              <w:t>The CSI-RS or SSB or CSI-RS and SSB resources configured for L1-RSRP measurements are measurable.</w:t>
            </w:r>
          </w:p>
          <w:p w14:paraId="50730193" w14:textId="77777777" w:rsidR="00604E30" w:rsidRPr="009C5807" w:rsidRDefault="00604E30" w:rsidP="00604E30">
            <w:pPr>
              <w:rPr>
                <w:rFonts w:cs="v4.2.0"/>
              </w:rPr>
            </w:pPr>
            <w:r w:rsidRPr="009C5807">
              <w:t>An SSB resource configured for L1-RSRP shall be considered measurable</w:t>
            </w:r>
            <w:r w:rsidRPr="009C5807">
              <w:rPr>
                <w:rFonts w:cs="v4.2.0"/>
              </w:rPr>
              <w:t xml:space="preserve"> when </w:t>
            </w:r>
            <w:r w:rsidRPr="009C5807">
              <w:rPr>
                <w:rFonts w:cs="v4.2.0"/>
                <w:lang w:eastAsia="ko-KR"/>
              </w:rPr>
              <w:t>for each relevant SSB the following conditions are met</w:t>
            </w:r>
            <w:r w:rsidRPr="009C5807">
              <w:rPr>
                <w:rFonts w:cs="v4.2.0"/>
              </w:rPr>
              <w:t>:</w:t>
            </w:r>
          </w:p>
          <w:p w14:paraId="67103335" w14:textId="77777777" w:rsidR="00604E30" w:rsidRPr="009C5807" w:rsidRDefault="00604E30" w:rsidP="00604E30">
            <w:pPr>
              <w:pStyle w:val="B1"/>
            </w:pPr>
            <w:r w:rsidRPr="009C5807">
              <w:t>-</w:t>
            </w:r>
            <w:r w:rsidRPr="009C5807">
              <w:tab/>
              <w:t>L1-RSRP related side conditions given in clauses 10.1.19.1 and 10.1.20.1 for FR1 and FR2, respectively, for a corresponding band,</w:t>
            </w:r>
          </w:p>
          <w:p w14:paraId="73895D41" w14:textId="77777777" w:rsidR="00604E30" w:rsidRPr="009C5807" w:rsidRDefault="00604E30" w:rsidP="00604E30">
            <w:pPr>
              <w:pStyle w:val="B1"/>
              <w:rPr>
                <w:rFonts w:cs="v4.2.0"/>
              </w:rPr>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B.2.4.1 for a corresponding band.</w:t>
            </w:r>
          </w:p>
          <w:p w14:paraId="77CB811E" w14:textId="77777777" w:rsidR="00604E30" w:rsidRPr="009C5807" w:rsidRDefault="00604E30" w:rsidP="00604E30">
            <w:pPr>
              <w:rPr>
                <w:rFonts w:cs="v4.2.0"/>
              </w:rPr>
            </w:pPr>
            <w:r w:rsidRPr="009C5807">
              <w:t>A CSI-RS resource configured for L1-RSRP shall be considered measurable</w:t>
            </w:r>
            <w:r w:rsidRPr="009C5807">
              <w:rPr>
                <w:rFonts w:cs="v4.2.0"/>
              </w:rPr>
              <w:t xml:space="preserve"> when </w:t>
            </w:r>
            <w:r w:rsidRPr="009C5807">
              <w:rPr>
                <w:rFonts w:cs="v4.2.0"/>
                <w:lang w:eastAsia="ko-KR"/>
              </w:rPr>
              <w:t>for each relevant CSI-RS the following conditions are met</w:t>
            </w:r>
            <w:r w:rsidRPr="009C5807">
              <w:rPr>
                <w:rFonts w:cs="v4.2.0"/>
              </w:rPr>
              <w:t>:</w:t>
            </w:r>
          </w:p>
          <w:p w14:paraId="55255B80" w14:textId="77777777" w:rsidR="00604E30" w:rsidRPr="009C5807" w:rsidRDefault="00604E30" w:rsidP="00604E30">
            <w:pPr>
              <w:pStyle w:val="B1"/>
            </w:pPr>
            <w:r w:rsidRPr="009C5807">
              <w:t>-</w:t>
            </w:r>
            <w:r w:rsidRPr="009C5807">
              <w:tab/>
              <w:t>L1-RSRP related side conditions given in clauses 10.1.19.2 and 10.1.20.2 for FR1 and FR2, respectively, for a corresponding band,</w:t>
            </w:r>
          </w:p>
          <w:p w14:paraId="1534243B" w14:textId="77777777" w:rsidR="00604E30" w:rsidRPr="009C5807" w:rsidRDefault="00604E30" w:rsidP="00604E30">
            <w:pPr>
              <w:pStyle w:val="B1"/>
              <w:rPr>
                <w:rFonts w:cs="v4.2.0"/>
              </w:rPr>
            </w:pPr>
            <w:r w:rsidRPr="009C5807">
              <w:t>-</w:t>
            </w:r>
            <w:r w:rsidRPr="009C5807">
              <w:tab/>
              <w:t xml:space="preserve">CSI-RS_RP and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B.2.4.2 for a corresponding band.</w:t>
            </w:r>
          </w:p>
          <w:p w14:paraId="0C5EA009" w14:textId="77777777" w:rsidR="00604E30" w:rsidRPr="009C5807" w:rsidRDefault="00604E30" w:rsidP="00604E30">
            <w:r w:rsidRPr="009C5807">
              <w:t>A CSI-RS and SSB resource configured for L1-RSRP shall be considered measurable when the measurable resource conditions are met for both CSI-RS resource and SSB resource.</w:t>
            </w:r>
          </w:p>
          <w:p w14:paraId="252E4061" w14:textId="77777777" w:rsidR="00604E30" w:rsidRDefault="00604E30" w:rsidP="00604E30">
            <w:r w:rsidRPr="009C5807">
              <w:t>Requirements are defined for periodic, semi-persistent and aperiodic resources.</w:t>
            </w:r>
          </w:p>
          <w:p w14:paraId="7A688B2C" w14:textId="77777777" w:rsidR="00604E30" w:rsidRDefault="00604E30" w:rsidP="00604E30">
            <w:r w:rsidRPr="00996522">
              <w:t xml:space="preserve">In case the SSB resources configured for L1-RSRP measurements outside SMTCs </w:t>
            </w:r>
            <w:r w:rsidRPr="00996522">
              <w:rPr>
                <w:lang w:eastAsia="zh-CN"/>
              </w:rPr>
              <w:t>are</w:t>
            </w:r>
            <w:r w:rsidRPr="00996522">
              <w:t xml:space="preserve"> overlapped with the PDSCH/PDCCH that is associated to a PCI different from serving cell, L1-RSRP measurement performance degradation is expected.</w:t>
            </w:r>
          </w:p>
          <w:p w14:paraId="17B01132" w14:textId="77777777" w:rsidR="00604E30" w:rsidRDefault="00604E30" w:rsidP="00604E30">
            <w:r>
              <w:rPr>
                <w:iCs/>
              </w:rPr>
              <w:t xml:space="preserve">If </w:t>
            </w:r>
            <w:r>
              <w:rPr>
                <w:i/>
                <w:iCs/>
                <w:color w:val="000000"/>
                <w:lang w:val="en-US"/>
              </w:rPr>
              <w:t>groupBasedBeamReporting-r17</w:t>
            </w:r>
            <w:r>
              <w:rPr>
                <w:iCs/>
              </w:rPr>
              <w:t xml:space="preserve"> is </w:t>
            </w:r>
            <w:r>
              <w:rPr>
                <w:lang w:val="en-US"/>
              </w:rPr>
              <w:t>configured</w:t>
            </w:r>
            <w:r>
              <w:rPr>
                <w:iCs/>
              </w:rPr>
              <w:t xml:space="preserve">, </w:t>
            </w:r>
            <w:r>
              <w:t xml:space="preserve">the requirements in clause 9.5 apply when all SSB resources of </w:t>
            </w:r>
            <w:proofErr w:type="spellStart"/>
            <w:r>
              <w:rPr>
                <w:i/>
              </w:rPr>
              <w:t>csi</w:t>
            </w:r>
            <w:proofErr w:type="spellEnd"/>
            <w:r>
              <w:rPr>
                <w:i/>
              </w:rPr>
              <w:t>-SSB-</w:t>
            </w:r>
            <w:proofErr w:type="spellStart"/>
            <w:r>
              <w:rPr>
                <w:i/>
              </w:rPr>
              <w:t>ResourceSet</w:t>
            </w:r>
            <w:proofErr w:type="spellEnd"/>
            <w:r>
              <w:t xml:space="preserve"> within the CSI-</w:t>
            </w:r>
            <w:proofErr w:type="spellStart"/>
            <w:r>
              <w:t>Resource</w:t>
            </w:r>
            <w:r>
              <w:rPr>
                <w:i/>
              </w:rPr>
              <w:t>Config</w:t>
            </w:r>
            <w:proofErr w:type="spellEnd"/>
            <w:r>
              <w:t xml:space="preserve"> settings configured for L1-RSRP for the active BWP are from the </w:t>
            </w:r>
            <w:proofErr w:type="spellStart"/>
            <w:r>
              <w:t>PCell</w:t>
            </w:r>
            <w:proofErr w:type="spellEnd"/>
            <w:r>
              <w:t xml:space="preserve"> configured for L1-RSRP measurements.</w:t>
            </w:r>
          </w:p>
          <w:p w14:paraId="58906887" w14:textId="6F41BAA6" w:rsidR="00604E30" w:rsidRDefault="00604E30" w:rsidP="00604E30">
            <w:pPr>
              <w:rPr>
                <w:lang w:eastAsia="zh-CN"/>
              </w:rPr>
            </w:pPr>
            <w:r w:rsidRPr="00157E9A">
              <w:rPr>
                <w:noProof/>
                <w:highlight w:val="magenta"/>
                <w:lang w:eastAsia="zh-CN"/>
              </w:rPr>
              <w:t>For a UE supports [</w:t>
            </w:r>
            <w:r w:rsidRPr="00157E9A">
              <w:rPr>
                <w:rFonts w:hint="eastAsia"/>
                <w:highlight w:val="magenta"/>
                <w:lang w:eastAsia="zh-CN"/>
              </w:rPr>
              <w:t>two TAs and RTD &gt; CP</w:t>
            </w:r>
            <w:r w:rsidRPr="00157E9A">
              <w:rPr>
                <w:highlight w:val="magenta"/>
                <w:lang w:eastAsia="zh-CN"/>
              </w:rPr>
              <w:t xml:space="preserve"> capability], the requirements apply when Rx timing difference is up to MRTD as specified in clause [7.X1.X].</w:t>
            </w:r>
          </w:p>
          <w:p w14:paraId="5192C6DF" w14:textId="479C17CB" w:rsidR="00213A76" w:rsidRPr="004C1528" w:rsidRDefault="00604E30" w:rsidP="004C1528">
            <w:r>
              <w:rPr>
                <w:bCs/>
                <w:lang w:eastAsia="zh-CN"/>
              </w:rPr>
              <w:t xml:space="preserve">For a UE which do not support </w:t>
            </w:r>
            <w:r>
              <w:rPr>
                <w:noProof/>
                <w:lang w:eastAsia="zh-CN"/>
              </w:rPr>
              <w:t>[</w:t>
            </w:r>
            <w:r w:rsidRPr="003460AC">
              <w:rPr>
                <w:rFonts w:hint="eastAsia"/>
                <w:bCs/>
                <w:lang w:eastAsia="zh-CN"/>
              </w:rPr>
              <w:t xml:space="preserve">two TAs </w:t>
            </w:r>
            <w:r>
              <w:rPr>
                <w:bCs/>
                <w:lang w:eastAsia="zh-CN"/>
              </w:rPr>
              <w:t>and</w:t>
            </w:r>
            <w:r w:rsidRPr="003460AC">
              <w:rPr>
                <w:rFonts w:hint="eastAsia"/>
                <w:bCs/>
                <w:lang w:eastAsia="zh-CN"/>
              </w:rPr>
              <w:t xml:space="preserve"> RTD &gt; CP</w:t>
            </w:r>
            <w:r>
              <w:rPr>
                <w:bCs/>
                <w:lang w:eastAsia="zh-CN"/>
              </w:rPr>
              <w:t xml:space="preserve"> capability], the requirements apply when Rx timing difference</w:t>
            </w:r>
            <w:r w:rsidDel="00764DFC">
              <w:rPr>
                <w:bCs/>
                <w:lang w:eastAsia="zh-CN"/>
              </w:rPr>
              <w:t xml:space="preserve"> </w:t>
            </w:r>
            <w:r>
              <w:rPr>
                <w:bCs/>
                <w:lang w:eastAsia="zh-CN"/>
              </w:rPr>
              <w:t>is less than CP.</w:t>
            </w:r>
          </w:p>
        </w:tc>
      </w:tr>
    </w:tbl>
    <w:p w14:paraId="290416AC" w14:textId="69AB16F5" w:rsidR="00EA2EFE" w:rsidRDefault="00EA2EFE" w:rsidP="00651685">
      <w:pPr>
        <w:overflowPunct/>
        <w:autoSpaceDE/>
        <w:autoSpaceDN/>
        <w:adjustRightInd/>
        <w:jc w:val="both"/>
        <w:textAlignment w:val="auto"/>
        <w:rPr>
          <w:rFonts w:eastAsiaTheme="minorEastAsia"/>
          <w:color w:val="000000"/>
          <w:lang w:eastAsia="zh-CN"/>
        </w:rPr>
      </w:pPr>
    </w:p>
    <w:p w14:paraId="75BC2B54" w14:textId="269804F9" w:rsidR="003B35D6" w:rsidRPr="00F47DA6" w:rsidRDefault="003B35D6" w:rsidP="003B35D6">
      <w:pPr>
        <w:overflowPunct/>
        <w:autoSpaceDE/>
        <w:autoSpaceDN/>
        <w:adjustRightInd/>
        <w:jc w:val="both"/>
        <w:textAlignment w:val="auto"/>
        <w:rPr>
          <w:rFonts w:eastAsiaTheme="minorEastAsia"/>
          <w:b/>
          <w:color w:val="000000"/>
          <w:lang w:eastAsia="zh-CN"/>
        </w:rPr>
      </w:pPr>
      <w:r w:rsidRPr="00DB48CA">
        <w:rPr>
          <w:rFonts w:eastAsiaTheme="minorEastAsia" w:hint="eastAsia"/>
          <w:b/>
          <w:color w:val="000000"/>
          <w:highlight w:val="yellow"/>
          <w:lang w:eastAsia="zh-CN"/>
        </w:rPr>
        <w:t>O</w:t>
      </w:r>
      <w:r w:rsidRPr="00DB48CA">
        <w:rPr>
          <w:rFonts w:eastAsiaTheme="minorEastAsia"/>
          <w:b/>
          <w:color w:val="000000"/>
          <w:highlight w:val="yellow"/>
          <w:lang w:eastAsia="zh-CN"/>
        </w:rPr>
        <w:t xml:space="preserve">bservation </w:t>
      </w:r>
      <w:proofErr w:type="gramStart"/>
      <w:r w:rsidRPr="00DB48CA">
        <w:rPr>
          <w:rFonts w:eastAsiaTheme="minorEastAsia"/>
          <w:b/>
          <w:color w:val="000000"/>
          <w:highlight w:val="yellow"/>
          <w:lang w:eastAsia="zh-CN"/>
        </w:rPr>
        <w:t>3</w:t>
      </w:r>
      <w:r w:rsidRPr="00F47DA6">
        <w:rPr>
          <w:rFonts w:eastAsiaTheme="minorEastAsia"/>
          <w:b/>
          <w:color w:val="000000"/>
          <w:lang w:eastAsia="zh-CN"/>
        </w:rPr>
        <w:t xml:space="preserve">  </w:t>
      </w:r>
      <w:r w:rsidR="005229C8" w:rsidRPr="00F47DA6">
        <w:rPr>
          <w:rFonts w:eastAsiaTheme="minorEastAsia"/>
          <w:b/>
          <w:color w:val="000000"/>
          <w:lang w:eastAsia="zh-CN"/>
        </w:rPr>
        <w:t>The</w:t>
      </w:r>
      <w:proofErr w:type="gramEnd"/>
      <w:r w:rsidR="005229C8" w:rsidRPr="00F47DA6">
        <w:rPr>
          <w:rFonts w:eastAsiaTheme="minorEastAsia"/>
          <w:b/>
          <w:color w:val="000000"/>
          <w:lang w:eastAsia="zh-CN"/>
        </w:rPr>
        <w:t xml:space="preserve"> existing requirements in 9.5.4.1 shows that, </w:t>
      </w:r>
      <w:r w:rsidR="00056E48" w:rsidRPr="00F47DA6">
        <w:rPr>
          <w:rFonts w:eastAsiaTheme="minorEastAsia"/>
          <w:b/>
          <w:color w:val="000000"/>
          <w:lang w:eastAsia="zh-CN"/>
        </w:rPr>
        <w:t xml:space="preserve">if </w:t>
      </w:r>
      <w:r w:rsidR="00EC6F76">
        <w:rPr>
          <w:rFonts w:eastAsiaTheme="minorEastAsia"/>
          <w:b/>
          <w:color w:val="000000"/>
          <w:lang w:eastAsia="zh-CN"/>
        </w:rPr>
        <w:t xml:space="preserve">a </w:t>
      </w:r>
      <w:r w:rsidR="00AE5C2E" w:rsidRPr="00F47DA6">
        <w:rPr>
          <w:rFonts w:eastAsiaTheme="minorEastAsia"/>
          <w:b/>
          <w:color w:val="000000"/>
          <w:lang w:eastAsia="zh-CN"/>
        </w:rPr>
        <w:t xml:space="preserve">UE is configured with LTM L1 measurements on neighbour cell, </w:t>
      </w:r>
      <w:r w:rsidR="008A4EFF" w:rsidRPr="00F47DA6">
        <w:rPr>
          <w:rFonts w:eastAsiaTheme="minorEastAsia"/>
          <w:b/>
          <w:color w:val="000000"/>
          <w:lang w:eastAsia="zh-CN"/>
        </w:rPr>
        <w:t xml:space="preserve">enhanced </w:t>
      </w:r>
      <w:r w:rsidR="006315E9" w:rsidRPr="00F47DA6">
        <w:rPr>
          <w:rFonts w:eastAsiaTheme="minorEastAsia"/>
          <w:b/>
          <w:color w:val="000000"/>
          <w:lang w:eastAsia="zh-CN"/>
        </w:rPr>
        <w:t xml:space="preserve">serving cell L1 measurement requirements </w:t>
      </w:r>
      <w:r w:rsidR="00875EEE" w:rsidRPr="00F47DA6">
        <w:rPr>
          <w:rFonts w:eastAsiaTheme="minorEastAsia"/>
          <w:b/>
          <w:color w:val="000000"/>
          <w:lang w:eastAsia="zh-CN"/>
        </w:rPr>
        <w:t xml:space="preserve">for FR1 HST </w:t>
      </w:r>
      <w:r w:rsidR="006315E9" w:rsidRPr="00F47DA6">
        <w:rPr>
          <w:rFonts w:eastAsiaTheme="minorEastAsia"/>
          <w:b/>
          <w:color w:val="000000"/>
          <w:lang w:eastAsia="zh-CN"/>
        </w:rPr>
        <w:t>are no</w:t>
      </w:r>
      <w:r w:rsidR="00310F4D" w:rsidRPr="00F47DA6">
        <w:rPr>
          <w:rFonts w:eastAsiaTheme="minorEastAsia"/>
          <w:b/>
          <w:color w:val="000000"/>
          <w:lang w:eastAsia="zh-CN"/>
        </w:rPr>
        <w:t xml:space="preserve"> longer applicable </w:t>
      </w:r>
      <w:r w:rsidR="00EE2A2A" w:rsidRPr="00F47DA6">
        <w:rPr>
          <w:rFonts w:eastAsiaTheme="minorEastAsia"/>
          <w:b/>
          <w:color w:val="000000"/>
          <w:lang w:eastAsia="zh-CN"/>
        </w:rPr>
        <w:t xml:space="preserve">even </w:t>
      </w:r>
      <w:r w:rsidR="00310F4D" w:rsidRPr="00F47DA6">
        <w:rPr>
          <w:rFonts w:eastAsiaTheme="minorEastAsia"/>
          <w:b/>
          <w:color w:val="000000"/>
          <w:lang w:eastAsia="zh-CN"/>
        </w:rPr>
        <w:t xml:space="preserve">if UE </w:t>
      </w:r>
      <w:r w:rsidR="00FD5D0A" w:rsidRPr="00F47DA6">
        <w:rPr>
          <w:rFonts w:eastAsiaTheme="minorEastAsia"/>
          <w:b/>
          <w:color w:val="000000"/>
          <w:lang w:eastAsia="zh-CN"/>
        </w:rPr>
        <w:t xml:space="preserve">supports and </w:t>
      </w:r>
      <w:r w:rsidR="00310F4D" w:rsidRPr="00F47DA6">
        <w:rPr>
          <w:rFonts w:eastAsiaTheme="minorEastAsia"/>
          <w:b/>
          <w:color w:val="000000"/>
          <w:lang w:eastAsia="zh-CN"/>
        </w:rPr>
        <w:t xml:space="preserve">is configured with </w:t>
      </w:r>
      <w:r w:rsidR="00FF740F" w:rsidRPr="00F47DA6">
        <w:rPr>
          <w:rFonts w:eastAsiaTheme="minorEastAsia"/>
          <w:b/>
          <w:i/>
          <w:color w:val="000000"/>
          <w:lang w:eastAsia="zh-CN"/>
        </w:rPr>
        <w:t>highSpeedMeasFlag-r16</w:t>
      </w:r>
      <w:r w:rsidR="00EE2A2A" w:rsidRPr="00F47DA6">
        <w:rPr>
          <w:rFonts w:eastAsiaTheme="minorEastAsia"/>
          <w:b/>
          <w:color w:val="000000"/>
          <w:lang w:eastAsia="zh-CN"/>
        </w:rPr>
        <w:t xml:space="preserve"> </w:t>
      </w:r>
      <w:r w:rsidR="008C5176" w:rsidRPr="00F47DA6">
        <w:rPr>
          <w:rFonts w:eastAsiaTheme="minorEastAsia"/>
          <w:b/>
          <w:color w:val="000000"/>
          <w:lang w:eastAsia="zh-CN"/>
        </w:rPr>
        <w:t>and/</w:t>
      </w:r>
      <w:r w:rsidR="00EE2A2A" w:rsidRPr="00F47DA6">
        <w:rPr>
          <w:rFonts w:eastAsiaTheme="minorEastAsia"/>
          <w:b/>
          <w:color w:val="000000"/>
          <w:lang w:eastAsia="zh-CN"/>
        </w:rPr>
        <w:t xml:space="preserve">or </w:t>
      </w:r>
      <w:r w:rsidR="008C5176" w:rsidRPr="00F47DA6">
        <w:rPr>
          <w:rFonts w:eastAsiaTheme="minorEastAsia"/>
          <w:b/>
          <w:i/>
          <w:color w:val="000000"/>
          <w:lang w:eastAsia="zh-CN"/>
        </w:rPr>
        <w:t>highSpeedMeasCA-Scell-r17</w:t>
      </w:r>
      <w:r w:rsidR="008C5176" w:rsidRPr="00F47DA6">
        <w:rPr>
          <w:rFonts w:eastAsiaTheme="minorEastAsia"/>
          <w:b/>
          <w:color w:val="000000"/>
          <w:lang w:eastAsia="zh-CN"/>
        </w:rPr>
        <w:t>.</w:t>
      </w:r>
    </w:p>
    <w:p w14:paraId="639CB3B5" w14:textId="65F42A44" w:rsidR="006E5707" w:rsidRPr="00F47DA6" w:rsidRDefault="006E5707" w:rsidP="00651685">
      <w:pPr>
        <w:overflowPunct/>
        <w:autoSpaceDE/>
        <w:autoSpaceDN/>
        <w:adjustRightInd/>
        <w:jc w:val="both"/>
        <w:textAlignment w:val="auto"/>
        <w:rPr>
          <w:rFonts w:eastAsiaTheme="minorEastAsia"/>
          <w:b/>
          <w:color w:val="000000"/>
          <w:lang w:eastAsia="zh-CN"/>
        </w:rPr>
      </w:pPr>
      <w:r w:rsidRPr="00CE2A08">
        <w:rPr>
          <w:rFonts w:eastAsiaTheme="minorEastAsia" w:hint="eastAsia"/>
          <w:b/>
          <w:color w:val="000000"/>
          <w:highlight w:val="cyan"/>
          <w:lang w:eastAsia="zh-CN"/>
        </w:rPr>
        <w:t>O</w:t>
      </w:r>
      <w:r w:rsidRPr="00CE2A08">
        <w:rPr>
          <w:rFonts w:eastAsiaTheme="minorEastAsia"/>
          <w:b/>
          <w:color w:val="000000"/>
          <w:highlight w:val="cyan"/>
          <w:lang w:eastAsia="zh-CN"/>
        </w:rPr>
        <w:t xml:space="preserve">bservation </w:t>
      </w:r>
      <w:proofErr w:type="gramStart"/>
      <w:r w:rsidR="003B35D6" w:rsidRPr="00CE2A08">
        <w:rPr>
          <w:rFonts w:eastAsiaTheme="minorEastAsia"/>
          <w:b/>
          <w:color w:val="000000"/>
          <w:highlight w:val="cyan"/>
          <w:lang w:eastAsia="zh-CN"/>
        </w:rPr>
        <w:t>4</w:t>
      </w:r>
      <w:r w:rsidRPr="00F47DA6">
        <w:rPr>
          <w:rFonts w:eastAsiaTheme="minorEastAsia"/>
          <w:b/>
          <w:color w:val="000000"/>
          <w:lang w:eastAsia="zh-CN"/>
        </w:rPr>
        <w:t xml:space="preserve">  </w:t>
      </w:r>
      <w:r w:rsidR="0017628D" w:rsidRPr="00F47DA6">
        <w:rPr>
          <w:rFonts w:eastAsiaTheme="minorEastAsia"/>
          <w:b/>
          <w:color w:val="000000"/>
          <w:lang w:eastAsia="zh-CN"/>
        </w:rPr>
        <w:t>The</w:t>
      </w:r>
      <w:proofErr w:type="gramEnd"/>
      <w:r w:rsidR="0017628D" w:rsidRPr="00F47DA6">
        <w:rPr>
          <w:rFonts w:eastAsiaTheme="minorEastAsia"/>
          <w:b/>
          <w:color w:val="000000"/>
          <w:lang w:eastAsia="zh-CN"/>
        </w:rPr>
        <w:t xml:space="preserve"> existing requirements in 9.5 shows that, </w:t>
      </w:r>
      <w:r w:rsidRPr="00F47DA6">
        <w:rPr>
          <w:rFonts w:eastAsiaTheme="minorEastAsia"/>
          <w:b/>
          <w:color w:val="000000"/>
          <w:lang w:eastAsia="zh-CN"/>
        </w:rPr>
        <w:t xml:space="preserve">RRM requirements specified in 9.5 </w:t>
      </w:r>
      <w:r w:rsidR="00982458" w:rsidRPr="00F47DA6">
        <w:rPr>
          <w:rFonts w:eastAsiaTheme="minorEastAsia"/>
          <w:b/>
          <w:color w:val="000000"/>
          <w:lang w:eastAsia="zh-CN"/>
        </w:rPr>
        <w:t xml:space="preserve">are applicable if the total </w:t>
      </w:r>
      <w:r w:rsidR="00120668" w:rsidRPr="00F47DA6">
        <w:rPr>
          <w:rFonts w:eastAsiaTheme="minorEastAsia"/>
          <w:b/>
          <w:color w:val="000000"/>
          <w:lang w:eastAsia="zh-CN"/>
        </w:rPr>
        <w:t xml:space="preserve">number of </w:t>
      </w:r>
      <w:r w:rsidR="00982458" w:rsidRPr="00F47DA6">
        <w:rPr>
          <w:rFonts w:eastAsiaTheme="minorEastAsia"/>
          <w:b/>
          <w:color w:val="000000"/>
          <w:lang w:eastAsia="zh-CN"/>
        </w:rPr>
        <w:t>resource</w:t>
      </w:r>
      <w:r w:rsidR="002011E5" w:rsidRPr="00F47DA6">
        <w:rPr>
          <w:rFonts w:eastAsiaTheme="minorEastAsia"/>
          <w:b/>
          <w:color w:val="000000"/>
          <w:lang w:eastAsia="zh-CN"/>
        </w:rPr>
        <w:t>s</w:t>
      </w:r>
      <w:r w:rsidR="00982458" w:rsidRPr="00F47DA6">
        <w:rPr>
          <w:rFonts w:eastAsiaTheme="minorEastAsia"/>
          <w:b/>
          <w:color w:val="000000"/>
          <w:lang w:eastAsia="zh-CN"/>
        </w:rPr>
        <w:t xml:space="preserve"> </w:t>
      </w:r>
      <w:r w:rsidR="00120668" w:rsidRPr="00F47DA6">
        <w:rPr>
          <w:rFonts w:eastAsiaTheme="minorEastAsia"/>
          <w:b/>
          <w:color w:val="000000"/>
          <w:lang w:eastAsia="zh-CN"/>
        </w:rPr>
        <w:t>to be measured</w:t>
      </w:r>
      <w:r w:rsidR="00982458" w:rsidRPr="00F47DA6">
        <w:rPr>
          <w:rFonts w:eastAsiaTheme="minorEastAsia"/>
          <w:b/>
          <w:color w:val="000000"/>
          <w:lang w:eastAsia="zh-CN"/>
        </w:rPr>
        <w:t xml:space="preserve"> does not exceed R15 UE capability ‘</w:t>
      </w:r>
      <w:proofErr w:type="spellStart"/>
      <w:r w:rsidR="00982458" w:rsidRPr="00F47DA6">
        <w:rPr>
          <w:rFonts w:eastAsiaTheme="minorEastAsia"/>
          <w:b/>
          <w:i/>
          <w:color w:val="000000"/>
          <w:lang w:eastAsia="zh-CN"/>
        </w:rPr>
        <w:t>beamManagementSSB</w:t>
      </w:r>
      <w:proofErr w:type="spellEnd"/>
      <w:r w:rsidR="00982458" w:rsidRPr="00F47DA6">
        <w:rPr>
          <w:rFonts w:eastAsiaTheme="minorEastAsia"/>
          <w:b/>
          <w:i/>
          <w:color w:val="000000"/>
          <w:lang w:eastAsia="zh-CN"/>
        </w:rPr>
        <w:t>-CSI-RS</w:t>
      </w:r>
      <w:r w:rsidR="00982458" w:rsidRPr="00F47DA6">
        <w:rPr>
          <w:rFonts w:eastAsiaTheme="minorEastAsia"/>
          <w:b/>
          <w:color w:val="000000"/>
          <w:lang w:eastAsia="zh-CN"/>
        </w:rPr>
        <w:t>’</w:t>
      </w:r>
      <w:r w:rsidR="005C5B05" w:rsidRPr="00F47DA6">
        <w:rPr>
          <w:rFonts w:eastAsiaTheme="minorEastAsia"/>
          <w:b/>
          <w:color w:val="000000"/>
          <w:lang w:eastAsia="zh-CN"/>
        </w:rPr>
        <w:t>. However</w:t>
      </w:r>
      <w:r w:rsidR="004F74CA" w:rsidRPr="00F47DA6">
        <w:rPr>
          <w:rFonts w:eastAsiaTheme="minorEastAsia"/>
          <w:b/>
          <w:color w:val="000000"/>
          <w:lang w:eastAsia="zh-CN"/>
        </w:rPr>
        <w:t>,</w:t>
      </w:r>
      <w:r w:rsidR="005C5B05" w:rsidRPr="00F47DA6">
        <w:rPr>
          <w:rFonts w:eastAsiaTheme="minorEastAsia"/>
          <w:b/>
          <w:color w:val="000000"/>
          <w:lang w:eastAsia="zh-CN"/>
        </w:rPr>
        <w:t xml:space="preserve"> </w:t>
      </w:r>
      <w:r w:rsidR="00120668" w:rsidRPr="00F47DA6">
        <w:rPr>
          <w:rFonts w:eastAsiaTheme="minorEastAsia"/>
          <w:b/>
          <w:color w:val="000000"/>
          <w:lang w:eastAsia="zh-CN"/>
        </w:rPr>
        <w:t>for LTM, new methods in restricting total number of cells/layers/resources are agreed</w:t>
      </w:r>
      <w:r w:rsidR="004F2061">
        <w:rPr>
          <w:rFonts w:eastAsiaTheme="minorEastAsia"/>
          <w:b/>
          <w:color w:val="000000"/>
          <w:lang w:eastAsia="zh-CN"/>
        </w:rPr>
        <w:t xml:space="preserve"> in RAN4 </w:t>
      </w:r>
      <w:r w:rsidR="001375C9">
        <w:rPr>
          <w:rFonts w:eastAsiaTheme="minorEastAsia"/>
          <w:b/>
          <w:color w:val="000000"/>
          <w:lang w:eastAsia="zh-CN"/>
        </w:rPr>
        <w:t>#</w:t>
      </w:r>
      <w:r w:rsidR="004F2061">
        <w:rPr>
          <w:rFonts w:eastAsiaTheme="minorEastAsia"/>
          <w:b/>
          <w:color w:val="000000"/>
          <w:lang w:eastAsia="zh-CN"/>
        </w:rPr>
        <w:t>110bis</w:t>
      </w:r>
      <w:r w:rsidR="00120668" w:rsidRPr="00F47DA6">
        <w:rPr>
          <w:rFonts w:eastAsiaTheme="minorEastAsia"/>
          <w:b/>
          <w:color w:val="000000"/>
          <w:lang w:eastAsia="zh-CN"/>
        </w:rPr>
        <w:t>.</w:t>
      </w:r>
    </w:p>
    <w:p w14:paraId="2A172C8C" w14:textId="1E4782FC" w:rsidR="000E3A28" w:rsidRPr="00F47DA6" w:rsidRDefault="00706F80" w:rsidP="00651685">
      <w:pPr>
        <w:overflowPunct/>
        <w:autoSpaceDE/>
        <w:autoSpaceDN/>
        <w:adjustRightInd/>
        <w:jc w:val="both"/>
        <w:textAlignment w:val="auto"/>
        <w:rPr>
          <w:b/>
        </w:rPr>
      </w:pPr>
      <w:r w:rsidRPr="007F5517">
        <w:rPr>
          <w:rFonts w:eastAsiaTheme="minorEastAsia" w:hint="eastAsia"/>
          <w:b/>
          <w:color w:val="000000"/>
          <w:highlight w:val="magenta"/>
          <w:lang w:eastAsia="zh-CN"/>
        </w:rPr>
        <w:t>O</w:t>
      </w:r>
      <w:r w:rsidRPr="007F5517">
        <w:rPr>
          <w:rFonts w:eastAsiaTheme="minorEastAsia"/>
          <w:b/>
          <w:color w:val="000000"/>
          <w:highlight w:val="magenta"/>
          <w:lang w:eastAsia="zh-CN"/>
        </w:rPr>
        <w:t xml:space="preserve">bservation </w:t>
      </w:r>
      <w:proofErr w:type="gramStart"/>
      <w:r w:rsidR="003B35D6" w:rsidRPr="007F5517">
        <w:rPr>
          <w:rFonts w:eastAsiaTheme="minorEastAsia"/>
          <w:b/>
          <w:color w:val="000000"/>
          <w:highlight w:val="magenta"/>
          <w:lang w:eastAsia="zh-CN"/>
        </w:rPr>
        <w:t>5</w:t>
      </w:r>
      <w:r w:rsidRPr="00F47DA6">
        <w:rPr>
          <w:rFonts w:eastAsiaTheme="minorEastAsia"/>
          <w:b/>
          <w:color w:val="000000"/>
          <w:lang w:eastAsia="zh-CN"/>
        </w:rPr>
        <w:t xml:space="preserve">  </w:t>
      </w:r>
      <w:r w:rsidR="0017628D" w:rsidRPr="00F47DA6">
        <w:rPr>
          <w:rFonts w:eastAsiaTheme="minorEastAsia"/>
          <w:b/>
          <w:color w:val="000000"/>
          <w:lang w:eastAsia="zh-CN"/>
        </w:rPr>
        <w:t>The</w:t>
      </w:r>
      <w:proofErr w:type="gramEnd"/>
      <w:r w:rsidR="0017628D" w:rsidRPr="00F47DA6">
        <w:rPr>
          <w:rFonts w:eastAsiaTheme="minorEastAsia"/>
          <w:b/>
          <w:color w:val="000000"/>
          <w:lang w:eastAsia="zh-CN"/>
        </w:rPr>
        <w:t xml:space="preserve"> existing requirements in 9.5 shows that, </w:t>
      </w:r>
      <w:r w:rsidRPr="00F47DA6">
        <w:rPr>
          <w:rFonts w:eastAsiaTheme="minorEastAsia"/>
          <w:b/>
          <w:color w:val="000000"/>
          <w:lang w:eastAsia="zh-CN"/>
        </w:rPr>
        <w:t xml:space="preserve">RRM requirements specified in 9.5 are applicable </w:t>
      </w:r>
      <w:r w:rsidR="001E687F" w:rsidRPr="00F47DA6">
        <w:rPr>
          <w:rFonts w:eastAsiaTheme="minorEastAsia"/>
          <w:b/>
          <w:color w:val="000000"/>
          <w:lang w:eastAsia="zh-CN"/>
        </w:rPr>
        <w:t xml:space="preserve">when </w:t>
      </w:r>
      <w:r w:rsidR="002824D8" w:rsidRPr="00F47DA6">
        <w:rPr>
          <w:rFonts w:eastAsiaTheme="minorEastAsia"/>
          <w:b/>
          <w:color w:val="000000"/>
          <w:lang w:eastAsia="zh-CN"/>
        </w:rPr>
        <w:t xml:space="preserve">CP &lt; </w:t>
      </w:r>
      <w:r w:rsidR="001E687F" w:rsidRPr="00F47DA6">
        <w:rPr>
          <w:rFonts w:eastAsiaTheme="minorEastAsia"/>
          <w:b/>
          <w:color w:val="000000"/>
          <w:lang w:eastAsia="zh-CN"/>
        </w:rPr>
        <w:t>RTD &lt; MRTD</w:t>
      </w:r>
      <w:r w:rsidR="00FD7BE1" w:rsidRPr="00F47DA6">
        <w:rPr>
          <w:rFonts w:eastAsiaTheme="minorEastAsia"/>
          <w:b/>
          <w:color w:val="000000"/>
          <w:lang w:eastAsia="zh-CN"/>
        </w:rPr>
        <w:t xml:space="preserve"> as specified in 7.6.8</w:t>
      </w:r>
      <w:r w:rsidR="009718D5" w:rsidRPr="00F47DA6">
        <w:rPr>
          <w:rFonts w:eastAsiaTheme="minorEastAsia"/>
          <w:b/>
          <w:color w:val="000000"/>
          <w:lang w:eastAsia="zh-CN"/>
        </w:rPr>
        <w:t xml:space="preserve"> of TS 38.133 if UE supports R18 MIMO capability</w:t>
      </w:r>
      <w:r w:rsidR="00871F3E" w:rsidRPr="00F47DA6">
        <w:rPr>
          <w:rFonts w:eastAsiaTheme="minorEastAsia"/>
          <w:b/>
          <w:color w:val="000000"/>
          <w:lang w:eastAsia="zh-CN"/>
        </w:rPr>
        <w:t xml:space="preserve"> </w:t>
      </w:r>
      <w:r w:rsidR="00871F3E" w:rsidRPr="00F47DA6">
        <w:rPr>
          <w:b/>
          <w:i/>
        </w:rPr>
        <w:t>rxTimingDiff-r18</w:t>
      </w:r>
      <w:r w:rsidR="00871F3E" w:rsidRPr="00F47DA6">
        <w:rPr>
          <w:rFonts w:eastAsiaTheme="minorEastAsia"/>
          <w:b/>
          <w:color w:val="000000"/>
          <w:lang w:eastAsia="zh-CN"/>
        </w:rPr>
        <w:t>, no matter M</w:t>
      </w:r>
      <w:r w:rsidR="00731397" w:rsidRPr="00F47DA6">
        <w:rPr>
          <w:rFonts w:eastAsiaTheme="minorEastAsia"/>
          <w:b/>
          <w:color w:val="000000"/>
          <w:lang w:eastAsia="zh-CN"/>
        </w:rPr>
        <w:t>ulti</w:t>
      </w:r>
      <w:r w:rsidR="00871F3E" w:rsidRPr="00F47DA6">
        <w:rPr>
          <w:rFonts w:eastAsiaTheme="minorEastAsia"/>
          <w:b/>
          <w:color w:val="000000"/>
          <w:lang w:eastAsia="zh-CN"/>
        </w:rPr>
        <w:t>-TRP transmission is configured or not.</w:t>
      </w:r>
      <w:r w:rsidR="00FD7BE1" w:rsidRPr="00F47DA6">
        <w:rPr>
          <w:rFonts w:eastAsiaTheme="minorEastAsia"/>
          <w:b/>
          <w:color w:val="000000"/>
          <w:lang w:eastAsia="zh-CN"/>
        </w:rPr>
        <w:t xml:space="preserve"> </w:t>
      </w:r>
      <w:r w:rsidR="00871F3E" w:rsidRPr="00F47DA6">
        <w:rPr>
          <w:rFonts w:eastAsiaTheme="minorEastAsia"/>
          <w:b/>
          <w:color w:val="000000"/>
          <w:lang w:eastAsia="zh-CN"/>
        </w:rPr>
        <w:t>Howe</w:t>
      </w:r>
      <w:r w:rsidR="0030418F" w:rsidRPr="00F47DA6">
        <w:rPr>
          <w:rFonts w:eastAsiaTheme="minorEastAsia"/>
          <w:b/>
          <w:color w:val="000000"/>
          <w:lang w:eastAsia="zh-CN"/>
        </w:rPr>
        <w:t xml:space="preserve">ver, </w:t>
      </w:r>
      <w:r w:rsidR="009D2A01" w:rsidRPr="00F47DA6">
        <w:rPr>
          <w:b/>
        </w:rPr>
        <w:t xml:space="preserve">when </w:t>
      </w:r>
      <w:r w:rsidR="0008747D" w:rsidRPr="00F47DA6">
        <w:rPr>
          <w:b/>
        </w:rPr>
        <w:t xml:space="preserve">LTM </w:t>
      </w:r>
      <w:r w:rsidR="009D2A01" w:rsidRPr="00F47DA6">
        <w:rPr>
          <w:b/>
        </w:rPr>
        <w:t>neighbour cell L1 measurement is configured,</w:t>
      </w:r>
      <w:r w:rsidR="009D2A01" w:rsidRPr="00F47DA6">
        <w:rPr>
          <w:rFonts w:eastAsiaTheme="minorEastAsia"/>
          <w:b/>
          <w:color w:val="000000"/>
          <w:lang w:eastAsia="zh-CN"/>
        </w:rPr>
        <w:t xml:space="preserve"> </w:t>
      </w:r>
      <w:r w:rsidR="005F4CE6" w:rsidRPr="00F47DA6">
        <w:rPr>
          <w:rFonts w:eastAsiaTheme="minorEastAsia"/>
          <w:b/>
          <w:color w:val="000000"/>
          <w:lang w:eastAsia="zh-CN"/>
        </w:rPr>
        <w:t xml:space="preserve">it is difficult to understand </w:t>
      </w:r>
      <w:r w:rsidR="009031E6" w:rsidRPr="00F47DA6">
        <w:rPr>
          <w:rFonts w:eastAsiaTheme="minorEastAsia"/>
          <w:b/>
          <w:color w:val="000000"/>
          <w:lang w:eastAsia="zh-CN"/>
        </w:rPr>
        <w:t xml:space="preserve">which requirement UE shall follow </w:t>
      </w:r>
      <w:r w:rsidR="005F4CE6" w:rsidRPr="00F47DA6">
        <w:rPr>
          <w:rFonts w:eastAsiaTheme="minorEastAsia"/>
          <w:b/>
          <w:color w:val="000000"/>
          <w:lang w:eastAsia="zh-CN"/>
        </w:rPr>
        <w:t xml:space="preserve">if UE supports </w:t>
      </w:r>
      <w:r w:rsidR="009031E6" w:rsidRPr="00F47DA6">
        <w:rPr>
          <w:rFonts w:eastAsiaTheme="minorEastAsia"/>
          <w:b/>
          <w:color w:val="000000"/>
          <w:lang w:eastAsia="zh-CN"/>
        </w:rPr>
        <w:t xml:space="preserve">R18 MIMO capability </w:t>
      </w:r>
      <w:r w:rsidR="009031E6" w:rsidRPr="00F47DA6">
        <w:rPr>
          <w:b/>
          <w:i/>
        </w:rPr>
        <w:t>rxTimingDiff-r18</w:t>
      </w:r>
      <w:r w:rsidR="00CC58B3" w:rsidRPr="00F47DA6">
        <w:rPr>
          <w:b/>
        </w:rPr>
        <w:t xml:space="preserve">, but </w:t>
      </w:r>
      <w:r w:rsidR="00BD700D" w:rsidRPr="00F47DA6">
        <w:rPr>
          <w:b/>
        </w:rPr>
        <w:t xml:space="preserve">does </w:t>
      </w:r>
      <w:r w:rsidR="00CC58B3" w:rsidRPr="00F47DA6">
        <w:rPr>
          <w:b/>
        </w:rPr>
        <w:t xml:space="preserve">not </w:t>
      </w:r>
      <w:r w:rsidR="00F359FB" w:rsidRPr="00F47DA6">
        <w:rPr>
          <w:b/>
        </w:rPr>
        <w:t xml:space="preserve">support </w:t>
      </w:r>
      <w:r w:rsidR="00F76DCC" w:rsidRPr="00F47DA6">
        <w:rPr>
          <w:b/>
        </w:rPr>
        <w:t xml:space="preserve">R18 </w:t>
      </w:r>
      <w:r w:rsidR="00404480" w:rsidRPr="00F47DA6">
        <w:rPr>
          <w:b/>
        </w:rPr>
        <w:t>LTM</w:t>
      </w:r>
      <w:r w:rsidR="00F76DCC" w:rsidRPr="00F47DA6">
        <w:rPr>
          <w:b/>
        </w:rPr>
        <w:t xml:space="preserve"> capability </w:t>
      </w:r>
      <w:r w:rsidR="008E29D1">
        <w:rPr>
          <w:b/>
        </w:rPr>
        <w:t xml:space="preserve">in FG </w:t>
      </w:r>
      <w:r w:rsidR="00F76DCC" w:rsidRPr="00F47DA6">
        <w:rPr>
          <w:b/>
        </w:rPr>
        <w:t>39-1</w:t>
      </w:r>
      <w:r w:rsidR="00404480" w:rsidRPr="00F47DA6">
        <w:rPr>
          <w:b/>
        </w:rPr>
        <w:t>.</w:t>
      </w:r>
    </w:p>
    <w:p w14:paraId="7E968CA1" w14:textId="42B8108B" w:rsidR="008B19BD" w:rsidRDefault="008B19BD" w:rsidP="008B19BD">
      <w:pPr>
        <w:overflowPunct/>
        <w:autoSpaceDE/>
        <w:autoSpaceDN/>
        <w:adjustRightInd/>
        <w:jc w:val="both"/>
        <w:textAlignment w:val="auto"/>
        <w:rPr>
          <w:rFonts w:eastAsia="宋体"/>
          <w:lang w:eastAsia="zh-CN"/>
        </w:rPr>
      </w:pPr>
      <w:r>
        <w:rPr>
          <w:rFonts w:eastAsia="宋体"/>
          <w:lang w:eastAsia="zh-CN"/>
        </w:rPr>
        <w:t>With M = 1 for intra-f. L1 measurement, the typical UE behaviour based on typical RRC configuration</w:t>
      </w:r>
      <w:r w:rsidR="0081399F">
        <w:rPr>
          <w:rFonts w:eastAsia="宋体"/>
          <w:lang w:eastAsia="zh-CN"/>
        </w:rPr>
        <w:t>,</w:t>
      </w:r>
      <w:r>
        <w:rPr>
          <w:rFonts w:eastAsia="宋体"/>
          <w:lang w:eastAsia="zh-CN"/>
        </w:rPr>
        <w:t xml:space="preserve"> i.e. PUCCH based periodic reporting, is shown in Fig. 1.</w:t>
      </w:r>
    </w:p>
    <w:p w14:paraId="709DF45F" w14:textId="77777777" w:rsidR="008B19BD" w:rsidRDefault="008B19BD" w:rsidP="008B19BD">
      <w:pPr>
        <w:overflowPunct/>
        <w:autoSpaceDE/>
        <w:autoSpaceDN/>
        <w:adjustRightInd/>
        <w:jc w:val="center"/>
        <w:textAlignment w:val="auto"/>
        <w:rPr>
          <w:rFonts w:eastAsia="宋体"/>
          <w:lang w:eastAsia="zh-CN"/>
        </w:rPr>
      </w:pPr>
      <w:r>
        <w:object w:dxaOrig="12241" w:dyaOrig="3975" w14:anchorId="51387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35pt;height:114.85pt" o:ole="">
            <v:imagedata r:id="rId11" o:title=""/>
          </v:shape>
          <o:OLEObject Type="Embed" ProgID="Visio.Drawing.15" ShapeID="_x0000_i1025" DrawAspect="Content" ObjectID="_1777151257" r:id="rId12"/>
        </w:object>
      </w:r>
    </w:p>
    <w:p w14:paraId="76B4D253" w14:textId="77777777" w:rsidR="008B19BD" w:rsidRDefault="008B19BD" w:rsidP="008B19BD">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igure 1 L1 measurements of serving cell and LTM L1 measurements are performed on different OFDM symbols.</w:t>
      </w:r>
    </w:p>
    <w:p w14:paraId="64A18DFF" w14:textId="0A723D24" w:rsidR="00312ACA" w:rsidRDefault="005B58CE" w:rsidP="00651685">
      <w:pPr>
        <w:overflowPunct/>
        <w:autoSpaceDE/>
        <w:autoSpaceDN/>
        <w:adjustRightInd/>
        <w:jc w:val="both"/>
        <w:textAlignment w:val="auto"/>
        <w:rPr>
          <w:rFonts w:eastAsiaTheme="minorEastAsia"/>
          <w:color w:val="000000"/>
          <w:lang w:eastAsia="zh-CN"/>
        </w:rPr>
      </w:pPr>
      <w:r>
        <w:rPr>
          <w:rFonts w:eastAsiaTheme="minorEastAsia"/>
          <w:color w:val="000000"/>
          <w:lang w:eastAsia="zh-CN"/>
        </w:rPr>
        <w:t>For observation 3</w:t>
      </w:r>
      <w:r w:rsidR="00C65FA8">
        <w:rPr>
          <w:rFonts w:eastAsiaTheme="minorEastAsia"/>
          <w:color w:val="000000"/>
          <w:lang w:eastAsia="zh-CN"/>
        </w:rPr>
        <w:t>,</w:t>
      </w:r>
      <w:r w:rsidR="0042754B">
        <w:rPr>
          <w:rFonts w:eastAsiaTheme="minorEastAsia"/>
          <w:color w:val="000000"/>
          <w:lang w:eastAsia="zh-CN"/>
        </w:rPr>
        <w:t xml:space="preserve"> it is</w:t>
      </w:r>
      <w:r w:rsidR="00245296">
        <w:rPr>
          <w:rFonts w:eastAsiaTheme="minorEastAsia"/>
          <w:color w:val="000000"/>
          <w:lang w:eastAsia="zh-CN"/>
        </w:rPr>
        <w:t xml:space="preserve"> not</w:t>
      </w:r>
      <w:r w:rsidR="0042754B">
        <w:rPr>
          <w:rFonts w:eastAsiaTheme="minorEastAsia"/>
          <w:color w:val="000000"/>
          <w:lang w:eastAsia="zh-CN"/>
        </w:rPr>
        <w:t xml:space="preserve"> good to impact legacy features</w:t>
      </w:r>
      <w:r w:rsidR="005652FB">
        <w:rPr>
          <w:rFonts w:eastAsiaTheme="minorEastAsia"/>
          <w:color w:val="000000"/>
          <w:lang w:eastAsia="zh-CN"/>
        </w:rPr>
        <w:t xml:space="preserve"> if UE supports LTM</w:t>
      </w:r>
      <w:r w:rsidR="0042754B">
        <w:rPr>
          <w:rFonts w:eastAsiaTheme="minorEastAsia"/>
          <w:color w:val="000000"/>
          <w:lang w:eastAsia="zh-CN"/>
        </w:rPr>
        <w:t xml:space="preserve">. </w:t>
      </w:r>
      <w:r w:rsidR="00F448CD">
        <w:rPr>
          <w:rFonts w:eastAsiaTheme="minorEastAsia"/>
          <w:color w:val="000000"/>
          <w:lang w:eastAsia="zh-CN"/>
        </w:rPr>
        <w:t xml:space="preserve">For all above observations, </w:t>
      </w:r>
      <w:r w:rsidR="00F50AB1">
        <w:rPr>
          <w:rFonts w:eastAsiaTheme="minorEastAsia"/>
          <w:color w:val="000000"/>
          <w:lang w:eastAsia="zh-CN"/>
        </w:rPr>
        <w:t xml:space="preserve">generally </w:t>
      </w:r>
      <w:r w:rsidR="00E855A5">
        <w:rPr>
          <w:rFonts w:eastAsiaTheme="minorEastAsia"/>
          <w:color w:val="000000"/>
          <w:lang w:eastAsia="zh-CN"/>
        </w:rPr>
        <w:t xml:space="preserve">RRM requirements for </w:t>
      </w:r>
      <w:r w:rsidR="0027039E">
        <w:rPr>
          <w:rFonts w:eastAsiaTheme="minorEastAsia"/>
          <w:color w:val="000000"/>
          <w:lang w:eastAsia="zh-CN"/>
        </w:rPr>
        <w:t xml:space="preserve">legacy L1 measurements and </w:t>
      </w:r>
      <w:r w:rsidR="00095964">
        <w:rPr>
          <w:rFonts w:eastAsiaTheme="minorEastAsia"/>
          <w:color w:val="000000"/>
          <w:lang w:eastAsia="zh-CN"/>
        </w:rPr>
        <w:t xml:space="preserve">for </w:t>
      </w:r>
      <w:r w:rsidR="0027039E">
        <w:rPr>
          <w:rFonts w:eastAsiaTheme="minorEastAsia"/>
          <w:color w:val="000000"/>
          <w:lang w:eastAsia="zh-CN"/>
        </w:rPr>
        <w:t xml:space="preserve">LTM L1 measurements reflect different UE behaviour when performing measurement. </w:t>
      </w:r>
      <w:r w:rsidR="00D4358E">
        <w:rPr>
          <w:rFonts w:eastAsiaTheme="minorEastAsia"/>
          <w:color w:val="000000"/>
          <w:lang w:eastAsia="zh-CN"/>
        </w:rPr>
        <w:t xml:space="preserve">Fig. 1 could be one kind of implementation. </w:t>
      </w:r>
      <w:r w:rsidR="00492F8F">
        <w:rPr>
          <w:rFonts w:eastAsiaTheme="minorEastAsia"/>
          <w:color w:val="000000"/>
          <w:lang w:eastAsia="zh-CN"/>
        </w:rPr>
        <w:t>Even though it would be up to UE implementation whether LTM L1 measurement and legacy L1 measurement can be performed at the same time</w:t>
      </w:r>
      <w:r w:rsidR="002854C8">
        <w:rPr>
          <w:rFonts w:eastAsiaTheme="minorEastAsia"/>
          <w:color w:val="000000"/>
          <w:lang w:eastAsia="zh-CN"/>
        </w:rPr>
        <w:t xml:space="preserve"> (e.g. for FR1 they could be performed simultaneously)</w:t>
      </w:r>
      <w:r w:rsidR="00492F8F">
        <w:rPr>
          <w:rFonts w:eastAsiaTheme="minorEastAsia"/>
          <w:color w:val="000000"/>
          <w:lang w:eastAsia="zh-CN"/>
        </w:rPr>
        <w:t>, at least there is no need to mix them together. Hence it would be preferable to capture LTM related requirements, including serving cell LTM L1 measurement, in a new sub-clause.</w:t>
      </w:r>
    </w:p>
    <w:p w14:paraId="0377EEEC" w14:textId="09019642" w:rsidR="00AE1063" w:rsidRDefault="00AE1063" w:rsidP="00651685">
      <w:pPr>
        <w:overflowPunct/>
        <w:autoSpaceDE/>
        <w:autoSpaceDN/>
        <w:adjustRightInd/>
        <w:jc w:val="both"/>
        <w:textAlignment w:val="auto"/>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 xml:space="preserve">or FR2, the situation would be similar. </w:t>
      </w:r>
      <w:r w:rsidR="00BC656D">
        <w:rPr>
          <w:rFonts w:eastAsiaTheme="minorEastAsia"/>
          <w:color w:val="000000"/>
          <w:lang w:eastAsia="zh-CN"/>
        </w:rPr>
        <w:t>If different Rx beam</w:t>
      </w:r>
      <w:r w:rsidR="00C064CE">
        <w:rPr>
          <w:rFonts w:eastAsiaTheme="minorEastAsia"/>
          <w:color w:val="000000"/>
          <w:lang w:eastAsia="zh-CN"/>
        </w:rPr>
        <w:t>s</w:t>
      </w:r>
      <w:r w:rsidR="00BC656D">
        <w:rPr>
          <w:rFonts w:eastAsiaTheme="minorEastAsia"/>
          <w:color w:val="000000"/>
          <w:lang w:eastAsia="zh-CN"/>
        </w:rPr>
        <w:t xml:space="preserve"> of the UE </w:t>
      </w:r>
      <w:r w:rsidR="00DD4661">
        <w:rPr>
          <w:rFonts w:eastAsiaTheme="minorEastAsia"/>
          <w:color w:val="000000"/>
          <w:lang w:eastAsia="zh-CN"/>
        </w:rPr>
        <w:t>are</w:t>
      </w:r>
      <w:r w:rsidR="00BC656D">
        <w:rPr>
          <w:rFonts w:eastAsiaTheme="minorEastAsia"/>
          <w:color w:val="000000"/>
          <w:lang w:eastAsia="zh-CN"/>
        </w:rPr>
        <w:t xml:space="preserve"> used</w:t>
      </w:r>
      <w:r w:rsidR="00C064CE">
        <w:rPr>
          <w:rFonts w:eastAsiaTheme="minorEastAsia"/>
          <w:color w:val="000000"/>
          <w:lang w:eastAsia="zh-CN"/>
        </w:rPr>
        <w:t xml:space="preserve"> for LTM L1 and legacy L1, respectively</w:t>
      </w:r>
      <w:r w:rsidR="00BC656D">
        <w:rPr>
          <w:rFonts w:eastAsiaTheme="minorEastAsia"/>
          <w:color w:val="000000"/>
          <w:lang w:eastAsia="zh-CN"/>
        </w:rPr>
        <w:t xml:space="preserve">, </w:t>
      </w:r>
      <w:r w:rsidR="006C5644">
        <w:rPr>
          <w:rFonts w:eastAsiaTheme="minorEastAsia"/>
          <w:color w:val="000000"/>
          <w:lang w:eastAsia="zh-CN"/>
        </w:rPr>
        <w:t xml:space="preserve">the measurement </w:t>
      </w:r>
      <w:r w:rsidR="00314CB2">
        <w:rPr>
          <w:rFonts w:eastAsiaTheme="minorEastAsia"/>
          <w:color w:val="000000"/>
          <w:lang w:eastAsia="zh-CN"/>
        </w:rPr>
        <w:t xml:space="preserve">on serving cell </w:t>
      </w:r>
      <w:r w:rsidR="006C5644">
        <w:rPr>
          <w:rFonts w:eastAsiaTheme="minorEastAsia"/>
          <w:color w:val="000000"/>
          <w:lang w:eastAsia="zh-CN"/>
        </w:rPr>
        <w:t xml:space="preserve">shall not be performed simultaneously. </w:t>
      </w:r>
      <w:r w:rsidR="009D1F83">
        <w:rPr>
          <w:rFonts w:eastAsiaTheme="minorEastAsia"/>
          <w:color w:val="000000"/>
          <w:lang w:eastAsia="zh-CN"/>
        </w:rPr>
        <w:t xml:space="preserve">However, in RAN4 </w:t>
      </w:r>
      <w:r w:rsidR="00A90CD2">
        <w:rPr>
          <w:rFonts w:eastAsiaTheme="minorEastAsia"/>
          <w:color w:val="000000"/>
          <w:lang w:eastAsia="zh-CN"/>
        </w:rPr>
        <w:t>#</w:t>
      </w:r>
      <w:r w:rsidR="009D1F83">
        <w:rPr>
          <w:rFonts w:eastAsiaTheme="minorEastAsia"/>
          <w:color w:val="000000"/>
          <w:lang w:eastAsia="zh-CN"/>
        </w:rPr>
        <w:t xml:space="preserve">108bis, companies discussed to perform legacy </w:t>
      </w:r>
      <w:r w:rsidR="00667D57">
        <w:rPr>
          <w:rFonts w:eastAsiaTheme="minorEastAsia"/>
          <w:color w:val="000000"/>
          <w:lang w:eastAsia="zh-CN"/>
        </w:rPr>
        <w:t xml:space="preserve">serving cell </w:t>
      </w:r>
      <w:r w:rsidR="009D1F83">
        <w:rPr>
          <w:rFonts w:eastAsiaTheme="minorEastAsia"/>
          <w:color w:val="000000"/>
          <w:lang w:eastAsia="zh-CN"/>
        </w:rPr>
        <w:t xml:space="preserve">L1 measurement and LTM </w:t>
      </w:r>
      <w:r w:rsidR="00667D57">
        <w:rPr>
          <w:rFonts w:eastAsiaTheme="minorEastAsia"/>
          <w:color w:val="000000"/>
          <w:lang w:eastAsia="zh-CN"/>
        </w:rPr>
        <w:t xml:space="preserve">serving cell </w:t>
      </w:r>
      <w:r w:rsidR="009D1F83">
        <w:rPr>
          <w:rFonts w:eastAsiaTheme="minorEastAsia"/>
          <w:color w:val="000000"/>
          <w:lang w:eastAsia="zh-CN"/>
        </w:rPr>
        <w:t>L1 measurement with the same Rx beam</w:t>
      </w:r>
      <w:r w:rsidR="00365C29">
        <w:rPr>
          <w:rFonts w:eastAsiaTheme="minorEastAsia"/>
          <w:color w:val="000000"/>
          <w:lang w:eastAsia="zh-CN"/>
        </w:rPr>
        <w:t xml:space="preserve"> simultaneously</w:t>
      </w:r>
      <w:r w:rsidR="009D1F83">
        <w:rPr>
          <w:rFonts w:eastAsiaTheme="minorEastAsia"/>
          <w:color w:val="000000"/>
          <w:lang w:eastAsia="zh-CN"/>
        </w:rPr>
        <w:t xml:space="preserve">. </w:t>
      </w:r>
      <w:r w:rsidR="0068653A">
        <w:rPr>
          <w:rFonts w:eastAsiaTheme="minorEastAsia"/>
          <w:color w:val="000000"/>
          <w:lang w:eastAsia="zh-CN"/>
        </w:rPr>
        <w:t xml:space="preserve">Agreements were achieved and sharing factor is defined. </w:t>
      </w:r>
      <w:r w:rsidR="00276233">
        <w:rPr>
          <w:rFonts w:eastAsiaTheme="minorEastAsia"/>
          <w:color w:val="000000"/>
          <w:lang w:eastAsia="zh-CN"/>
        </w:rPr>
        <w:t>Actually</w:t>
      </w:r>
      <w:r w:rsidR="0068653A">
        <w:rPr>
          <w:rFonts w:eastAsiaTheme="minorEastAsia"/>
          <w:color w:val="000000"/>
          <w:lang w:eastAsia="zh-CN"/>
        </w:rPr>
        <w:t xml:space="preserve">, </w:t>
      </w:r>
      <w:r w:rsidR="006C5644">
        <w:rPr>
          <w:rFonts w:eastAsiaTheme="minorEastAsia"/>
          <w:color w:val="000000"/>
          <w:lang w:eastAsia="zh-CN"/>
        </w:rPr>
        <w:t>P</w:t>
      </w:r>
      <w:r w:rsidR="006C5644" w:rsidRPr="006C5644">
        <w:rPr>
          <w:rFonts w:eastAsiaTheme="minorEastAsia"/>
          <w:color w:val="000000"/>
          <w:vertAlign w:val="subscript"/>
          <w:lang w:eastAsia="zh-CN"/>
        </w:rPr>
        <w:t>L1_sharing</w:t>
      </w:r>
      <w:r w:rsidR="006C5644">
        <w:rPr>
          <w:rFonts w:eastAsiaTheme="minorEastAsia"/>
          <w:color w:val="000000"/>
          <w:lang w:eastAsia="zh-CN"/>
        </w:rPr>
        <w:t xml:space="preserve"> can be used</w:t>
      </w:r>
      <w:r w:rsidR="00535EFB">
        <w:rPr>
          <w:rFonts w:eastAsiaTheme="minorEastAsia"/>
          <w:color w:val="000000"/>
          <w:lang w:eastAsia="zh-CN"/>
        </w:rPr>
        <w:t xml:space="preserve"> </w:t>
      </w:r>
      <w:r w:rsidR="00351125">
        <w:rPr>
          <w:rFonts w:eastAsiaTheme="minorEastAsia"/>
          <w:color w:val="000000"/>
          <w:lang w:eastAsia="zh-CN"/>
        </w:rPr>
        <w:t xml:space="preserve">to capture the impact of LTM L1 measurement to </w:t>
      </w:r>
      <w:r w:rsidR="0068653A">
        <w:rPr>
          <w:rFonts w:eastAsiaTheme="minorEastAsia"/>
          <w:color w:val="000000"/>
          <w:lang w:eastAsia="zh-CN"/>
        </w:rPr>
        <w:t>impact to legacy serving cell L1 measurements</w:t>
      </w:r>
      <w:r w:rsidR="004E0F77">
        <w:rPr>
          <w:rFonts w:eastAsiaTheme="minorEastAsia"/>
          <w:color w:val="000000"/>
          <w:lang w:eastAsia="zh-CN"/>
        </w:rPr>
        <w:t xml:space="preserve">, and it is not necessary to impact </w:t>
      </w:r>
      <w:r w:rsidR="007642C2">
        <w:rPr>
          <w:rFonts w:eastAsiaTheme="minorEastAsia"/>
          <w:color w:val="000000"/>
          <w:lang w:eastAsia="zh-CN"/>
        </w:rPr>
        <w:t>all the legacy features including requirement applicability</w:t>
      </w:r>
      <w:r w:rsidR="00535EFB">
        <w:rPr>
          <w:rFonts w:eastAsiaTheme="minorEastAsia"/>
          <w:color w:val="000000"/>
          <w:lang w:eastAsia="zh-CN"/>
        </w:rPr>
        <w:t xml:space="preserve">. </w:t>
      </w:r>
      <w:r w:rsidR="00C74ED3">
        <w:rPr>
          <w:rFonts w:eastAsiaTheme="minorEastAsia"/>
          <w:color w:val="000000"/>
          <w:lang w:eastAsia="zh-CN"/>
        </w:rPr>
        <w:t>Moreover</w:t>
      </w:r>
      <w:r w:rsidR="00351125">
        <w:rPr>
          <w:rFonts w:eastAsiaTheme="minorEastAsia"/>
          <w:color w:val="000000"/>
          <w:lang w:eastAsia="zh-CN"/>
        </w:rPr>
        <w:t xml:space="preserve">, </w:t>
      </w:r>
      <w:r w:rsidR="00C74ED3">
        <w:rPr>
          <w:rFonts w:eastAsiaTheme="minorEastAsia"/>
          <w:color w:val="000000"/>
          <w:lang w:eastAsia="zh-CN"/>
        </w:rPr>
        <w:t xml:space="preserve">besides </w:t>
      </w:r>
      <w:r w:rsidR="00351125">
        <w:rPr>
          <w:rFonts w:eastAsiaTheme="minorEastAsia"/>
          <w:color w:val="000000"/>
          <w:lang w:eastAsia="zh-CN"/>
        </w:rPr>
        <w:t>serving cell L1 measurement</w:t>
      </w:r>
      <w:r w:rsidR="00C74ED3">
        <w:rPr>
          <w:rFonts w:eastAsiaTheme="minorEastAsia"/>
          <w:color w:val="000000"/>
          <w:lang w:eastAsia="zh-CN"/>
        </w:rPr>
        <w:t xml:space="preserve"> captured in 9.5.4.1</w:t>
      </w:r>
      <w:r w:rsidR="00351125">
        <w:rPr>
          <w:rFonts w:eastAsiaTheme="minorEastAsia"/>
          <w:color w:val="000000"/>
          <w:lang w:eastAsia="zh-CN"/>
        </w:rPr>
        <w:t xml:space="preserve">, </w:t>
      </w:r>
      <w:r w:rsidR="00C74ED3">
        <w:rPr>
          <w:rFonts w:eastAsiaTheme="minorEastAsia"/>
          <w:color w:val="000000"/>
          <w:lang w:eastAsia="zh-CN"/>
        </w:rPr>
        <w:t>the impact of LTM L1 measurement shall also consider</w:t>
      </w:r>
      <w:r w:rsidR="00351125">
        <w:rPr>
          <w:rFonts w:eastAsiaTheme="minorEastAsia"/>
          <w:color w:val="000000"/>
          <w:lang w:eastAsia="zh-CN"/>
        </w:rPr>
        <w:t xml:space="preserve"> RLM/BFD/</w:t>
      </w:r>
      <w:r w:rsidR="008B19BD">
        <w:rPr>
          <w:rFonts w:eastAsiaTheme="minorEastAsia"/>
          <w:color w:val="000000"/>
          <w:lang w:eastAsia="zh-CN"/>
        </w:rPr>
        <w:t>CBD requirements</w:t>
      </w:r>
      <w:r w:rsidR="00C74ED3">
        <w:rPr>
          <w:rFonts w:eastAsiaTheme="minorEastAsia" w:hint="eastAsia"/>
          <w:color w:val="000000"/>
          <w:lang w:eastAsia="zh-CN"/>
        </w:rPr>
        <w:t>.</w:t>
      </w:r>
    </w:p>
    <w:p w14:paraId="0D049B8E" w14:textId="5ECC2427" w:rsidR="0031423A" w:rsidRPr="00DB1397" w:rsidRDefault="0083334D" w:rsidP="00651685">
      <w:pPr>
        <w:overflowPunct/>
        <w:autoSpaceDE/>
        <w:autoSpaceDN/>
        <w:adjustRightInd/>
        <w:jc w:val="both"/>
        <w:textAlignment w:val="auto"/>
        <w:rPr>
          <w:rFonts w:eastAsiaTheme="minorEastAsia"/>
          <w:b/>
          <w:color w:val="000000"/>
          <w:lang w:eastAsia="zh-CN"/>
        </w:rPr>
      </w:pPr>
      <w:r w:rsidRPr="00DB1397">
        <w:rPr>
          <w:rFonts w:eastAsiaTheme="minorEastAsia" w:hint="eastAsia"/>
          <w:b/>
          <w:color w:val="000000"/>
          <w:lang w:eastAsia="zh-CN"/>
        </w:rPr>
        <w:t>O</w:t>
      </w:r>
      <w:r w:rsidRPr="00DB1397">
        <w:rPr>
          <w:rFonts w:eastAsiaTheme="minorEastAsia"/>
          <w:b/>
          <w:color w:val="000000"/>
          <w:lang w:eastAsia="zh-CN"/>
        </w:rPr>
        <w:t xml:space="preserve">bservation </w:t>
      </w:r>
      <w:proofErr w:type="gramStart"/>
      <w:r w:rsidRPr="00DB1397">
        <w:rPr>
          <w:rFonts w:eastAsiaTheme="minorEastAsia"/>
          <w:b/>
          <w:color w:val="000000"/>
          <w:lang w:eastAsia="zh-CN"/>
        </w:rPr>
        <w:t>6  For</w:t>
      </w:r>
      <w:proofErr w:type="gramEnd"/>
      <w:r w:rsidRPr="00DB1397">
        <w:rPr>
          <w:rFonts w:eastAsiaTheme="minorEastAsia"/>
          <w:b/>
          <w:color w:val="000000"/>
          <w:lang w:eastAsia="zh-CN"/>
        </w:rPr>
        <w:t xml:space="preserve"> FR1, there is no technical issue if LTM L1 measurement and legacy L1 measurement are performed simultaneously</w:t>
      </w:r>
      <w:r w:rsidR="007F4CF9">
        <w:rPr>
          <w:rFonts w:eastAsiaTheme="minorEastAsia"/>
          <w:b/>
          <w:color w:val="000000"/>
          <w:lang w:eastAsia="zh-CN"/>
        </w:rPr>
        <w:t xml:space="preserve"> on serving cell SSBs</w:t>
      </w:r>
      <w:r w:rsidRPr="00DB1397">
        <w:rPr>
          <w:rFonts w:eastAsiaTheme="minorEastAsia"/>
          <w:b/>
          <w:color w:val="000000"/>
          <w:lang w:eastAsia="zh-CN"/>
        </w:rPr>
        <w:t>.</w:t>
      </w:r>
    </w:p>
    <w:p w14:paraId="5653F1A3" w14:textId="24F09DAF" w:rsidR="0083334D" w:rsidRDefault="0083334D" w:rsidP="00651685">
      <w:pPr>
        <w:overflowPunct/>
        <w:autoSpaceDE/>
        <w:autoSpaceDN/>
        <w:adjustRightInd/>
        <w:jc w:val="both"/>
        <w:textAlignment w:val="auto"/>
        <w:rPr>
          <w:rFonts w:eastAsiaTheme="minorEastAsia"/>
          <w:b/>
          <w:color w:val="000000"/>
          <w:lang w:eastAsia="zh-CN"/>
        </w:rPr>
      </w:pPr>
      <w:r w:rsidRPr="00DB1397">
        <w:rPr>
          <w:rFonts w:eastAsiaTheme="minorEastAsia" w:hint="eastAsia"/>
          <w:b/>
          <w:color w:val="000000"/>
          <w:lang w:eastAsia="zh-CN"/>
        </w:rPr>
        <w:t>O</w:t>
      </w:r>
      <w:r w:rsidRPr="00DB1397">
        <w:rPr>
          <w:rFonts w:eastAsiaTheme="minorEastAsia"/>
          <w:b/>
          <w:color w:val="000000"/>
          <w:lang w:eastAsia="zh-CN"/>
        </w:rPr>
        <w:t xml:space="preserve">bservation </w:t>
      </w:r>
      <w:proofErr w:type="gramStart"/>
      <w:r w:rsidRPr="00DB1397">
        <w:rPr>
          <w:rFonts w:eastAsiaTheme="minorEastAsia"/>
          <w:b/>
          <w:color w:val="000000"/>
          <w:lang w:eastAsia="zh-CN"/>
        </w:rPr>
        <w:t>7  For</w:t>
      </w:r>
      <w:proofErr w:type="gramEnd"/>
      <w:r w:rsidRPr="00DB1397">
        <w:rPr>
          <w:rFonts w:eastAsiaTheme="minorEastAsia"/>
          <w:b/>
          <w:color w:val="000000"/>
          <w:lang w:eastAsia="zh-CN"/>
        </w:rPr>
        <w:t xml:space="preserve"> FR2, RAN4 has agreed to define sharing factor between all </w:t>
      </w:r>
      <w:r w:rsidR="00307378">
        <w:rPr>
          <w:rFonts w:eastAsiaTheme="minorEastAsia"/>
          <w:b/>
          <w:color w:val="000000"/>
          <w:lang w:eastAsia="zh-CN"/>
        </w:rPr>
        <w:t xml:space="preserve">serving cell </w:t>
      </w:r>
      <w:r w:rsidRPr="00DB1397">
        <w:rPr>
          <w:rFonts w:eastAsiaTheme="minorEastAsia"/>
          <w:b/>
          <w:color w:val="000000"/>
          <w:lang w:eastAsia="zh-CN"/>
        </w:rPr>
        <w:t>L1 measurements (including LTM L1 and legacy L1)</w:t>
      </w:r>
      <w:r w:rsidR="00F04694" w:rsidRPr="00DB1397">
        <w:rPr>
          <w:rFonts w:eastAsiaTheme="minorEastAsia"/>
          <w:b/>
          <w:color w:val="000000"/>
          <w:lang w:eastAsia="zh-CN"/>
        </w:rPr>
        <w:t xml:space="preserve"> </w:t>
      </w:r>
      <w:r w:rsidRPr="00DB1397">
        <w:rPr>
          <w:rFonts w:eastAsiaTheme="minorEastAsia"/>
          <w:b/>
          <w:color w:val="000000"/>
          <w:lang w:eastAsia="zh-CN"/>
        </w:rPr>
        <w:t xml:space="preserve">and </w:t>
      </w:r>
      <w:r w:rsidR="003160CD" w:rsidRPr="00DB1397">
        <w:rPr>
          <w:rFonts w:eastAsiaTheme="minorEastAsia"/>
          <w:b/>
          <w:color w:val="000000"/>
          <w:lang w:eastAsia="zh-CN"/>
        </w:rPr>
        <w:t>neighbour cell</w:t>
      </w:r>
      <w:r w:rsidR="003160CD">
        <w:rPr>
          <w:rFonts w:eastAsiaTheme="minorEastAsia" w:hint="eastAsia"/>
          <w:b/>
          <w:color w:val="000000"/>
          <w:lang w:eastAsia="zh-CN"/>
        </w:rPr>
        <w:t>(</w:t>
      </w:r>
      <w:r w:rsidR="003160CD">
        <w:rPr>
          <w:rFonts w:eastAsiaTheme="minorEastAsia"/>
          <w:b/>
          <w:color w:val="000000"/>
          <w:lang w:eastAsia="zh-CN"/>
        </w:rPr>
        <w:t>s)</w:t>
      </w:r>
      <w:r w:rsidR="003160CD" w:rsidRPr="00DB1397">
        <w:rPr>
          <w:rFonts w:eastAsiaTheme="minorEastAsia"/>
          <w:b/>
          <w:color w:val="000000"/>
          <w:lang w:eastAsia="zh-CN"/>
        </w:rPr>
        <w:t xml:space="preserve"> </w:t>
      </w:r>
      <w:r w:rsidR="00F04694" w:rsidRPr="00DB1397">
        <w:rPr>
          <w:rFonts w:eastAsiaTheme="minorEastAsia"/>
          <w:b/>
          <w:color w:val="000000"/>
          <w:lang w:eastAsia="zh-CN"/>
        </w:rPr>
        <w:t>LTM L1 measurement</w:t>
      </w:r>
      <w:r w:rsidR="005113C1" w:rsidRPr="00DB1397">
        <w:rPr>
          <w:rFonts w:eastAsiaTheme="minorEastAsia"/>
          <w:b/>
          <w:color w:val="000000"/>
          <w:lang w:eastAsia="zh-CN"/>
        </w:rPr>
        <w:t xml:space="preserve">, considering different </w:t>
      </w:r>
      <w:r w:rsidR="00FD15D6">
        <w:rPr>
          <w:rFonts w:eastAsiaTheme="minorEastAsia"/>
          <w:b/>
          <w:color w:val="000000"/>
          <w:lang w:eastAsia="zh-CN"/>
        </w:rPr>
        <w:t xml:space="preserve">UE </w:t>
      </w:r>
      <w:r w:rsidR="005113C1" w:rsidRPr="00DB1397">
        <w:rPr>
          <w:rFonts w:eastAsiaTheme="minorEastAsia"/>
          <w:b/>
          <w:color w:val="000000"/>
          <w:lang w:eastAsia="zh-CN"/>
        </w:rPr>
        <w:t>Rx beam</w:t>
      </w:r>
      <w:r w:rsidR="00FD15D6">
        <w:rPr>
          <w:rFonts w:eastAsiaTheme="minorEastAsia"/>
          <w:b/>
          <w:color w:val="000000"/>
          <w:lang w:eastAsia="zh-CN"/>
        </w:rPr>
        <w:t>s</w:t>
      </w:r>
      <w:r w:rsidR="005113C1" w:rsidRPr="00DB1397">
        <w:rPr>
          <w:rFonts w:eastAsiaTheme="minorEastAsia"/>
          <w:b/>
          <w:color w:val="000000"/>
          <w:lang w:eastAsia="zh-CN"/>
        </w:rPr>
        <w:t xml:space="preserve"> could be used. </w:t>
      </w:r>
      <w:r w:rsidR="00764AB6" w:rsidRPr="00DB1397">
        <w:rPr>
          <w:rFonts w:eastAsiaTheme="minorEastAsia"/>
          <w:b/>
          <w:color w:val="000000"/>
          <w:lang w:eastAsia="zh-CN"/>
        </w:rPr>
        <w:t xml:space="preserve">It shall be understood as measurement relaxation to legacy L1 measurements if LTM L1 measurements </w:t>
      </w:r>
      <w:r w:rsidR="00261ABE">
        <w:rPr>
          <w:rFonts w:eastAsiaTheme="minorEastAsia"/>
          <w:b/>
          <w:color w:val="000000"/>
          <w:lang w:eastAsia="zh-CN"/>
        </w:rPr>
        <w:t>on neighbour cell</w:t>
      </w:r>
      <w:r w:rsidR="0066696F">
        <w:rPr>
          <w:rFonts w:eastAsiaTheme="minorEastAsia"/>
          <w:b/>
          <w:color w:val="000000"/>
          <w:lang w:eastAsia="zh-CN"/>
        </w:rPr>
        <w:t>(s)</w:t>
      </w:r>
      <w:r w:rsidR="00261ABE">
        <w:rPr>
          <w:rFonts w:eastAsiaTheme="minorEastAsia"/>
          <w:b/>
          <w:color w:val="000000"/>
          <w:lang w:eastAsia="zh-CN"/>
        </w:rPr>
        <w:t xml:space="preserve"> </w:t>
      </w:r>
      <w:r w:rsidR="00764AB6" w:rsidRPr="00DB1397">
        <w:rPr>
          <w:rFonts w:eastAsiaTheme="minorEastAsia"/>
          <w:b/>
          <w:color w:val="000000"/>
          <w:lang w:eastAsia="zh-CN"/>
        </w:rPr>
        <w:t>are configured, and P</w:t>
      </w:r>
      <w:r w:rsidR="00764AB6" w:rsidRPr="00DB1397">
        <w:rPr>
          <w:rFonts w:eastAsiaTheme="minorEastAsia"/>
          <w:b/>
          <w:color w:val="000000"/>
          <w:vertAlign w:val="subscript"/>
          <w:lang w:eastAsia="zh-CN"/>
        </w:rPr>
        <w:t>L1_sharing</w:t>
      </w:r>
      <w:r w:rsidR="00764AB6" w:rsidRPr="00DB1397">
        <w:rPr>
          <w:rFonts w:eastAsiaTheme="minorEastAsia"/>
          <w:b/>
          <w:color w:val="000000"/>
          <w:lang w:eastAsia="zh-CN"/>
        </w:rPr>
        <w:t xml:space="preserve"> would be enough to capture this impact.</w:t>
      </w:r>
      <w:r w:rsidR="00B373F1" w:rsidRPr="00DB1397">
        <w:rPr>
          <w:rFonts w:eastAsiaTheme="minorEastAsia"/>
          <w:b/>
          <w:color w:val="000000"/>
          <w:lang w:eastAsia="zh-CN"/>
        </w:rPr>
        <w:t xml:space="preserve"> It is not always necessary </w:t>
      </w:r>
      <w:r w:rsidR="00812665">
        <w:rPr>
          <w:rFonts w:eastAsiaTheme="minorEastAsia"/>
          <w:b/>
          <w:color w:val="000000"/>
          <w:lang w:eastAsia="zh-CN"/>
        </w:rPr>
        <w:t>to assume</w:t>
      </w:r>
      <w:r w:rsidR="00B373F1" w:rsidRPr="00DB1397">
        <w:rPr>
          <w:rFonts w:eastAsiaTheme="minorEastAsia"/>
          <w:b/>
          <w:color w:val="000000"/>
          <w:lang w:eastAsia="zh-CN"/>
        </w:rPr>
        <w:t xml:space="preserve"> UE </w:t>
      </w:r>
      <w:r w:rsidR="00812665">
        <w:rPr>
          <w:rFonts w:eastAsiaTheme="minorEastAsia"/>
          <w:b/>
          <w:color w:val="000000"/>
          <w:lang w:eastAsia="zh-CN"/>
        </w:rPr>
        <w:t>are</w:t>
      </w:r>
      <w:r w:rsidR="00B373F1" w:rsidRPr="00DB1397">
        <w:rPr>
          <w:rFonts w:eastAsiaTheme="minorEastAsia"/>
          <w:b/>
          <w:color w:val="000000"/>
          <w:lang w:eastAsia="zh-CN"/>
        </w:rPr>
        <w:t xml:space="preserve"> perform</w:t>
      </w:r>
      <w:r w:rsidR="00812665">
        <w:rPr>
          <w:rFonts w:eastAsiaTheme="minorEastAsia"/>
          <w:b/>
          <w:color w:val="000000"/>
          <w:lang w:eastAsia="zh-CN"/>
        </w:rPr>
        <w:t>ing</w:t>
      </w:r>
      <w:r w:rsidR="00B373F1" w:rsidRPr="00DB1397">
        <w:rPr>
          <w:rFonts w:eastAsiaTheme="minorEastAsia"/>
          <w:b/>
          <w:color w:val="000000"/>
          <w:lang w:eastAsia="zh-CN"/>
        </w:rPr>
        <w:t xml:space="preserve"> legacy L1 measurement and </w:t>
      </w:r>
      <w:r w:rsidR="00D0544E" w:rsidRPr="00DB1397">
        <w:rPr>
          <w:rFonts w:eastAsiaTheme="minorEastAsia"/>
          <w:b/>
          <w:color w:val="000000"/>
          <w:lang w:eastAsia="zh-CN"/>
        </w:rPr>
        <w:t xml:space="preserve">LTM L1 measurement simultaneously with exactly the same </w:t>
      </w:r>
      <w:r w:rsidR="00E76EE1" w:rsidRPr="00DB1397">
        <w:rPr>
          <w:rFonts w:eastAsiaTheme="minorEastAsia"/>
          <w:b/>
          <w:color w:val="000000"/>
          <w:lang w:eastAsia="zh-CN"/>
        </w:rPr>
        <w:t xml:space="preserve">UE </w:t>
      </w:r>
      <w:r w:rsidR="00D0544E" w:rsidRPr="00DB1397">
        <w:rPr>
          <w:rFonts w:eastAsiaTheme="minorEastAsia"/>
          <w:b/>
          <w:color w:val="000000"/>
          <w:lang w:eastAsia="zh-CN"/>
        </w:rPr>
        <w:t>behaviour.</w:t>
      </w:r>
    </w:p>
    <w:p w14:paraId="7D64271D" w14:textId="680F3964" w:rsidR="004360B1" w:rsidRPr="004360B1" w:rsidRDefault="004360B1" w:rsidP="00651685">
      <w:pPr>
        <w:overflowPunct/>
        <w:autoSpaceDE/>
        <w:autoSpaceDN/>
        <w:adjustRightInd/>
        <w:jc w:val="both"/>
        <w:textAlignment w:val="auto"/>
        <w:rPr>
          <w:rFonts w:eastAsiaTheme="minorEastAsia"/>
          <w:color w:val="000000"/>
          <w:lang w:eastAsia="zh-CN"/>
        </w:rPr>
      </w:pPr>
      <w:r>
        <w:rPr>
          <w:rFonts w:eastAsiaTheme="minorEastAsia" w:hint="eastAsia"/>
          <w:color w:val="000000"/>
          <w:lang w:eastAsia="zh-CN"/>
        </w:rPr>
        <w:t>B</w:t>
      </w:r>
      <w:r>
        <w:rPr>
          <w:rFonts w:eastAsiaTheme="minorEastAsia"/>
          <w:color w:val="000000"/>
          <w:lang w:eastAsia="zh-CN"/>
        </w:rPr>
        <w:t>ased on above analysis, we have the following proposals</w:t>
      </w:r>
    </w:p>
    <w:p w14:paraId="1C7085CE" w14:textId="77777777" w:rsidR="00C177D6" w:rsidRDefault="00651685" w:rsidP="00651685">
      <w:pPr>
        <w:overflowPunct/>
        <w:autoSpaceDE/>
        <w:autoSpaceDN/>
        <w:adjustRightInd/>
        <w:jc w:val="both"/>
        <w:textAlignment w:val="auto"/>
        <w:rPr>
          <w:rFonts w:eastAsiaTheme="minorEastAsia"/>
          <w:b/>
          <w:color w:val="000000"/>
          <w:lang w:eastAsia="zh-CN"/>
        </w:rPr>
      </w:pPr>
      <w:r w:rsidRPr="005C6CBB">
        <w:rPr>
          <w:rFonts w:eastAsiaTheme="minorEastAsia"/>
          <w:b/>
          <w:color w:val="000000"/>
          <w:lang w:eastAsia="zh-CN"/>
        </w:rPr>
        <w:t xml:space="preserve">Proposal </w:t>
      </w:r>
      <w:proofErr w:type="gramStart"/>
      <w:r w:rsidR="001B788A">
        <w:rPr>
          <w:rFonts w:eastAsiaTheme="minorEastAsia"/>
          <w:b/>
          <w:color w:val="000000"/>
          <w:lang w:eastAsia="zh-CN"/>
        </w:rPr>
        <w:t>1</w:t>
      </w:r>
      <w:r w:rsidRPr="005C6CBB">
        <w:rPr>
          <w:rFonts w:eastAsiaTheme="minorEastAsia"/>
          <w:b/>
          <w:color w:val="000000"/>
          <w:lang w:eastAsia="zh-CN"/>
        </w:rPr>
        <w:t xml:space="preserve">  Capture</w:t>
      </w:r>
      <w:proofErr w:type="gramEnd"/>
      <w:r w:rsidRPr="005C6CBB">
        <w:rPr>
          <w:rFonts w:eastAsiaTheme="minorEastAsia"/>
          <w:b/>
          <w:color w:val="000000"/>
          <w:lang w:eastAsia="zh-CN"/>
        </w:rPr>
        <w:t xml:space="preserve"> all LTM L1 measurement requirements, including serving cell L1 measurement requirements in 9.14.</w:t>
      </w:r>
      <w:r w:rsidR="00C177D6">
        <w:rPr>
          <w:rFonts w:eastAsiaTheme="minorEastAsia"/>
          <w:b/>
          <w:color w:val="000000"/>
          <w:lang w:eastAsia="zh-CN"/>
        </w:rPr>
        <w:t xml:space="preserve"> </w:t>
      </w:r>
    </w:p>
    <w:p w14:paraId="44D484B7" w14:textId="4E675AF9" w:rsidR="00651685" w:rsidRPr="004E552D" w:rsidRDefault="00C177D6" w:rsidP="00651685">
      <w:pPr>
        <w:overflowPunct/>
        <w:autoSpaceDE/>
        <w:autoSpaceDN/>
        <w:adjustRightInd/>
        <w:jc w:val="both"/>
        <w:textAlignment w:val="auto"/>
        <w:rPr>
          <w:rFonts w:eastAsiaTheme="minorEastAsia"/>
          <w:b/>
          <w:color w:val="000000"/>
          <w:lang w:eastAsia="zh-CN"/>
        </w:rPr>
      </w:pPr>
      <w:r w:rsidRPr="004E552D">
        <w:rPr>
          <w:rFonts w:eastAsiaTheme="minorEastAsia"/>
          <w:b/>
          <w:color w:val="000000"/>
          <w:lang w:eastAsia="zh-CN"/>
        </w:rPr>
        <w:lastRenderedPageBreak/>
        <w:t>Proposal</w:t>
      </w:r>
      <w:r w:rsidR="009E1451" w:rsidRPr="004E552D">
        <w:rPr>
          <w:rFonts w:eastAsiaTheme="minorEastAsia"/>
          <w:b/>
          <w:color w:val="000000"/>
          <w:lang w:eastAsia="zh-CN"/>
        </w:rPr>
        <w:t xml:space="preserve"> </w:t>
      </w:r>
      <w:proofErr w:type="gramStart"/>
      <w:r w:rsidRPr="004E552D">
        <w:rPr>
          <w:rFonts w:eastAsiaTheme="minorEastAsia"/>
          <w:b/>
          <w:color w:val="000000"/>
          <w:lang w:eastAsia="zh-CN"/>
        </w:rPr>
        <w:t>2  The</w:t>
      </w:r>
      <w:proofErr w:type="gramEnd"/>
      <w:r w:rsidRPr="004E552D">
        <w:rPr>
          <w:rFonts w:eastAsiaTheme="minorEastAsia"/>
          <w:b/>
          <w:color w:val="000000"/>
          <w:lang w:eastAsia="zh-CN"/>
        </w:rPr>
        <w:t xml:space="preserve"> impact </w:t>
      </w:r>
      <w:r w:rsidR="00C831E1">
        <w:rPr>
          <w:rFonts w:eastAsiaTheme="minorEastAsia"/>
          <w:b/>
          <w:color w:val="000000"/>
          <w:lang w:eastAsia="zh-CN"/>
        </w:rPr>
        <w:t>to legacy serving cell L1 measurement</w:t>
      </w:r>
      <w:r w:rsidRPr="004E552D">
        <w:rPr>
          <w:rFonts w:eastAsiaTheme="minorEastAsia"/>
          <w:b/>
          <w:color w:val="000000"/>
          <w:lang w:eastAsia="zh-CN"/>
        </w:rPr>
        <w:t xml:space="preserve"> </w:t>
      </w:r>
      <w:r w:rsidR="003F5504" w:rsidRPr="004E552D">
        <w:rPr>
          <w:rFonts w:eastAsiaTheme="minorEastAsia"/>
          <w:b/>
          <w:color w:val="000000"/>
          <w:lang w:eastAsia="zh-CN"/>
        </w:rPr>
        <w:t xml:space="preserve">due to </w:t>
      </w:r>
      <w:r w:rsidR="00C831E1" w:rsidRPr="004E552D">
        <w:rPr>
          <w:rFonts w:eastAsiaTheme="minorEastAsia"/>
          <w:b/>
          <w:color w:val="000000"/>
          <w:lang w:eastAsia="zh-CN"/>
        </w:rPr>
        <w:t xml:space="preserve">Rx beam sharing </w:t>
      </w:r>
      <w:r w:rsidR="00C831E1">
        <w:rPr>
          <w:rFonts w:eastAsiaTheme="minorEastAsia"/>
          <w:b/>
          <w:color w:val="000000"/>
          <w:lang w:eastAsia="zh-CN"/>
        </w:rPr>
        <w:t xml:space="preserve">with </w:t>
      </w:r>
      <w:r w:rsidR="00C831E1" w:rsidRPr="004E552D">
        <w:rPr>
          <w:rFonts w:eastAsiaTheme="minorEastAsia"/>
          <w:b/>
          <w:color w:val="000000"/>
          <w:lang w:eastAsia="zh-CN"/>
        </w:rPr>
        <w:t xml:space="preserve">neighbour cell </w:t>
      </w:r>
      <w:r w:rsidR="003F5504" w:rsidRPr="004E552D">
        <w:rPr>
          <w:rFonts w:eastAsiaTheme="minorEastAsia"/>
          <w:b/>
          <w:color w:val="000000"/>
          <w:lang w:eastAsia="zh-CN"/>
        </w:rPr>
        <w:t>LTM</w:t>
      </w:r>
      <w:r w:rsidR="0007277D">
        <w:rPr>
          <w:rFonts w:eastAsiaTheme="minorEastAsia"/>
          <w:b/>
          <w:color w:val="000000"/>
          <w:lang w:eastAsia="zh-CN"/>
        </w:rPr>
        <w:t xml:space="preserve"> </w:t>
      </w:r>
      <w:r w:rsidR="003F5504" w:rsidRPr="004E552D">
        <w:rPr>
          <w:rFonts w:eastAsiaTheme="minorEastAsia"/>
          <w:b/>
          <w:color w:val="000000"/>
          <w:lang w:eastAsia="zh-CN"/>
        </w:rPr>
        <w:t>L1 measurement</w:t>
      </w:r>
      <w:r w:rsidR="00CD5EA6" w:rsidRPr="004E552D">
        <w:rPr>
          <w:rFonts w:eastAsiaTheme="minorEastAsia"/>
          <w:b/>
          <w:color w:val="000000"/>
          <w:lang w:eastAsia="zh-CN"/>
        </w:rPr>
        <w:t xml:space="preserve"> </w:t>
      </w:r>
      <w:r w:rsidR="00385446">
        <w:rPr>
          <w:rFonts w:eastAsiaTheme="minorEastAsia"/>
          <w:b/>
          <w:color w:val="000000"/>
          <w:lang w:eastAsia="zh-CN"/>
        </w:rPr>
        <w:t xml:space="preserve">is </w:t>
      </w:r>
      <w:r w:rsidR="00CD5EA6" w:rsidRPr="004E552D">
        <w:rPr>
          <w:rFonts w:eastAsiaTheme="minorEastAsia"/>
          <w:b/>
          <w:color w:val="000000"/>
          <w:lang w:eastAsia="zh-CN"/>
        </w:rPr>
        <w:t xml:space="preserve">captured </w:t>
      </w:r>
      <w:r w:rsidR="008374C7" w:rsidRPr="004E552D">
        <w:rPr>
          <w:rFonts w:eastAsiaTheme="minorEastAsia"/>
          <w:b/>
          <w:color w:val="000000"/>
          <w:lang w:eastAsia="zh-CN"/>
        </w:rPr>
        <w:t xml:space="preserve">by </w:t>
      </w:r>
      <w:r w:rsidR="00FC2C9E" w:rsidRPr="004E552D">
        <w:rPr>
          <w:rFonts w:eastAsiaTheme="minorEastAsia"/>
          <w:b/>
          <w:color w:val="000000"/>
          <w:lang w:eastAsia="zh-CN"/>
        </w:rPr>
        <w:t>P</w:t>
      </w:r>
      <w:r w:rsidR="00FC2C9E" w:rsidRPr="004E552D">
        <w:rPr>
          <w:rFonts w:eastAsiaTheme="minorEastAsia"/>
          <w:b/>
          <w:color w:val="000000"/>
          <w:vertAlign w:val="subscript"/>
          <w:lang w:eastAsia="zh-CN"/>
        </w:rPr>
        <w:t>L1_sharing</w:t>
      </w:r>
      <w:r w:rsidR="00FC2C9E" w:rsidRPr="004E552D">
        <w:rPr>
          <w:rFonts w:eastAsiaTheme="minorEastAsia"/>
          <w:b/>
          <w:color w:val="000000"/>
          <w:lang w:eastAsia="zh-CN"/>
        </w:rPr>
        <w:t xml:space="preserve"> </w:t>
      </w:r>
      <w:r w:rsidR="00CD5EA6" w:rsidRPr="004E552D">
        <w:rPr>
          <w:rFonts w:eastAsiaTheme="minorEastAsia"/>
          <w:b/>
          <w:color w:val="000000"/>
          <w:lang w:eastAsia="zh-CN"/>
        </w:rPr>
        <w:t xml:space="preserve">in </w:t>
      </w:r>
      <w:r w:rsidR="003F5504" w:rsidRPr="004E552D">
        <w:rPr>
          <w:rFonts w:eastAsiaTheme="minorEastAsia"/>
          <w:b/>
          <w:color w:val="000000"/>
          <w:lang w:eastAsia="zh-CN"/>
        </w:rPr>
        <w:t>9.5.4.1</w:t>
      </w:r>
    </w:p>
    <w:p w14:paraId="27F439B9" w14:textId="50E2D016" w:rsidR="00651685" w:rsidRDefault="00651685" w:rsidP="00651685">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 proposed change is provided in our CR [</w:t>
      </w:r>
      <w:r w:rsidR="008B7648">
        <w:rPr>
          <w:rFonts w:eastAsia="宋体"/>
          <w:lang w:eastAsia="zh-CN"/>
        </w:rPr>
        <w:t>5</w:t>
      </w:r>
      <w:r>
        <w:rPr>
          <w:rFonts w:eastAsia="宋体"/>
          <w:lang w:eastAsia="zh-CN"/>
        </w:rPr>
        <w:t>].</w:t>
      </w:r>
    </w:p>
    <w:p w14:paraId="0909CF08" w14:textId="20146F02" w:rsidR="0076178F" w:rsidRPr="005C6CBB" w:rsidRDefault="0076178F" w:rsidP="0076178F">
      <w:pPr>
        <w:overflowPunct/>
        <w:autoSpaceDE/>
        <w:autoSpaceDN/>
        <w:adjustRightInd/>
        <w:jc w:val="both"/>
        <w:textAlignment w:val="auto"/>
        <w:rPr>
          <w:rFonts w:eastAsiaTheme="minorEastAsia"/>
          <w:b/>
          <w:color w:val="000000"/>
          <w:lang w:eastAsia="zh-CN"/>
        </w:rPr>
      </w:pPr>
      <w:r w:rsidRPr="005C6CBB">
        <w:rPr>
          <w:rFonts w:eastAsiaTheme="minorEastAsia"/>
          <w:b/>
          <w:color w:val="000000"/>
          <w:lang w:eastAsia="zh-CN"/>
        </w:rPr>
        <w:t xml:space="preserve">Proposal </w:t>
      </w:r>
      <w:proofErr w:type="gramStart"/>
      <w:r w:rsidR="008374C7">
        <w:rPr>
          <w:rFonts w:eastAsiaTheme="minorEastAsia"/>
          <w:b/>
          <w:color w:val="000000"/>
          <w:lang w:eastAsia="zh-CN"/>
        </w:rPr>
        <w:t>3</w:t>
      </w:r>
      <w:r w:rsidRPr="005C6CBB">
        <w:rPr>
          <w:rFonts w:eastAsiaTheme="minorEastAsia"/>
          <w:b/>
          <w:color w:val="000000"/>
          <w:lang w:eastAsia="zh-CN"/>
        </w:rPr>
        <w:t xml:space="preserve">  </w:t>
      </w:r>
      <w:r>
        <w:rPr>
          <w:rFonts w:eastAsiaTheme="minorEastAsia"/>
          <w:b/>
          <w:color w:val="000000"/>
          <w:lang w:eastAsia="zh-CN"/>
        </w:rPr>
        <w:t>RAN</w:t>
      </w:r>
      <w:proofErr w:type="gramEnd"/>
      <w:r>
        <w:rPr>
          <w:rFonts w:eastAsiaTheme="minorEastAsia"/>
          <w:b/>
          <w:color w:val="000000"/>
          <w:lang w:eastAsia="zh-CN"/>
        </w:rPr>
        <w:t>4 further consider the impact of LTM L1 measurements to legacy RLM/BFD/CBD requirements in FR</w:t>
      </w:r>
      <w:r w:rsidR="00036393">
        <w:rPr>
          <w:rFonts w:eastAsiaTheme="minorEastAsia"/>
          <w:b/>
          <w:color w:val="000000"/>
          <w:lang w:eastAsia="zh-CN"/>
        </w:rPr>
        <w:t>2</w:t>
      </w:r>
      <w:r>
        <w:rPr>
          <w:rFonts w:eastAsiaTheme="minorEastAsia"/>
          <w:b/>
          <w:color w:val="000000"/>
          <w:lang w:eastAsia="zh-CN"/>
        </w:rPr>
        <w:t>, since different Rx beam</w:t>
      </w:r>
      <w:r w:rsidR="003F648E">
        <w:rPr>
          <w:rFonts w:eastAsiaTheme="minorEastAsia"/>
          <w:b/>
          <w:color w:val="000000"/>
          <w:lang w:eastAsia="zh-CN"/>
        </w:rPr>
        <w:t>s</w:t>
      </w:r>
      <w:r>
        <w:rPr>
          <w:rFonts w:eastAsiaTheme="minorEastAsia"/>
          <w:b/>
          <w:color w:val="000000"/>
          <w:lang w:eastAsia="zh-CN"/>
        </w:rPr>
        <w:t xml:space="preserve"> could be assumed</w:t>
      </w:r>
      <w:r w:rsidR="000D3D9E">
        <w:rPr>
          <w:rFonts w:eastAsiaTheme="minorEastAsia"/>
          <w:b/>
          <w:color w:val="000000"/>
          <w:lang w:eastAsia="zh-CN"/>
        </w:rPr>
        <w:t xml:space="preserve"> in some of SSB measurement occasions</w:t>
      </w:r>
      <w:r w:rsidRPr="005C6CBB">
        <w:rPr>
          <w:rFonts w:eastAsiaTheme="minorEastAsia"/>
          <w:b/>
          <w:color w:val="000000"/>
          <w:lang w:eastAsia="zh-CN"/>
        </w:rPr>
        <w:t>.</w:t>
      </w:r>
    </w:p>
    <w:p w14:paraId="5F572E7E" w14:textId="77777777" w:rsidR="00651685" w:rsidRDefault="00651685" w:rsidP="00651685">
      <w:pPr>
        <w:overflowPunct/>
        <w:autoSpaceDE/>
        <w:autoSpaceDN/>
        <w:adjustRightInd/>
        <w:jc w:val="both"/>
        <w:textAlignment w:val="auto"/>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n the other hand, since RAN4 #106, only the scenario that serving cell SSB</w:t>
      </w:r>
      <w:r>
        <w:rPr>
          <w:rFonts w:eastAsiaTheme="minorEastAsia" w:hint="eastAsia"/>
          <w:color w:val="000000"/>
          <w:lang w:eastAsia="zh-CN"/>
        </w:rPr>
        <w:t>s</w:t>
      </w:r>
      <w:r>
        <w:rPr>
          <w:rFonts w:eastAsiaTheme="minorEastAsia"/>
          <w:color w:val="000000"/>
          <w:lang w:eastAsia="zh-CN"/>
        </w:rPr>
        <w:t xml:space="preserve"> and neighbour cell SSBs are measured at the same time is considered. The agreements in RAN4 #106 is cited as follows.</w:t>
      </w:r>
    </w:p>
    <w:tbl>
      <w:tblPr>
        <w:tblStyle w:val="ae"/>
        <w:tblW w:w="0" w:type="auto"/>
        <w:tblLook w:val="04A0" w:firstRow="1" w:lastRow="0" w:firstColumn="1" w:lastColumn="0" w:noHBand="0" w:noVBand="1"/>
      </w:tblPr>
      <w:tblGrid>
        <w:gridCol w:w="9631"/>
      </w:tblGrid>
      <w:tr w:rsidR="00651685" w:rsidRPr="00C86698" w14:paraId="71809C7C" w14:textId="77777777" w:rsidTr="003D3DD8">
        <w:tc>
          <w:tcPr>
            <w:tcW w:w="9631" w:type="dxa"/>
          </w:tcPr>
          <w:p w14:paraId="2E9F9222" w14:textId="77777777" w:rsidR="00651685" w:rsidRPr="00D47790" w:rsidRDefault="00651685" w:rsidP="003D3DD8">
            <w:pPr>
              <w:spacing w:afterLines="50" w:after="120"/>
              <w:rPr>
                <w:b/>
                <w:lang w:eastAsia="zh-CN"/>
              </w:rPr>
            </w:pPr>
            <w:bookmarkStart w:id="4" w:name="_Hlk128499667"/>
            <w:r w:rsidRPr="00D47790">
              <w:rPr>
                <w:b/>
                <w:u w:val="single"/>
              </w:rPr>
              <w:t>Issue 3-2-2:</w:t>
            </w:r>
            <w:r w:rsidRPr="00D47790">
              <w:rPr>
                <w:b/>
                <w:u w:val="single"/>
                <w:lang w:eastAsia="zh-CN"/>
              </w:rPr>
              <w:t xml:space="preserve"> </w:t>
            </w:r>
            <w:bookmarkStart w:id="5" w:name="_Hlk118843704"/>
            <w:r w:rsidRPr="00D47790">
              <w:rPr>
                <w:b/>
                <w:u w:val="single"/>
                <w:lang w:eastAsia="zh-CN"/>
              </w:rPr>
              <w:t xml:space="preserve">Whether to consider </w:t>
            </w:r>
            <w:r w:rsidRPr="00C55E9D">
              <w:rPr>
                <w:b/>
                <w:highlight w:val="yellow"/>
                <w:u w:val="single"/>
                <w:lang w:eastAsia="zh-CN"/>
              </w:rPr>
              <w:t>RTD of serving cell and neighbour cell larger than one CP</w:t>
            </w:r>
            <w:r w:rsidRPr="00D47790">
              <w:rPr>
                <w:b/>
                <w:u w:val="single"/>
                <w:lang w:eastAsia="zh-CN"/>
              </w:rPr>
              <w:t xml:space="preserve"> </w:t>
            </w:r>
            <w:r w:rsidRPr="009571B1">
              <w:rPr>
                <w:b/>
                <w:u w:val="single"/>
                <w:lang w:eastAsia="zh-CN"/>
              </w:rPr>
              <w:t>for intra-frequency L1-RSRP measurement</w:t>
            </w:r>
            <w:bookmarkEnd w:id="5"/>
          </w:p>
          <w:bookmarkEnd w:id="4"/>
          <w:p w14:paraId="3AB5ED95" w14:textId="77777777" w:rsidR="00651685" w:rsidRPr="00E86A70" w:rsidRDefault="00651685" w:rsidP="003D3DD8">
            <w:pPr>
              <w:spacing w:afterLines="50" w:after="120"/>
              <w:rPr>
                <w:i/>
                <w:iCs/>
                <w:color w:val="0070C0"/>
                <w:szCs w:val="24"/>
                <w:lang w:eastAsia="zh-CN"/>
              </w:rPr>
            </w:pPr>
            <w:r w:rsidRPr="00E86A70">
              <w:rPr>
                <w:rFonts w:hint="eastAsia"/>
                <w:i/>
                <w:iCs/>
                <w:color w:val="0070C0"/>
                <w:szCs w:val="24"/>
                <w:lang w:eastAsia="zh-CN"/>
              </w:rPr>
              <w:t>O</w:t>
            </w:r>
            <w:r w:rsidRPr="00E86A70">
              <w:rPr>
                <w:i/>
                <w:iCs/>
                <w:color w:val="0070C0"/>
                <w:szCs w:val="24"/>
                <w:lang w:eastAsia="zh-CN"/>
              </w:rPr>
              <w:t>nline agreement</w:t>
            </w:r>
          </w:p>
          <w:p w14:paraId="70682EB0" w14:textId="77777777" w:rsidR="00651685" w:rsidRPr="00492F1B" w:rsidRDefault="00651685" w:rsidP="003D3DD8">
            <w:pPr>
              <w:spacing w:afterLines="50" w:after="120"/>
              <w:rPr>
                <w:rFonts w:eastAsiaTheme="minorEastAsia"/>
                <w:b/>
                <w:highlight w:val="green"/>
                <w:lang w:eastAsia="zh-CN"/>
              </w:rPr>
            </w:pPr>
            <w:r w:rsidRPr="00492F1B">
              <w:rPr>
                <w:b/>
                <w:highlight w:val="green"/>
                <w:lang w:eastAsia="zh-CN"/>
              </w:rPr>
              <w:t>&lt;Agreement&gt;:</w:t>
            </w:r>
            <w:r w:rsidRPr="00492F1B">
              <w:rPr>
                <w:highlight w:val="green"/>
              </w:rPr>
              <w:t xml:space="preserve"> </w:t>
            </w:r>
          </w:p>
          <w:p w14:paraId="67D413AA" w14:textId="77777777" w:rsidR="00651685" w:rsidRPr="00492F1B" w:rsidRDefault="00651685" w:rsidP="00E354FC">
            <w:pPr>
              <w:pStyle w:val="ab"/>
              <w:numPr>
                <w:ilvl w:val="1"/>
                <w:numId w:val="3"/>
              </w:numPr>
              <w:overflowPunct/>
              <w:autoSpaceDE/>
              <w:autoSpaceDN/>
              <w:adjustRightInd/>
              <w:spacing w:after="120"/>
              <w:contextualSpacing w:val="0"/>
              <w:textAlignment w:val="auto"/>
              <w:rPr>
                <w:szCs w:val="24"/>
                <w:lang w:eastAsia="zh-CN"/>
              </w:rPr>
            </w:pPr>
            <w:r w:rsidRPr="00492F1B">
              <w:rPr>
                <w:szCs w:val="24"/>
                <w:lang w:eastAsia="zh-CN"/>
              </w:rPr>
              <w:t xml:space="preserve">For SSB based intra-frequency L1 measurement, support the scenario that </w:t>
            </w:r>
            <w:r w:rsidRPr="00C55E9D">
              <w:rPr>
                <w:szCs w:val="24"/>
                <w:highlight w:val="yellow"/>
                <w:lang w:eastAsia="zh-CN"/>
              </w:rPr>
              <w:t>RTD between the SSBs of serving cell and neighbour cell</w:t>
            </w:r>
            <w:r>
              <w:rPr>
                <w:szCs w:val="24"/>
                <w:lang w:eastAsia="zh-CN"/>
              </w:rPr>
              <w:t xml:space="preserve"> on the same carrier</w:t>
            </w:r>
            <w:r w:rsidRPr="00492F1B">
              <w:rPr>
                <w:szCs w:val="24"/>
                <w:lang w:eastAsia="zh-CN"/>
              </w:rPr>
              <w:t xml:space="preserve"> is larger than CP length of the corresponding SCS with additional UE capability.</w:t>
            </w:r>
          </w:p>
          <w:p w14:paraId="4E03592B" w14:textId="77777777" w:rsidR="00651685" w:rsidRPr="00585FF7" w:rsidRDefault="00651685" w:rsidP="00E354FC">
            <w:pPr>
              <w:pStyle w:val="ab"/>
              <w:numPr>
                <w:ilvl w:val="2"/>
                <w:numId w:val="3"/>
              </w:numPr>
              <w:overflowPunct/>
              <w:autoSpaceDE/>
              <w:autoSpaceDN/>
              <w:adjustRightInd/>
              <w:spacing w:after="120"/>
              <w:contextualSpacing w:val="0"/>
              <w:textAlignment w:val="auto"/>
              <w:rPr>
                <w:lang w:val="en-US"/>
              </w:rPr>
            </w:pPr>
            <w:r w:rsidRPr="00492F1B">
              <w:rPr>
                <w:lang w:val="en-US"/>
              </w:rPr>
              <w:t>Note: the need for UE capability can be further discussed subject to the outcome of the discussion on measurement framework</w:t>
            </w:r>
          </w:p>
        </w:tc>
      </w:tr>
    </w:tbl>
    <w:p w14:paraId="6E004764" w14:textId="77777777" w:rsidR="00651685" w:rsidRPr="0086200D" w:rsidRDefault="00651685" w:rsidP="00651685">
      <w:pPr>
        <w:overflowPunct/>
        <w:autoSpaceDE/>
        <w:autoSpaceDN/>
        <w:adjustRightInd/>
        <w:jc w:val="both"/>
        <w:textAlignment w:val="auto"/>
        <w:rPr>
          <w:rFonts w:eastAsiaTheme="minorEastAsia"/>
          <w:color w:val="000000"/>
          <w:lang w:eastAsia="zh-CN"/>
        </w:rPr>
      </w:pPr>
    </w:p>
    <w:p w14:paraId="1BBFBB65" w14:textId="77777777" w:rsidR="00651685" w:rsidRDefault="00651685" w:rsidP="00651685">
      <w:pPr>
        <w:overflowPunct/>
        <w:autoSpaceDE/>
        <w:autoSpaceDN/>
        <w:adjustRightInd/>
        <w:jc w:val="both"/>
        <w:textAlignment w:val="auto"/>
        <w:rPr>
          <w:rFonts w:eastAsiaTheme="minorEastAsia"/>
          <w:color w:val="000000"/>
          <w:lang w:eastAsia="zh-CN"/>
        </w:rPr>
      </w:pPr>
      <w:r>
        <w:rPr>
          <w:rFonts w:eastAsiaTheme="minorEastAsia" w:hint="eastAsia"/>
          <w:color w:val="000000"/>
          <w:lang w:eastAsia="zh-CN"/>
        </w:rPr>
        <w:t>T</w:t>
      </w:r>
      <w:r>
        <w:rPr>
          <w:rFonts w:eastAsiaTheme="minorEastAsia"/>
          <w:color w:val="000000"/>
          <w:lang w:eastAsia="zh-CN"/>
        </w:rPr>
        <w:t xml:space="preserve">he agreements only focus on the RTD between serving cell and neighbour cell. However, according to latest RAN1/2 configuration for LTM L1 measurements, serving cell SSB is not necessarily configured in the LTM measurement resources. Actually, only LTM candidate cell IDs are configured for LTM L1 measurement, and whether serving cell is measured at the same time is up to UE implementation according to RAN1/2 specs, which is cited below. </w:t>
      </w:r>
    </w:p>
    <w:tbl>
      <w:tblPr>
        <w:tblStyle w:val="ae"/>
        <w:tblW w:w="0" w:type="auto"/>
        <w:tblLook w:val="04A0" w:firstRow="1" w:lastRow="0" w:firstColumn="1" w:lastColumn="0" w:noHBand="0" w:noVBand="1"/>
      </w:tblPr>
      <w:tblGrid>
        <w:gridCol w:w="9631"/>
      </w:tblGrid>
      <w:tr w:rsidR="00651685" w:rsidRPr="00C86698" w14:paraId="5F497D2E" w14:textId="77777777" w:rsidTr="003D3DD8">
        <w:tc>
          <w:tcPr>
            <w:tcW w:w="9631" w:type="dxa"/>
          </w:tcPr>
          <w:p w14:paraId="2584D31B" w14:textId="77777777" w:rsidR="00651685" w:rsidRPr="00D47790" w:rsidRDefault="00651685" w:rsidP="003D3DD8">
            <w:pPr>
              <w:spacing w:afterLines="50" w:after="120"/>
              <w:rPr>
                <w:b/>
                <w:lang w:eastAsia="zh-CN"/>
              </w:rPr>
            </w:pPr>
            <w:r>
              <w:rPr>
                <w:b/>
                <w:u w:val="single"/>
              </w:rPr>
              <w:t>TS38.331 v18.1.0</w:t>
            </w:r>
          </w:p>
          <w:p w14:paraId="73A37C3C" w14:textId="77777777" w:rsidR="00651685" w:rsidRPr="004119F9" w:rsidRDefault="00651685" w:rsidP="003D3DD8">
            <w:pPr>
              <w:pStyle w:val="4"/>
              <w:numPr>
                <w:ilvl w:val="0"/>
                <w:numId w:val="0"/>
              </w:numPr>
              <w:spacing w:after="240"/>
              <w:ind w:left="864" w:right="200" w:hanging="864"/>
              <w:rPr>
                <w:sz w:val="18"/>
              </w:rPr>
            </w:pPr>
            <w:bookmarkStart w:id="6" w:name="_Toc131064947"/>
            <w:r w:rsidRPr="004119F9">
              <w:rPr>
                <w:sz w:val="18"/>
              </w:rPr>
              <w:t>–</w:t>
            </w:r>
            <w:r w:rsidRPr="004119F9">
              <w:rPr>
                <w:sz w:val="18"/>
              </w:rPr>
              <w:tab/>
            </w:r>
            <w:r w:rsidRPr="004119F9">
              <w:rPr>
                <w:i/>
                <w:iCs/>
                <w:sz w:val="18"/>
              </w:rPr>
              <w:t>LTM-</w:t>
            </w:r>
            <w:r w:rsidRPr="004119F9">
              <w:rPr>
                <w:i/>
                <w:sz w:val="18"/>
              </w:rPr>
              <w:t>CSI-</w:t>
            </w:r>
            <w:proofErr w:type="spellStart"/>
            <w:r w:rsidRPr="004119F9">
              <w:rPr>
                <w:i/>
                <w:sz w:val="18"/>
              </w:rPr>
              <w:t>ResourceConfig</w:t>
            </w:r>
            <w:bookmarkEnd w:id="6"/>
            <w:proofErr w:type="spellEnd"/>
          </w:p>
          <w:p w14:paraId="61E20A4C" w14:textId="77777777" w:rsidR="00651685" w:rsidRPr="008B65B0" w:rsidRDefault="00651685" w:rsidP="003D3DD8">
            <w:pPr>
              <w:rPr>
                <w:sz w:val="16"/>
              </w:rPr>
            </w:pPr>
            <w:r w:rsidRPr="008B65B0">
              <w:rPr>
                <w:sz w:val="16"/>
              </w:rPr>
              <w:t xml:space="preserve">The IE </w:t>
            </w:r>
            <w:r w:rsidRPr="008B65B0">
              <w:rPr>
                <w:i/>
                <w:iCs/>
                <w:sz w:val="16"/>
              </w:rPr>
              <w:t>LTM-</w:t>
            </w:r>
            <w:r w:rsidRPr="008B65B0">
              <w:rPr>
                <w:i/>
                <w:sz w:val="16"/>
              </w:rPr>
              <w:t>CSI-</w:t>
            </w:r>
            <w:proofErr w:type="spellStart"/>
            <w:r w:rsidRPr="008B65B0">
              <w:rPr>
                <w:i/>
                <w:sz w:val="16"/>
              </w:rPr>
              <w:t>ResourceConfig</w:t>
            </w:r>
            <w:proofErr w:type="spellEnd"/>
            <w:r w:rsidRPr="008B65B0">
              <w:rPr>
                <w:sz w:val="16"/>
              </w:rPr>
              <w:t xml:space="preserve"> defines a group of one or more </w:t>
            </w:r>
            <w:r w:rsidRPr="008B65B0">
              <w:rPr>
                <w:iCs/>
                <w:sz w:val="16"/>
              </w:rPr>
              <w:t>CSI resources for one or more LTM candidate configurations</w:t>
            </w:r>
            <w:r w:rsidRPr="008B65B0">
              <w:rPr>
                <w:sz w:val="16"/>
              </w:rPr>
              <w:t>.</w:t>
            </w:r>
          </w:p>
          <w:p w14:paraId="37B1F33B" w14:textId="77777777" w:rsidR="00651685" w:rsidRPr="008B65B0" w:rsidRDefault="00651685" w:rsidP="003D3DD8">
            <w:pPr>
              <w:pStyle w:val="TH"/>
              <w:rPr>
                <w:sz w:val="16"/>
              </w:rPr>
            </w:pPr>
            <w:r w:rsidRPr="008B65B0">
              <w:rPr>
                <w:i/>
                <w:sz w:val="16"/>
              </w:rPr>
              <w:t>LTM-CSI-</w:t>
            </w:r>
            <w:proofErr w:type="spellStart"/>
            <w:r w:rsidRPr="008B65B0">
              <w:rPr>
                <w:i/>
                <w:sz w:val="16"/>
              </w:rPr>
              <w:t>ResourceConfig</w:t>
            </w:r>
            <w:proofErr w:type="spellEnd"/>
            <w:r w:rsidRPr="008B65B0">
              <w:rPr>
                <w:sz w:val="16"/>
              </w:rPr>
              <w:t xml:space="preserve"> information element</w:t>
            </w:r>
          </w:p>
          <w:p w14:paraId="40CCEE4F" w14:textId="77777777" w:rsidR="00651685" w:rsidRPr="008B65B0" w:rsidRDefault="00651685" w:rsidP="003D3DD8">
            <w:pPr>
              <w:pStyle w:val="PL"/>
              <w:rPr>
                <w:color w:val="808080"/>
                <w:sz w:val="13"/>
              </w:rPr>
            </w:pPr>
            <w:r w:rsidRPr="008B65B0">
              <w:rPr>
                <w:color w:val="808080"/>
                <w:sz w:val="13"/>
              </w:rPr>
              <w:t>-- ASN1START</w:t>
            </w:r>
          </w:p>
          <w:p w14:paraId="10DF184E" w14:textId="77777777" w:rsidR="00651685" w:rsidRPr="008B65B0" w:rsidRDefault="00651685" w:rsidP="003D3DD8">
            <w:pPr>
              <w:pStyle w:val="PL"/>
              <w:rPr>
                <w:color w:val="808080"/>
                <w:sz w:val="13"/>
              </w:rPr>
            </w:pPr>
            <w:r w:rsidRPr="008B65B0">
              <w:rPr>
                <w:color w:val="808080"/>
                <w:sz w:val="13"/>
              </w:rPr>
              <w:t>-- TAG-LTM-CSI-RESOURCECONFIG-START</w:t>
            </w:r>
          </w:p>
          <w:p w14:paraId="59B42660" w14:textId="77777777" w:rsidR="00651685" w:rsidRPr="008B65B0" w:rsidRDefault="00651685" w:rsidP="003D3DD8">
            <w:pPr>
              <w:pStyle w:val="PL"/>
              <w:rPr>
                <w:sz w:val="13"/>
              </w:rPr>
            </w:pPr>
          </w:p>
          <w:p w14:paraId="6F3119FF" w14:textId="77777777" w:rsidR="00651685" w:rsidRPr="008B65B0" w:rsidRDefault="00651685" w:rsidP="003D3DD8">
            <w:pPr>
              <w:pStyle w:val="PL"/>
              <w:rPr>
                <w:sz w:val="13"/>
              </w:rPr>
            </w:pPr>
            <w:r w:rsidRPr="008B65B0">
              <w:rPr>
                <w:sz w:val="13"/>
              </w:rPr>
              <w:t xml:space="preserve">LTM-CSI-ResourceConfig-r18 ::=      </w:t>
            </w:r>
            <w:r w:rsidRPr="008B65B0">
              <w:rPr>
                <w:color w:val="993366"/>
                <w:sz w:val="13"/>
              </w:rPr>
              <w:t>SEQUENCE</w:t>
            </w:r>
            <w:r w:rsidRPr="008B65B0">
              <w:rPr>
                <w:sz w:val="13"/>
              </w:rPr>
              <w:t xml:space="preserve"> {</w:t>
            </w:r>
          </w:p>
          <w:p w14:paraId="49BF45C5" w14:textId="77777777" w:rsidR="00651685" w:rsidRPr="008B65B0" w:rsidRDefault="00651685" w:rsidP="003D3DD8">
            <w:pPr>
              <w:pStyle w:val="PL"/>
              <w:rPr>
                <w:sz w:val="13"/>
              </w:rPr>
            </w:pPr>
            <w:r w:rsidRPr="008B65B0">
              <w:rPr>
                <w:sz w:val="13"/>
              </w:rPr>
              <w:t xml:space="preserve">    ltm-CSI-ResourceConfigId-</w:t>
            </w:r>
            <w:r w:rsidRPr="008B65B0">
              <w:rPr>
                <w:color w:val="000000" w:themeColor="text1"/>
                <w:sz w:val="13"/>
              </w:rPr>
              <w:t>r18              LTM-CSI-ResourceConfigId-r18,</w:t>
            </w:r>
          </w:p>
          <w:p w14:paraId="49E47367" w14:textId="77777777" w:rsidR="00651685" w:rsidRPr="008B65B0" w:rsidRDefault="00651685" w:rsidP="003D3DD8">
            <w:pPr>
              <w:pStyle w:val="PL"/>
              <w:rPr>
                <w:color w:val="000000" w:themeColor="text1"/>
                <w:sz w:val="13"/>
              </w:rPr>
            </w:pPr>
            <w:r w:rsidRPr="008B65B0">
              <w:rPr>
                <w:sz w:val="13"/>
              </w:rPr>
              <w:t xml:space="preserve">    ltm-CSI-SSB-ResourceSet-r18               LTM-CSI-SSB-ResourceSet-r18</w:t>
            </w:r>
            <w:r w:rsidRPr="008B65B0">
              <w:rPr>
                <w:color w:val="000000" w:themeColor="text1"/>
                <w:sz w:val="13"/>
              </w:rPr>
              <w:t>,</w:t>
            </w:r>
          </w:p>
          <w:p w14:paraId="5C2C1247" w14:textId="77777777" w:rsidR="00651685" w:rsidRPr="008B65B0" w:rsidRDefault="00651685" w:rsidP="003D3DD8">
            <w:pPr>
              <w:pStyle w:val="PL"/>
              <w:rPr>
                <w:color w:val="000000" w:themeColor="text1"/>
                <w:sz w:val="13"/>
              </w:rPr>
            </w:pPr>
            <w:r w:rsidRPr="008B65B0">
              <w:rPr>
                <w:color w:val="000000" w:themeColor="text1"/>
                <w:sz w:val="13"/>
              </w:rPr>
              <w:t xml:space="preserve">    ...</w:t>
            </w:r>
          </w:p>
          <w:p w14:paraId="21C62229" w14:textId="77777777" w:rsidR="00651685" w:rsidRPr="008B65B0" w:rsidRDefault="00651685" w:rsidP="003D3DD8">
            <w:pPr>
              <w:pStyle w:val="PL"/>
              <w:rPr>
                <w:color w:val="000000" w:themeColor="text1"/>
                <w:sz w:val="13"/>
              </w:rPr>
            </w:pPr>
            <w:r w:rsidRPr="008B65B0">
              <w:rPr>
                <w:color w:val="000000" w:themeColor="text1"/>
                <w:sz w:val="13"/>
              </w:rPr>
              <w:t>}</w:t>
            </w:r>
          </w:p>
          <w:p w14:paraId="491935BE" w14:textId="77777777" w:rsidR="00651685" w:rsidRPr="008B65B0" w:rsidRDefault="00651685" w:rsidP="003D3DD8">
            <w:pPr>
              <w:pStyle w:val="PL"/>
              <w:rPr>
                <w:color w:val="000000" w:themeColor="text1"/>
                <w:sz w:val="13"/>
              </w:rPr>
            </w:pPr>
          </w:p>
          <w:p w14:paraId="672F925D" w14:textId="77777777" w:rsidR="00651685" w:rsidRPr="008B65B0" w:rsidRDefault="00651685" w:rsidP="003D3DD8">
            <w:pPr>
              <w:pStyle w:val="PL"/>
              <w:rPr>
                <w:color w:val="000000" w:themeColor="text1"/>
                <w:sz w:val="13"/>
              </w:rPr>
            </w:pPr>
            <w:r w:rsidRPr="008B65B0">
              <w:rPr>
                <w:color w:val="000000" w:themeColor="text1"/>
                <w:sz w:val="13"/>
              </w:rPr>
              <w:t xml:space="preserve">LTM-CSI-SSB-ResourceSet-r18 ::=     </w:t>
            </w:r>
            <w:r w:rsidRPr="008B65B0">
              <w:rPr>
                <w:color w:val="993366"/>
                <w:sz w:val="13"/>
              </w:rPr>
              <w:t>SEQUENCE</w:t>
            </w:r>
            <w:r w:rsidRPr="008B65B0">
              <w:rPr>
                <w:color w:val="000000" w:themeColor="text1"/>
                <w:sz w:val="13"/>
              </w:rPr>
              <w:t xml:space="preserve"> {</w:t>
            </w:r>
          </w:p>
          <w:p w14:paraId="270ED98C" w14:textId="77777777" w:rsidR="00651685" w:rsidRPr="008B65B0" w:rsidRDefault="00651685" w:rsidP="003D3DD8">
            <w:pPr>
              <w:pStyle w:val="PL"/>
              <w:rPr>
                <w:color w:val="000000" w:themeColor="text1"/>
                <w:sz w:val="13"/>
              </w:rPr>
            </w:pPr>
            <w:r w:rsidRPr="008B65B0">
              <w:rPr>
                <w:color w:val="000000" w:themeColor="text1"/>
                <w:sz w:val="13"/>
              </w:rPr>
              <w:t xml:space="preserve">    ltm-CSI-SSB-ResourceList-r18              </w:t>
            </w:r>
            <w:r w:rsidRPr="008B65B0">
              <w:rPr>
                <w:color w:val="993366"/>
                <w:sz w:val="13"/>
              </w:rPr>
              <w:t>SEQUENCE</w:t>
            </w:r>
            <w:r w:rsidRPr="008B65B0">
              <w:rPr>
                <w:color w:val="000000" w:themeColor="text1"/>
                <w:sz w:val="13"/>
              </w:rPr>
              <w:t xml:space="preserve"> (</w:t>
            </w:r>
            <w:r w:rsidRPr="008B65B0">
              <w:rPr>
                <w:color w:val="993366"/>
                <w:sz w:val="13"/>
              </w:rPr>
              <w:t>SIZE</w:t>
            </w:r>
            <w:r w:rsidRPr="008B65B0">
              <w:rPr>
                <w:color w:val="000000" w:themeColor="text1"/>
                <w:sz w:val="13"/>
              </w:rPr>
              <w:t xml:space="preserve"> (1..maxNrofLTM-CSI-SSB-ResourcesPerSet-r18)) </w:t>
            </w:r>
            <w:r w:rsidRPr="008B65B0">
              <w:rPr>
                <w:color w:val="993366"/>
                <w:sz w:val="13"/>
              </w:rPr>
              <w:t>OF</w:t>
            </w:r>
            <w:r w:rsidRPr="008B65B0">
              <w:rPr>
                <w:color w:val="000000" w:themeColor="text1"/>
                <w:sz w:val="13"/>
              </w:rPr>
              <w:t xml:space="preserve"> SSB-Index,</w:t>
            </w:r>
          </w:p>
          <w:p w14:paraId="7FBC8894" w14:textId="77777777" w:rsidR="00651685" w:rsidRPr="008B65B0" w:rsidRDefault="00651685" w:rsidP="003D3DD8">
            <w:pPr>
              <w:pStyle w:val="PL"/>
              <w:rPr>
                <w:color w:val="000000" w:themeColor="text1"/>
                <w:sz w:val="13"/>
              </w:rPr>
            </w:pPr>
            <w:r w:rsidRPr="008B65B0">
              <w:rPr>
                <w:color w:val="000000" w:themeColor="text1"/>
                <w:sz w:val="13"/>
              </w:rPr>
              <w:t xml:space="preserve">    </w:t>
            </w:r>
            <w:r w:rsidRPr="001602F0">
              <w:rPr>
                <w:color w:val="000000" w:themeColor="text1"/>
                <w:sz w:val="13"/>
                <w:highlight w:val="yellow"/>
              </w:rPr>
              <w:t>ltm-CandidateIdList-r18</w:t>
            </w:r>
            <w:r w:rsidRPr="008B65B0">
              <w:rPr>
                <w:color w:val="000000" w:themeColor="text1"/>
                <w:sz w:val="13"/>
              </w:rPr>
              <w:t xml:space="preserve">                   </w:t>
            </w:r>
            <w:r w:rsidRPr="008B65B0">
              <w:rPr>
                <w:color w:val="993366"/>
                <w:sz w:val="13"/>
              </w:rPr>
              <w:t>SEQUENCE</w:t>
            </w:r>
            <w:r w:rsidRPr="008B65B0">
              <w:rPr>
                <w:color w:val="000000" w:themeColor="text1"/>
                <w:sz w:val="13"/>
              </w:rPr>
              <w:t xml:space="preserve"> (</w:t>
            </w:r>
            <w:r w:rsidRPr="008B65B0">
              <w:rPr>
                <w:color w:val="993366"/>
                <w:sz w:val="13"/>
              </w:rPr>
              <w:t>SIZE</w:t>
            </w:r>
            <w:r w:rsidRPr="008B65B0">
              <w:rPr>
                <w:color w:val="000000" w:themeColor="text1"/>
                <w:sz w:val="13"/>
              </w:rPr>
              <w:t xml:space="preserve"> (1..maxNrofLTM-CSI-SSB-ResourcesPerSet-r18)) </w:t>
            </w:r>
            <w:r w:rsidRPr="008B65B0">
              <w:rPr>
                <w:color w:val="993366"/>
                <w:sz w:val="13"/>
              </w:rPr>
              <w:t>OF</w:t>
            </w:r>
            <w:r w:rsidRPr="008B65B0">
              <w:rPr>
                <w:color w:val="000000" w:themeColor="text1"/>
                <w:sz w:val="13"/>
              </w:rPr>
              <w:t xml:space="preserve"> </w:t>
            </w:r>
            <w:r w:rsidRPr="00202E1D">
              <w:rPr>
                <w:color w:val="000000" w:themeColor="text1"/>
                <w:sz w:val="13"/>
                <w:highlight w:val="yellow"/>
              </w:rPr>
              <w:t>LT</w:t>
            </w:r>
            <w:r w:rsidRPr="00F462A6">
              <w:rPr>
                <w:color w:val="000000" w:themeColor="text1"/>
                <w:sz w:val="13"/>
                <w:highlight w:val="yellow"/>
              </w:rPr>
              <w:t>M-CandidateId-r18</w:t>
            </w:r>
            <w:r w:rsidRPr="008B65B0">
              <w:rPr>
                <w:color w:val="000000" w:themeColor="text1"/>
                <w:sz w:val="13"/>
              </w:rPr>
              <w:t>,</w:t>
            </w:r>
          </w:p>
          <w:p w14:paraId="7ED082DC" w14:textId="77777777" w:rsidR="00651685" w:rsidRPr="008B65B0" w:rsidRDefault="00651685" w:rsidP="003D3DD8">
            <w:pPr>
              <w:pStyle w:val="PL"/>
              <w:rPr>
                <w:color w:val="000000" w:themeColor="text1"/>
                <w:sz w:val="13"/>
              </w:rPr>
            </w:pPr>
            <w:r w:rsidRPr="008B65B0">
              <w:rPr>
                <w:color w:val="000000" w:themeColor="text1"/>
                <w:sz w:val="13"/>
              </w:rPr>
              <w:t xml:space="preserve">    ...</w:t>
            </w:r>
          </w:p>
          <w:p w14:paraId="20391DBF" w14:textId="77777777" w:rsidR="00651685" w:rsidRPr="008B65B0" w:rsidRDefault="00651685" w:rsidP="003D3DD8">
            <w:pPr>
              <w:pStyle w:val="PL"/>
              <w:rPr>
                <w:color w:val="000000" w:themeColor="text1"/>
                <w:sz w:val="13"/>
              </w:rPr>
            </w:pPr>
            <w:r w:rsidRPr="008B65B0">
              <w:rPr>
                <w:color w:val="000000" w:themeColor="text1"/>
                <w:sz w:val="13"/>
              </w:rPr>
              <w:t>}</w:t>
            </w:r>
          </w:p>
          <w:p w14:paraId="4A36EA8C" w14:textId="77777777" w:rsidR="00651685" w:rsidRPr="00682950" w:rsidRDefault="00651685" w:rsidP="003D3DD8">
            <w:pPr>
              <w:overflowPunct/>
              <w:autoSpaceDE/>
              <w:autoSpaceDN/>
              <w:adjustRightInd/>
              <w:spacing w:after="120"/>
              <w:textAlignment w:val="auto"/>
              <w:rPr>
                <w:rFonts w:eastAsia="宋体"/>
                <w:sz w:val="18"/>
                <w:lang w:val="en-US"/>
              </w:rPr>
            </w:pPr>
          </w:p>
          <w:tbl>
            <w:tblPr>
              <w:tblStyle w:val="ae"/>
              <w:tblW w:w="5000" w:type="pct"/>
              <w:tblLook w:val="04A0" w:firstRow="1" w:lastRow="0" w:firstColumn="1" w:lastColumn="0" w:noHBand="0" w:noVBand="1"/>
            </w:tblPr>
            <w:tblGrid>
              <w:gridCol w:w="9405"/>
            </w:tblGrid>
            <w:tr w:rsidR="00651685" w:rsidRPr="00682950" w14:paraId="640568F6" w14:textId="77777777" w:rsidTr="003D3DD8">
              <w:tc>
                <w:tcPr>
                  <w:tcW w:w="5000" w:type="pct"/>
                </w:tcPr>
                <w:p w14:paraId="37D0E59C" w14:textId="77777777" w:rsidR="00651685" w:rsidRPr="00682950" w:rsidRDefault="00651685" w:rsidP="003D3DD8">
                  <w:pPr>
                    <w:pStyle w:val="TAH"/>
                    <w:rPr>
                      <w:sz w:val="15"/>
                    </w:rPr>
                  </w:pPr>
                  <w:r w:rsidRPr="00682950">
                    <w:rPr>
                      <w:i/>
                      <w:sz w:val="15"/>
                    </w:rPr>
                    <w:t>LTM-CSI-SSB-</w:t>
                  </w:r>
                  <w:proofErr w:type="spellStart"/>
                  <w:r w:rsidRPr="00682950">
                    <w:rPr>
                      <w:i/>
                      <w:sz w:val="15"/>
                    </w:rPr>
                    <w:t>ResourceSet</w:t>
                  </w:r>
                  <w:proofErr w:type="spellEnd"/>
                  <w:r w:rsidRPr="00682950">
                    <w:rPr>
                      <w:i/>
                      <w:sz w:val="15"/>
                    </w:rPr>
                    <w:t xml:space="preserve"> field descriptions</w:t>
                  </w:r>
                </w:p>
              </w:tc>
            </w:tr>
            <w:tr w:rsidR="00651685" w:rsidRPr="00682950" w14:paraId="571D0643" w14:textId="77777777" w:rsidTr="003D3DD8">
              <w:tc>
                <w:tcPr>
                  <w:tcW w:w="5000" w:type="pct"/>
                </w:tcPr>
                <w:p w14:paraId="3E9896A9" w14:textId="77777777" w:rsidR="00651685" w:rsidRPr="00682950" w:rsidRDefault="00651685" w:rsidP="003D3DD8">
                  <w:pPr>
                    <w:pStyle w:val="TAL"/>
                    <w:rPr>
                      <w:b/>
                      <w:i/>
                      <w:sz w:val="15"/>
                    </w:rPr>
                  </w:pPr>
                  <w:proofErr w:type="spellStart"/>
                  <w:r w:rsidRPr="00682950">
                    <w:rPr>
                      <w:b/>
                      <w:i/>
                      <w:sz w:val="15"/>
                    </w:rPr>
                    <w:t>ltm-CandidateIdList</w:t>
                  </w:r>
                  <w:proofErr w:type="spellEnd"/>
                </w:p>
                <w:p w14:paraId="7ED89D71" w14:textId="77777777" w:rsidR="00651685" w:rsidRPr="00682950" w:rsidRDefault="00651685" w:rsidP="003D3DD8">
                  <w:pPr>
                    <w:pStyle w:val="TAL"/>
                    <w:rPr>
                      <w:sz w:val="15"/>
                    </w:rPr>
                  </w:pPr>
                  <w:r w:rsidRPr="00682950">
                    <w:rPr>
                      <w:sz w:val="15"/>
                      <w:highlight w:val="yellow"/>
                    </w:rPr>
                    <w:t xml:space="preserve">This field Indicates the LTM candidate cell IDs related to the SSBs in the </w:t>
                  </w:r>
                  <w:proofErr w:type="spellStart"/>
                  <w:r w:rsidRPr="00682950">
                    <w:rPr>
                      <w:i/>
                      <w:iCs/>
                      <w:sz w:val="15"/>
                      <w:highlight w:val="yellow"/>
                    </w:rPr>
                    <w:t>ltm</w:t>
                  </w:r>
                  <w:proofErr w:type="spellEnd"/>
                  <w:r w:rsidRPr="00682950">
                    <w:rPr>
                      <w:i/>
                      <w:iCs/>
                      <w:sz w:val="15"/>
                      <w:highlight w:val="yellow"/>
                    </w:rPr>
                    <w:t>-CSI-SSB-</w:t>
                  </w:r>
                  <w:proofErr w:type="spellStart"/>
                  <w:r w:rsidRPr="00682950">
                    <w:rPr>
                      <w:i/>
                      <w:iCs/>
                      <w:sz w:val="15"/>
                      <w:highlight w:val="yellow"/>
                    </w:rPr>
                    <w:t>ResourceList</w:t>
                  </w:r>
                  <w:proofErr w:type="spellEnd"/>
                  <w:r w:rsidRPr="00682950">
                    <w:rPr>
                      <w:sz w:val="15"/>
                      <w:highlight w:val="yellow"/>
                    </w:rPr>
                    <w:t xml:space="preserve">. The list has the same number of entries as </w:t>
                  </w:r>
                  <w:proofErr w:type="spellStart"/>
                  <w:r w:rsidRPr="00682950">
                    <w:rPr>
                      <w:i/>
                      <w:iCs/>
                      <w:sz w:val="15"/>
                      <w:highlight w:val="yellow"/>
                    </w:rPr>
                    <w:t>ltm</w:t>
                  </w:r>
                  <w:proofErr w:type="spellEnd"/>
                  <w:r w:rsidRPr="00682950">
                    <w:rPr>
                      <w:i/>
                      <w:iCs/>
                      <w:sz w:val="15"/>
                      <w:highlight w:val="yellow"/>
                    </w:rPr>
                    <w:t>-CSI-SSB-</w:t>
                  </w:r>
                  <w:proofErr w:type="spellStart"/>
                  <w:r w:rsidRPr="00682950">
                    <w:rPr>
                      <w:i/>
                      <w:iCs/>
                      <w:sz w:val="15"/>
                      <w:highlight w:val="yellow"/>
                    </w:rPr>
                    <w:t>ResourceList</w:t>
                  </w:r>
                  <w:proofErr w:type="spellEnd"/>
                  <w:r w:rsidRPr="00682950">
                    <w:rPr>
                      <w:sz w:val="15"/>
                      <w:highlight w:val="yellow"/>
                    </w:rPr>
                    <w:t>.</w:t>
                  </w:r>
                </w:p>
              </w:tc>
            </w:tr>
            <w:tr w:rsidR="00651685" w:rsidRPr="00682950" w14:paraId="1A8F4692" w14:textId="77777777" w:rsidTr="003D3DD8">
              <w:tc>
                <w:tcPr>
                  <w:tcW w:w="5000" w:type="pct"/>
                </w:tcPr>
                <w:p w14:paraId="0F862F41" w14:textId="77777777" w:rsidR="00651685" w:rsidRPr="00682950" w:rsidRDefault="00651685" w:rsidP="003D3DD8">
                  <w:pPr>
                    <w:pStyle w:val="TAL"/>
                    <w:rPr>
                      <w:b/>
                      <w:i/>
                      <w:sz w:val="15"/>
                    </w:rPr>
                  </w:pPr>
                  <w:proofErr w:type="spellStart"/>
                  <w:r w:rsidRPr="00682950">
                    <w:rPr>
                      <w:b/>
                      <w:i/>
                      <w:sz w:val="15"/>
                    </w:rPr>
                    <w:t>ltm</w:t>
                  </w:r>
                  <w:proofErr w:type="spellEnd"/>
                  <w:r w:rsidRPr="00682950">
                    <w:rPr>
                      <w:b/>
                      <w:i/>
                      <w:sz w:val="15"/>
                    </w:rPr>
                    <w:t>-CSI-SSB-</w:t>
                  </w:r>
                  <w:proofErr w:type="spellStart"/>
                  <w:r w:rsidRPr="00682950">
                    <w:rPr>
                      <w:b/>
                      <w:i/>
                      <w:sz w:val="15"/>
                    </w:rPr>
                    <w:t>ResourceList</w:t>
                  </w:r>
                  <w:proofErr w:type="spellEnd"/>
                </w:p>
                <w:p w14:paraId="29CF8E35" w14:textId="77777777" w:rsidR="00651685" w:rsidRPr="00682950" w:rsidRDefault="00651685" w:rsidP="003D3DD8">
                  <w:pPr>
                    <w:pStyle w:val="TAL"/>
                    <w:rPr>
                      <w:sz w:val="15"/>
                    </w:rPr>
                  </w:pPr>
                  <w:r w:rsidRPr="00682950">
                    <w:rPr>
                      <w:sz w:val="15"/>
                    </w:rPr>
                    <w:t>This field is used to indicate on SS/PBCH block resources from one or more LTM candidate cells.</w:t>
                  </w:r>
                </w:p>
              </w:tc>
            </w:tr>
            <w:tr w:rsidR="00651685" w:rsidRPr="00682950" w14:paraId="7615F949" w14:textId="77777777" w:rsidTr="003D3DD8">
              <w:tc>
                <w:tcPr>
                  <w:tcW w:w="5000" w:type="pct"/>
                </w:tcPr>
                <w:p w14:paraId="0593152D" w14:textId="77777777" w:rsidR="00651685" w:rsidRPr="00682950" w:rsidRDefault="00651685" w:rsidP="003D3DD8">
                  <w:pPr>
                    <w:pStyle w:val="TAL"/>
                    <w:rPr>
                      <w:b/>
                      <w:i/>
                      <w:sz w:val="15"/>
                    </w:rPr>
                  </w:pPr>
                  <w:proofErr w:type="spellStart"/>
                  <w:r w:rsidRPr="00682950">
                    <w:rPr>
                      <w:b/>
                      <w:i/>
                      <w:sz w:val="15"/>
                    </w:rPr>
                    <w:t>ltm</w:t>
                  </w:r>
                  <w:proofErr w:type="spellEnd"/>
                  <w:r w:rsidRPr="00682950">
                    <w:rPr>
                      <w:b/>
                      <w:i/>
                      <w:sz w:val="15"/>
                    </w:rPr>
                    <w:t>-CSI-SSB-</w:t>
                  </w:r>
                  <w:proofErr w:type="spellStart"/>
                  <w:r w:rsidRPr="00682950">
                    <w:rPr>
                      <w:b/>
                      <w:i/>
                      <w:sz w:val="15"/>
                    </w:rPr>
                    <w:t>ResourceSetId</w:t>
                  </w:r>
                  <w:proofErr w:type="spellEnd"/>
                </w:p>
                <w:p w14:paraId="76A0136B" w14:textId="77777777" w:rsidR="00651685" w:rsidRPr="00682950" w:rsidRDefault="00651685" w:rsidP="003D3DD8">
                  <w:pPr>
                    <w:pStyle w:val="TAL"/>
                    <w:rPr>
                      <w:sz w:val="15"/>
                    </w:rPr>
                  </w:pPr>
                  <w:r w:rsidRPr="00682950">
                    <w:rPr>
                      <w:sz w:val="15"/>
                    </w:rPr>
                    <w:t xml:space="preserve">This field is used to </w:t>
                  </w:r>
                  <w:proofErr w:type="spellStart"/>
                  <w:r w:rsidRPr="00682950">
                    <w:rPr>
                      <w:sz w:val="15"/>
                    </w:rPr>
                    <w:t>idenfity</w:t>
                  </w:r>
                  <w:proofErr w:type="spellEnd"/>
                  <w:r w:rsidRPr="00682950">
                    <w:rPr>
                      <w:sz w:val="15"/>
                    </w:rPr>
                    <w:t xml:space="preserve"> on SS/PBCH block resource set.</w:t>
                  </w:r>
                </w:p>
              </w:tc>
            </w:tr>
          </w:tbl>
          <w:p w14:paraId="44096AD1" w14:textId="77777777" w:rsidR="00651685" w:rsidRPr="00682950" w:rsidRDefault="00651685" w:rsidP="003D3DD8">
            <w:pPr>
              <w:overflowPunct/>
              <w:autoSpaceDE/>
              <w:autoSpaceDN/>
              <w:adjustRightInd/>
              <w:spacing w:after="120"/>
              <w:textAlignment w:val="auto"/>
              <w:rPr>
                <w:rFonts w:eastAsia="宋体"/>
                <w:sz w:val="16"/>
                <w:lang w:val="en-US"/>
              </w:rPr>
            </w:pPr>
          </w:p>
          <w:p w14:paraId="3853B329" w14:textId="77777777" w:rsidR="00651685" w:rsidRPr="00682950" w:rsidRDefault="00651685" w:rsidP="003D3DD8">
            <w:pPr>
              <w:pStyle w:val="4"/>
              <w:spacing w:after="240"/>
              <w:ind w:right="200"/>
              <w:rPr>
                <w:sz w:val="21"/>
              </w:rPr>
            </w:pPr>
            <w:r w:rsidRPr="00682950">
              <w:rPr>
                <w:sz w:val="21"/>
              </w:rPr>
              <w:t>–</w:t>
            </w:r>
            <w:r w:rsidRPr="00682950">
              <w:rPr>
                <w:sz w:val="21"/>
              </w:rPr>
              <w:tab/>
            </w:r>
            <w:r w:rsidRPr="00682950">
              <w:rPr>
                <w:i/>
                <w:sz w:val="21"/>
              </w:rPr>
              <w:t>LTM-Candidate</w:t>
            </w:r>
          </w:p>
          <w:p w14:paraId="7E0D008F" w14:textId="77777777" w:rsidR="00651685" w:rsidRPr="00682950" w:rsidRDefault="00651685" w:rsidP="003D3DD8">
            <w:pPr>
              <w:rPr>
                <w:sz w:val="16"/>
              </w:rPr>
            </w:pPr>
            <w:r w:rsidRPr="00682950">
              <w:rPr>
                <w:sz w:val="16"/>
              </w:rPr>
              <w:t xml:space="preserve">The IE </w:t>
            </w:r>
            <w:r w:rsidRPr="00682950">
              <w:rPr>
                <w:i/>
                <w:sz w:val="16"/>
              </w:rPr>
              <w:t>LTM-Candidate</w:t>
            </w:r>
            <w:r w:rsidRPr="00682950">
              <w:rPr>
                <w:sz w:val="16"/>
              </w:rPr>
              <w:t xml:space="preserve"> concerns </w:t>
            </w:r>
            <w:proofErr w:type="gramStart"/>
            <w:r w:rsidRPr="00682950">
              <w:rPr>
                <w:sz w:val="16"/>
              </w:rPr>
              <w:t>a</w:t>
            </w:r>
            <w:proofErr w:type="gramEnd"/>
            <w:r w:rsidRPr="00682950">
              <w:rPr>
                <w:sz w:val="16"/>
              </w:rPr>
              <w:t xml:space="preserve"> LTM candidate configuration to add or modify.</w:t>
            </w:r>
          </w:p>
          <w:p w14:paraId="53DB77E4" w14:textId="77777777" w:rsidR="00651685" w:rsidRPr="00682950" w:rsidRDefault="00651685" w:rsidP="003D3DD8">
            <w:pPr>
              <w:pStyle w:val="TH"/>
              <w:rPr>
                <w:sz w:val="16"/>
              </w:rPr>
            </w:pPr>
            <w:r w:rsidRPr="00682950">
              <w:rPr>
                <w:i/>
                <w:sz w:val="16"/>
              </w:rPr>
              <w:lastRenderedPageBreak/>
              <w:t>LTM-Candidate</w:t>
            </w:r>
            <w:r w:rsidRPr="00682950">
              <w:rPr>
                <w:sz w:val="16"/>
              </w:rPr>
              <w:t xml:space="preserve"> information element</w:t>
            </w:r>
          </w:p>
          <w:p w14:paraId="25934F1B" w14:textId="77777777" w:rsidR="00651685" w:rsidRPr="00682950" w:rsidRDefault="00651685" w:rsidP="003D3DD8">
            <w:pPr>
              <w:pStyle w:val="PL"/>
              <w:rPr>
                <w:color w:val="808080"/>
                <w:sz w:val="13"/>
              </w:rPr>
            </w:pPr>
            <w:r w:rsidRPr="00682950">
              <w:rPr>
                <w:color w:val="808080"/>
                <w:sz w:val="13"/>
              </w:rPr>
              <w:t>-- ASN1START</w:t>
            </w:r>
          </w:p>
          <w:p w14:paraId="1F4E7A27" w14:textId="77777777" w:rsidR="00651685" w:rsidRPr="00682950" w:rsidRDefault="00651685" w:rsidP="003D3DD8">
            <w:pPr>
              <w:pStyle w:val="PL"/>
              <w:rPr>
                <w:color w:val="808080"/>
                <w:sz w:val="13"/>
              </w:rPr>
            </w:pPr>
            <w:r w:rsidRPr="00682950">
              <w:rPr>
                <w:color w:val="808080"/>
                <w:sz w:val="13"/>
              </w:rPr>
              <w:t>-- TAG-LTM-CANDIDATE-START</w:t>
            </w:r>
          </w:p>
          <w:p w14:paraId="20B0FE9D" w14:textId="77777777" w:rsidR="00651685" w:rsidRPr="00682950" w:rsidRDefault="00651685" w:rsidP="003D3DD8">
            <w:pPr>
              <w:pStyle w:val="PL"/>
              <w:rPr>
                <w:sz w:val="13"/>
              </w:rPr>
            </w:pPr>
          </w:p>
          <w:p w14:paraId="41249BB6" w14:textId="77777777" w:rsidR="00651685" w:rsidRPr="00682950" w:rsidRDefault="00651685" w:rsidP="003D3DD8">
            <w:pPr>
              <w:pStyle w:val="PL"/>
              <w:rPr>
                <w:sz w:val="13"/>
              </w:rPr>
            </w:pPr>
            <w:r w:rsidRPr="00682950">
              <w:rPr>
                <w:sz w:val="13"/>
              </w:rPr>
              <w:t xml:space="preserve">LTM-Candidate-r18 ::=     </w:t>
            </w:r>
            <w:r w:rsidRPr="00682950">
              <w:rPr>
                <w:color w:val="993366"/>
                <w:sz w:val="13"/>
              </w:rPr>
              <w:t>SEQUENCE</w:t>
            </w:r>
            <w:r w:rsidRPr="00682950">
              <w:rPr>
                <w:sz w:val="13"/>
              </w:rPr>
              <w:t xml:space="preserve"> {</w:t>
            </w:r>
          </w:p>
          <w:p w14:paraId="34766451" w14:textId="77777777" w:rsidR="00651685" w:rsidRPr="00682950" w:rsidRDefault="00651685" w:rsidP="003D3DD8">
            <w:pPr>
              <w:pStyle w:val="PL"/>
              <w:rPr>
                <w:sz w:val="13"/>
              </w:rPr>
            </w:pPr>
            <w:r w:rsidRPr="00682950">
              <w:rPr>
                <w:sz w:val="13"/>
              </w:rPr>
              <w:t xml:space="preserve">    </w:t>
            </w:r>
            <w:r w:rsidRPr="009F7D44">
              <w:rPr>
                <w:sz w:val="13"/>
                <w:highlight w:val="yellow"/>
              </w:rPr>
              <w:t>ltm-CandidateId-r18                            LTM-CandidateId-r18,</w:t>
            </w:r>
          </w:p>
          <w:p w14:paraId="3CF3510A" w14:textId="77777777" w:rsidR="00651685" w:rsidRPr="00682950" w:rsidRDefault="00651685" w:rsidP="003D3DD8">
            <w:pPr>
              <w:pStyle w:val="PL"/>
              <w:rPr>
                <w:sz w:val="13"/>
              </w:rPr>
            </w:pPr>
            <w:r w:rsidRPr="00682950">
              <w:rPr>
                <w:sz w:val="13"/>
              </w:rPr>
              <w:t xml:space="preserve">    ltm-CandidatePCI-r18                           PhysCellId,</w:t>
            </w:r>
          </w:p>
          <w:p w14:paraId="5D78CFC3" w14:textId="77777777" w:rsidR="00651685" w:rsidRPr="00682950" w:rsidRDefault="00651685" w:rsidP="003D3DD8">
            <w:pPr>
              <w:pStyle w:val="PL"/>
              <w:rPr>
                <w:sz w:val="13"/>
              </w:rPr>
            </w:pPr>
            <w:r w:rsidRPr="00682950">
              <w:rPr>
                <w:sz w:val="13"/>
              </w:rPr>
              <w:t xml:space="preserve">    ltm-SSB-Config-r18                             LTM-SSB-Config-r18                                    </w:t>
            </w:r>
            <w:r w:rsidRPr="00682950">
              <w:rPr>
                <w:color w:val="993366"/>
                <w:sz w:val="13"/>
              </w:rPr>
              <w:t>OPTIONAL</w:t>
            </w:r>
            <w:r w:rsidRPr="00682950">
              <w:rPr>
                <w:sz w:val="13"/>
              </w:rPr>
              <w:t xml:space="preserve">,    </w:t>
            </w:r>
            <w:r w:rsidRPr="00682950">
              <w:rPr>
                <w:color w:val="808080"/>
                <w:sz w:val="13"/>
              </w:rPr>
              <w:t>-- Need M</w:t>
            </w:r>
          </w:p>
          <w:p w14:paraId="7EC75197" w14:textId="77777777" w:rsidR="00651685" w:rsidRPr="00682950" w:rsidRDefault="00651685" w:rsidP="003D3DD8">
            <w:pPr>
              <w:overflowPunct/>
              <w:autoSpaceDE/>
              <w:autoSpaceDN/>
              <w:adjustRightInd/>
              <w:spacing w:after="120"/>
              <w:textAlignment w:val="auto"/>
              <w:rPr>
                <w:rFonts w:eastAsia="宋体"/>
              </w:rPr>
            </w:pPr>
          </w:p>
          <w:p w14:paraId="3F920152" w14:textId="77777777" w:rsidR="00651685" w:rsidRPr="008B65B0" w:rsidRDefault="00651685" w:rsidP="003D3DD8">
            <w:pPr>
              <w:overflowPunct/>
              <w:autoSpaceDE/>
              <w:autoSpaceDN/>
              <w:adjustRightInd/>
              <w:spacing w:after="120"/>
              <w:textAlignment w:val="auto"/>
              <w:rPr>
                <w:rFonts w:eastAsia="宋体"/>
                <w:lang w:val="en-US"/>
              </w:rPr>
            </w:pPr>
          </w:p>
        </w:tc>
      </w:tr>
    </w:tbl>
    <w:p w14:paraId="2154381C" w14:textId="77777777" w:rsidR="00651685" w:rsidRPr="0086200D" w:rsidRDefault="00651685" w:rsidP="00651685">
      <w:pPr>
        <w:overflowPunct/>
        <w:autoSpaceDE/>
        <w:autoSpaceDN/>
        <w:adjustRightInd/>
        <w:jc w:val="both"/>
        <w:textAlignment w:val="auto"/>
        <w:rPr>
          <w:rFonts w:eastAsiaTheme="minorEastAsia"/>
          <w:color w:val="000000"/>
          <w:lang w:eastAsia="zh-CN"/>
        </w:rPr>
      </w:pPr>
    </w:p>
    <w:p w14:paraId="36F96150" w14:textId="77777777" w:rsidR="00651685" w:rsidRDefault="00651685" w:rsidP="00651685">
      <w:pPr>
        <w:overflowPunct/>
        <w:autoSpaceDE/>
        <w:autoSpaceDN/>
        <w:adjustRightInd/>
        <w:jc w:val="both"/>
        <w:textAlignment w:val="auto"/>
        <w:rPr>
          <w:rFonts w:eastAsiaTheme="minorEastAsia"/>
          <w:color w:val="000000"/>
          <w:lang w:eastAsia="zh-CN"/>
        </w:rPr>
      </w:pPr>
      <w:r>
        <w:rPr>
          <w:rFonts w:eastAsiaTheme="minorEastAsia"/>
          <w:color w:val="000000"/>
          <w:lang w:eastAsia="zh-CN"/>
        </w:rPr>
        <w:t>Hence, we think it is necessary to clarify the definition of RTD under current LTM configuration details. In our view, here the RTD should be the Rx timing difference between cells to be measured at the occasion of LTM measurements.</w:t>
      </w:r>
    </w:p>
    <w:p w14:paraId="18171D6C" w14:textId="7D9B8C58" w:rsidR="00651685" w:rsidRPr="00452ED9" w:rsidRDefault="00651685" w:rsidP="00651685">
      <w:pPr>
        <w:overflowPunct/>
        <w:autoSpaceDE/>
        <w:autoSpaceDN/>
        <w:adjustRightInd/>
        <w:jc w:val="both"/>
        <w:textAlignment w:val="auto"/>
        <w:rPr>
          <w:rFonts w:eastAsiaTheme="minorEastAsia"/>
          <w:b/>
          <w:color w:val="000000"/>
          <w:lang w:eastAsia="zh-CN"/>
        </w:rPr>
      </w:pPr>
      <w:r w:rsidRPr="00452ED9">
        <w:rPr>
          <w:rFonts w:eastAsiaTheme="minorEastAsia" w:hint="eastAsia"/>
          <w:b/>
          <w:color w:val="000000"/>
          <w:lang w:eastAsia="zh-CN"/>
        </w:rPr>
        <w:t>O</w:t>
      </w:r>
      <w:r w:rsidRPr="00452ED9">
        <w:rPr>
          <w:rFonts w:eastAsiaTheme="minorEastAsia"/>
          <w:b/>
          <w:color w:val="000000"/>
          <w:lang w:eastAsia="zh-CN"/>
        </w:rPr>
        <w:t xml:space="preserve">bservation </w:t>
      </w:r>
      <w:r w:rsidR="00BC6EC0">
        <w:rPr>
          <w:rFonts w:eastAsiaTheme="minorEastAsia"/>
          <w:b/>
          <w:color w:val="000000"/>
          <w:lang w:eastAsia="zh-CN"/>
        </w:rPr>
        <w:t>8</w:t>
      </w:r>
      <w:r w:rsidRPr="00452ED9">
        <w:rPr>
          <w:rFonts w:eastAsiaTheme="minorEastAsia"/>
          <w:b/>
          <w:color w:val="000000"/>
          <w:lang w:eastAsia="zh-CN"/>
        </w:rPr>
        <w:t xml:space="preserve"> According to current TS 38.331, LTM candidate config is a configuration which may or may not include current </w:t>
      </w:r>
      <w:proofErr w:type="spellStart"/>
      <w:r w:rsidRPr="00452ED9">
        <w:rPr>
          <w:rFonts w:eastAsiaTheme="minorEastAsia"/>
          <w:b/>
          <w:color w:val="000000"/>
          <w:lang w:eastAsia="zh-CN"/>
        </w:rPr>
        <w:t>SpCell</w:t>
      </w:r>
      <w:proofErr w:type="spellEnd"/>
      <w:r w:rsidRPr="00452ED9">
        <w:rPr>
          <w:rFonts w:eastAsiaTheme="minorEastAsia"/>
          <w:b/>
          <w:color w:val="000000"/>
          <w:lang w:eastAsia="zh-CN"/>
        </w:rPr>
        <w:t xml:space="preserve"> as one of the candidate </w:t>
      </w:r>
      <w:proofErr w:type="gramStart"/>
      <w:r w:rsidRPr="00452ED9">
        <w:rPr>
          <w:rFonts w:eastAsiaTheme="minorEastAsia"/>
          <w:b/>
          <w:color w:val="000000"/>
          <w:lang w:eastAsia="zh-CN"/>
        </w:rPr>
        <w:t>cell</w:t>
      </w:r>
      <w:proofErr w:type="gramEnd"/>
      <w:r w:rsidRPr="00452ED9">
        <w:rPr>
          <w:rFonts w:eastAsiaTheme="minorEastAsia"/>
          <w:b/>
          <w:color w:val="000000"/>
          <w:lang w:eastAsia="zh-CN"/>
        </w:rPr>
        <w:t>. Hence, for LTM L1 measurement, it is not always necessary to perform L1 measurements</w:t>
      </w:r>
      <w:r>
        <w:rPr>
          <w:rFonts w:eastAsiaTheme="minorEastAsia"/>
          <w:b/>
          <w:color w:val="000000"/>
          <w:lang w:eastAsia="zh-CN"/>
        </w:rPr>
        <w:t xml:space="preserve"> </w:t>
      </w:r>
      <w:r>
        <w:rPr>
          <w:rFonts w:eastAsiaTheme="minorEastAsia" w:hint="eastAsia"/>
          <w:b/>
          <w:color w:val="000000"/>
          <w:lang w:eastAsia="zh-CN"/>
        </w:rPr>
        <w:t>o</w:t>
      </w:r>
      <w:r>
        <w:rPr>
          <w:rFonts w:eastAsiaTheme="minorEastAsia"/>
          <w:b/>
          <w:color w:val="000000"/>
          <w:lang w:eastAsia="zh-CN"/>
        </w:rPr>
        <w:t xml:space="preserve">n </w:t>
      </w:r>
      <w:r w:rsidRPr="00452ED9">
        <w:rPr>
          <w:rFonts w:eastAsiaTheme="minorEastAsia"/>
          <w:b/>
          <w:color w:val="000000"/>
          <w:lang w:eastAsia="zh-CN"/>
        </w:rPr>
        <w:t>serving cell</w:t>
      </w:r>
      <w:r>
        <w:rPr>
          <w:rFonts w:eastAsiaTheme="minorEastAsia"/>
          <w:b/>
          <w:color w:val="000000"/>
          <w:lang w:eastAsia="zh-CN"/>
        </w:rPr>
        <w:t xml:space="preserve"> SSBs</w:t>
      </w:r>
      <w:r w:rsidRPr="00452ED9">
        <w:rPr>
          <w:rFonts w:eastAsiaTheme="minorEastAsia"/>
          <w:b/>
          <w:color w:val="000000"/>
          <w:lang w:eastAsia="zh-CN"/>
        </w:rPr>
        <w:t>.</w:t>
      </w:r>
    </w:p>
    <w:p w14:paraId="49D0662A" w14:textId="35A5A9D6" w:rsidR="00651685" w:rsidRPr="00D12C98" w:rsidRDefault="00651685" w:rsidP="00651685">
      <w:pPr>
        <w:overflowPunct/>
        <w:autoSpaceDE/>
        <w:autoSpaceDN/>
        <w:adjustRightInd/>
        <w:jc w:val="both"/>
        <w:textAlignment w:val="auto"/>
        <w:rPr>
          <w:rFonts w:eastAsiaTheme="minorEastAsia"/>
          <w:b/>
          <w:color w:val="000000"/>
          <w:lang w:eastAsia="zh-CN"/>
        </w:rPr>
      </w:pPr>
      <w:r w:rsidRPr="00D12C98">
        <w:rPr>
          <w:rFonts w:eastAsiaTheme="minorEastAsia" w:hint="eastAsia"/>
          <w:b/>
          <w:color w:val="000000"/>
          <w:lang w:eastAsia="zh-CN"/>
        </w:rPr>
        <w:t>P</w:t>
      </w:r>
      <w:r w:rsidRPr="00D12C98">
        <w:rPr>
          <w:rFonts w:eastAsiaTheme="minorEastAsia"/>
          <w:b/>
          <w:color w:val="000000"/>
          <w:lang w:eastAsia="zh-CN"/>
        </w:rPr>
        <w:t xml:space="preserve">roposal </w:t>
      </w:r>
      <w:proofErr w:type="gramStart"/>
      <w:r w:rsidR="00326CCC">
        <w:rPr>
          <w:rFonts w:eastAsiaTheme="minorEastAsia"/>
          <w:b/>
          <w:color w:val="000000"/>
          <w:lang w:eastAsia="zh-CN"/>
        </w:rPr>
        <w:t>4</w:t>
      </w:r>
      <w:r w:rsidRPr="00D12C98">
        <w:rPr>
          <w:rFonts w:eastAsiaTheme="minorEastAsia"/>
          <w:b/>
          <w:color w:val="000000"/>
          <w:lang w:eastAsia="zh-CN"/>
        </w:rPr>
        <w:t xml:space="preserve">  Clarify</w:t>
      </w:r>
      <w:proofErr w:type="gramEnd"/>
      <w:r w:rsidRPr="00D12C98">
        <w:rPr>
          <w:rFonts w:eastAsiaTheme="minorEastAsia"/>
          <w:b/>
          <w:color w:val="000000"/>
          <w:lang w:eastAsia="zh-CN"/>
        </w:rPr>
        <w:t xml:space="preserve"> the RTD for LTM L1 measurement as the Rx timing difference between cells configured by LTM-</w:t>
      </w:r>
      <w:r w:rsidRPr="00D12C98">
        <w:rPr>
          <w:rFonts w:eastAsiaTheme="minorEastAsia"/>
          <w:b/>
          <w:i/>
          <w:color w:val="000000"/>
          <w:lang w:eastAsia="zh-CN"/>
        </w:rPr>
        <w:t>CSI-ResourceConfig-r18</w:t>
      </w:r>
      <w:r w:rsidRPr="00D12C98">
        <w:rPr>
          <w:rFonts w:eastAsiaTheme="minorEastAsia"/>
          <w:b/>
          <w:color w:val="000000"/>
          <w:lang w:eastAsia="zh-CN"/>
        </w:rPr>
        <w:t xml:space="preserve"> on which UE is required to perform L1 measurements</w:t>
      </w:r>
      <w:r>
        <w:rPr>
          <w:rFonts w:eastAsiaTheme="minorEastAsia"/>
          <w:b/>
          <w:color w:val="000000"/>
          <w:lang w:eastAsia="zh-CN"/>
        </w:rPr>
        <w:t xml:space="preserve"> also for the intra-frequency L1 measurements</w:t>
      </w:r>
      <w:r w:rsidRPr="00D12C98">
        <w:rPr>
          <w:rFonts w:eastAsiaTheme="minorEastAsia"/>
          <w:b/>
          <w:color w:val="000000"/>
          <w:lang w:eastAsia="zh-CN"/>
        </w:rPr>
        <w:t>.</w:t>
      </w:r>
    </w:p>
    <w:p w14:paraId="5AEC405C" w14:textId="60D1D831" w:rsidR="00651685" w:rsidRDefault="00651685" w:rsidP="00651685">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 proposed change is provided in our CR [</w:t>
      </w:r>
      <w:r w:rsidR="00A057A5">
        <w:rPr>
          <w:rFonts w:eastAsia="宋体"/>
          <w:lang w:eastAsia="zh-CN"/>
        </w:rPr>
        <w:t>5</w:t>
      </w:r>
      <w:r>
        <w:rPr>
          <w:rFonts w:eastAsia="宋体"/>
          <w:lang w:eastAsia="zh-CN"/>
        </w:rPr>
        <w:t>].</w:t>
      </w:r>
      <w:r w:rsidR="00153FD3">
        <w:rPr>
          <w:rFonts w:eastAsia="宋体"/>
          <w:lang w:eastAsia="zh-CN"/>
        </w:rPr>
        <w:t xml:space="preserve"> Further discussion can be found in </w:t>
      </w:r>
      <w:r w:rsidR="002D53B8">
        <w:rPr>
          <w:rFonts w:eastAsia="宋体"/>
          <w:lang w:eastAsia="zh-CN"/>
        </w:rPr>
        <w:t xml:space="preserve">Proposal </w:t>
      </w:r>
      <w:r w:rsidR="00153FD3">
        <w:rPr>
          <w:rFonts w:eastAsia="宋体"/>
          <w:lang w:eastAsia="zh-CN"/>
        </w:rPr>
        <w:t>1</w:t>
      </w:r>
      <w:r w:rsidR="009154F2">
        <w:rPr>
          <w:rFonts w:eastAsia="宋体"/>
          <w:lang w:eastAsia="zh-CN"/>
        </w:rPr>
        <w:t xml:space="preserve">7. </w:t>
      </w:r>
    </w:p>
    <w:p w14:paraId="346DE0DD" w14:textId="77777777" w:rsidR="00651685" w:rsidRDefault="00651685" w:rsidP="00651685">
      <w:pPr>
        <w:overflowPunct/>
        <w:autoSpaceDE/>
        <w:autoSpaceDN/>
        <w:adjustRightInd/>
        <w:jc w:val="both"/>
        <w:textAlignment w:val="auto"/>
        <w:rPr>
          <w:rFonts w:eastAsia="宋体"/>
          <w:b/>
          <w:lang w:eastAsia="zh-CN"/>
        </w:rPr>
      </w:pPr>
    </w:p>
    <w:p w14:paraId="123724FB" w14:textId="77777777" w:rsidR="00E965D6" w:rsidRPr="0015223B" w:rsidRDefault="00E965D6" w:rsidP="00E965D6">
      <w:pPr>
        <w:overflowPunct/>
        <w:autoSpaceDE/>
        <w:autoSpaceDN/>
        <w:adjustRightInd/>
        <w:jc w:val="both"/>
        <w:textAlignment w:val="auto"/>
        <w:rPr>
          <w:rFonts w:eastAsia="宋体"/>
          <w:b/>
          <w:lang w:eastAsia="zh-CN"/>
        </w:rPr>
      </w:pPr>
      <w:r w:rsidRPr="0015223B">
        <w:rPr>
          <w:rFonts w:eastAsia="宋体" w:hint="eastAsia"/>
          <w:b/>
          <w:lang w:eastAsia="zh-CN"/>
        </w:rPr>
        <w:t>&lt;</w:t>
      </w:r>
      <w:r w:rsidRPr="0015223B">
        <w:rPr>
          <w:rFonts w:eastAsia="宋体"/>
          <w:b/>
          <w:lang w:eastAsia="zh-CN"/>
        </w:rPr>
        <w:t>On L1 report for unmeasured candidate cells &gt;</w:t>
      </w:r>
    </w:p>
    <w:p w14:paraId="689262A2" w14:textId="77777777" w:rsidR="00E965D6" w:rsidRDefault="00E965D6" w:rsidP="00E965D6">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 xml:space="preserve">ased on TS 38.214 and TS 38.331, the number of cells reported in L1 reporting are configured by </w:t>
      </w:r>
      <w:proofErr w:type="spellStart"/>
      <w:r>
        <w:rPr>
          <w:rFonts w:eastAsia="宋体"/>
          <w:lang w:eastAsia="zh-CN"/>
        </w:rPr>
        <w:t>gNB</w:t>
      </w:r>
      <w:proofErr w:type="spellEnd"/>
      <w:r>
        <w:rPr>
          <w:rFonts w:eastAsia="宋体"/>
          <w:lang w:eastAsia="zh-CN"/>
        </w:rPr>
        <w:t xml:space="preserve">. Hence, although it might not be a RAN4 RRM issue to discuss the reported value, it is </w:t>
      </w:r>
      <w:proofErr w:type="spellStart"/>
      <w:r>
        <w:rPr>
          <w:rFonts w:eastAsia="宋体"/>
          <w:lang w:eastAsia="zh-CN"/>
        </w:rPr>
        <w:t>possbile</w:t>
      </w:r>
      <w:proofErr w:type="spellEnd"/>
      <w:r>
        <w:rPr>
          <w:rFonts w:eastAsia="宋体"/>
          <w:lang w:eastAsia="zh-CN"/>
        </w:rPr>
        <w:t xml:space="preserve"> that </w:t>
      </w:r>
      <w:proofErr w:type="spellStart"/>
      <w:r>
        <w:rPr>
          <w:rFonts w:eastAsia="宋体"/>
          <w:lang w:eastAsia="zh-CN"/>
        </w:rPr>
        <w:t>gNB</w:t>
      </w:r>
      <w:proofErr w:type="spellEnd"/>
      <w:r>
        <w:rPr>
          <w:rFonts w:eastAsia="宋体"/>
          <w:lang w:eastAsia="zh-CN"/>
        </w:rPr>
        <w:t xml:space="preserve"> has configured LTM L1 resource in </w:t>
      </w:r>
      <w:r w:rsidRPr="000D4FD7">
        <w:rPr>
          <w:rFonts w:eastAsia="宋体"/>
          <w:i/>
          <w:lang w:eastAsia="zh-CN"/>
        </w:rPr>
        <w:t>LTM-CSI-ResourceConfig-r18</w:t>
      </w:r>
      <w:r>
        <w:rPr>
          <w:rFonts w:eastAsia="宋体"/>
          <w:lang w:eastAsia="zh-CN"/>
        </w:rPr>
        <w:t xml:space="preserve"> but UE may not identify any SSB configured in the </w:t>
      </w:r>
      <w:proofErr w:type="spellStart"/>
      <w:r>
        <w:rPr>
          <w:rFonts w:eastAsia="宋体"/>
          <w:lang w:eastAsia="zh-CN"/>
        </w:rPr>
        <w:t>CandidateID+SSB_ID</w:t>
      </w:r>
      <w:proofErr w:type="spellEnd"/>
      <w:r>
        <w:rPr>
          <w:rFonts w:eastAsia="宋体"/>
          <w:lang w:eastAsia="zh-CN"/>
        </w:rPr>
        <w:t xml:space="preserve"> list in </w:t>
      </w:r>
      <w:r w:rsidRPr="000D4FD7">
        <w:rPr>
          <w:rFonts w:eastAsia="宋体"/>
          <w:i/>
          <w:lang w:eastAsia="zh-CN"/>
        </w:rPr>
        <w:t>LTM-CSI-ResourceConfig-r18</w:t>
      </w:r>
      <w:r>
        <w:rPr>
          <w:rFonts w:eastAsia="宋体"/>
          <w:lang w:eastAsia="zh-CN"/>
        </w:rPr>
        <w:t xml:space="preserve"> based on the side condition for detectable cell/SSB in RRM specs.</w:t>
      </w:r>
    </w:p>
    <w:p w14:paraId="52DEDC8F" w14:textId="447BDD74" w:rsidR="00E965D6" w:rsidRPr="00E72CC3" w:rsidRDefault="00E965D6" w:rsidP="00E965D6">
      <w:pPr>
        <w:overflowPunct/>
        <w:autoSpaceDE/>
        <w:autoSpaceDN/>
        <w:adjustRightInd/>
        <w:jc w:val="both"/>
        <w:textAlignment w:val="auto"/>
        <w:rPr>
          <w:rFonts w:eastAsia="宋体"/>
          <w:b/>
          <w:lang w:eastAsia="zh-CN"/>
        </w:rPr>
      </w:pPr>
      <w:r w:rsidRPr="00E72CC3">
        <w:rPr>
          <w:rFonts w:eastAsia="宋体"/>
          <w:b/>
          <w:lang w:eastAsia="zh-CN"/>
        </w:rPr>
        <w:t xml:space="preserve">Observation </w:t>
      </w:r>
      <w:proofErr w:type="gramStart"/>
      <w:r w:rsidR="00154DF2">
        <w:rPr>
          <w:rFonts w:eastAsia="宋体"/>
          <w:b/>
          <w:lang w:eastAsia="zh-CN"/>
        </w:rPr>
        <w:t>9</w:t>
      </w:r>
      <w:r w:rsidRPr="00E72CC3">
        <w:rPr>
          <w:rFonts w:eastAsia="宋体"/>
          <w:b/>
          <w:lang w:eastAsia="zh-CN"/>
        </w:rPr>
        <w:t xml:space="preserve">  Based</w:t>
      </w:r>
      <w:proofErr w:type="gramEnd"/>
      <w:r w:rsidRPr="00E72CC3">
        <w:rPr>
          <w:rFonts w:eastAsia="宋体"/>
          <w:b/>
          <w:lang w:eastAsia="zh-CN"/>
        </w:rPr>
        <w:t xml:space="preserve"> on the SSB detectable condition defined in TS 38.133, it is possible for LTM L1 measurement that, the number of SSBs identified by UE in the configured list of candidate SSBs</w:t>
      </w:r>
      <w:r>
        <w:rPr>
          <w:rFonts w:eastAsia="宋体"/>
          <w:b/>
          <w:lang w:eastAsia="zh-CN"/>
        </w:rPr>
        <w:t xml:space="preserve"> </w:t>
      </w:r>
      <w:r>
        <w:rPr>
          <w:rFonts w:eastAsia="宋体" w:hint="eastAsia"/>
          <w:b/>
          <w:lang w:eastAsia="zh-CN"/>
        </w:rPr>
        <w:t>in</w:t>
      </w:r>
      <w:r>
        <w:rPr>
          <w:rFonts w:eastAsia="宋体"/>
          <w:b/>
          <w:lang w:eastAsia="zh-CN"/>
        </w:rPr>
        <w:t xml:space="preserve"> </w:t>
      </w:r>
      <w:r w:rsidRPr="002A7D65">
        <w:rPr>
          <w:rFonts w:eastAsia="宋体"/>
          <w:b/>
          <w:i/>
          <w:lang w:eastAsia="zh-CN"/>
        </w:rPr>
        <w:t>LTM-CSI-ResourceConfig-r18</w:t>
      </w:r>
      <w:r w:rsidRPr="00E72CC3">
        <w:rPr>
          <w:rFonts w:eastAsia="宋体"/>
          <w:b/>
          <w:lang w:eastAsia="zh-CN"/>
        </w:rPr>
        <w:t xml:space="preserve">, is less than the number of SSBs configured to report, i.e. </w:t>
      </w:r>
      <w:r w:rsidRPr="006E43AB">
        <w:rPr>
          <w:rFonts w:eastAsia="宋体"/>
          <w:b/>
          <w:i/>
          <w:lang w:eastAsia="zh-CN"/>
        </w:rPr>
        <w:t>nrOfReportedCells-r18</w:t>
      </w:r>
      <w:r w:rsidRPr="00E72CC3">
        <w:rPr>
          <w:rFonts w:eastAsia="宋体"/>
          <w:b/>
          <w:lang w:eastAsia="zh-CN"/>
        </w:rPr>
        <w:t xml:space="preserve"> * </w:t>
      </w:r>
      <w:r w:rsidRPr="00066B0A">
        <w:rPr>
          <w:rFonts w:eastAsia="宋体"/>
          <w:b/>
          <w:i/>
          <w:lang w:eastAsia="zh-CN"/>
        </w:rPr>
        <w:t>nrOfReportedRS-PerCell-r18</w:t>
      </w:r>
      <w:r w:rsidRPr="00E72CC3">
        <w:rPr>
          <w:rFonts w:eastAsia="宋体"/>
          <w:b/>
          <w:lang w:eastAsia="zh-CN"/>
        </w:rPr>
        <w:t>.</w:t>
      </w:r>
    </w:p>
    <w:p w14:paraId="4AC02F84" w14:textId="77777777" w:rsidR="00E965D6" w:rsidRDefault="00E965D6" w:rsidP="00E965D6">
      <w:pPr>
        <w:overflowPunct/>
        <w:autoSpaceDE/>
        <w:autoSpaceDN/>
        <w:adjustRightInd/>
        <w:jc w:val="both"/>
        <w:textAlignment w:val="auto"/>
        <w:rPr>
          <w:rFonts w:eastAsia="宋体"/>
          <w:lang w:eastAsia="zh-CN"/>
        </w:rPr>
      </w:pPr>
      <w:r>
        <w:rPr>
          <w:rFonts w:eastAsia="宋体" w:hint="eastAsia"/>
          <w:lang w:eastAsia="zh-CN"/>
        </w:rPr>
        <w:t>The</w:t>
      </w:r>
      <w:r>
        <w:rPr>
          <w:rFonts w:eastAsia="宋体"/>
          <w:lang w:eastAsia="zh-CN"/>
        </w:rPr>
        <w:t>refore, we think it is necessary to define a rule for the L1 reporting of unmeasured cell/SSB in R18, since the physical size of L1 reporting is fixed, which is different from L3 reporting. This was discussed in last meeting and the following issue is left.</w:t>
      </w:r>
    </w:p>
    <w:tbl>
      <w:tblPr>
        <w:tblStyle w:val="ae"/>
        <w:tblW w:w="0" w:type="auto"/>
        <w:tblLook w:val="04A0" w:firstRow="1" w:lastRow="0" w:firstColumn="1" w:lastColumn="0" w:noHBand="0" w:noVBand="1"/>
      </w:tblPr>
      <w:tblGrid>
        <w:gridCol w:w="9631"/>
      </w:tblGrid>
      <w:tr w:rsidR="00E965D6" w:rsidRPr="00C86698" w14:paraId="245B4A1E" w14:textId="77777777" w:rsidTr="003D3DD8">
        <w:tc>
          <w:tcPr>
            <w:tcW w:w="9631" w:type="dxa"/>
          </w:tcPr>
          <w:p w14:paraId="09F17624" w14:textId="77777777" w:rsidR="007802C4" w:rsidRPr="00067961" w:rsidRDefault="007802C4" w:rsidP="007802C4">
            <w:pPr>
              <w:spacing w:afterLines="50" w:after="120"/>
              <w:rPr>
                <w:b/>
                <w:sz w:val="18"/>
                <w:u w:val="single"/>
              </w:rPr>
            </w:pPr>
            <w:r w:rsidRPr="00067961">
              <w:rPr>
                <w:b/>
                <w:sz w:val="18"/>
                <w:u w:val="single"/>
              </w:rPr>
              <w:t>Issue 2-4-3: L1 report for unmeasured candidate cells</w:t>
            </w:r>
          </w:p>
          <w:p w14:paraId="0F4DEA92" w14:textId="77777777" w:rsidR="007802C4" w:rsidRPr="00067961" w:rsidRDefault="007802C4" w:rsidP="007802C4">
            <w:pPr>
              <w:tabs>
                <w:tab w:val="left" w:pos="360"/>
              </w:tabs>
              <w:rPr>
                <w:rFonts w:eastAsia="等线"/>
                <w:sz w:val="18"/>
                <w:lang w:eastAsia="zh-CN"/>
              </w:rPr>
            </w:pPr>
            <w:r w:rsidRPr="00067961">
              <w:rPr>
                <w:rFonts w:eastAsia="宋体"/>
                <w:b/>
                <w:bCs/>
                <w:sz w:val="18"/>
                <w:szCs w:val="24"/>
              </w:rPr>
              <w:t>&lt;</w:t>
            </w:r>
            <w:r w:rsidRPr="00067961">
              <w:rPr>
                <w:b/>
                <w:sz w:val="18"/>
              </w:rPr>
              <w:t>Way Forward</w:t>
            </w:r>
            <w:r w:rsidRPr="00067961">
              <w:rPr>
                <w:rFonts w:eastAsia="宋体"/>
                <w:b/>
                <w:bCs/>
                <w:sz w:val="18"/>
                <w:szCs w:val="24"/>
              </w:rPr>
              <w:t xml:space="preserve"> &gt;: </w:t>
            </w:r>
            <w:r w:rsidRPr="00067961">
              <w:rPr>
                <w:rFonts w:eastAsia="等线"/>
                <w:sz w:val="18"/>
                <w:lang w:eastAsia="zh-CN"/>
              </w:rPr>
              <w:t>Further discuss the following options:</w:t>
            </w:r>
          </w:p>
          <w:p w14:paraId="3B2C8BF3" w14:textId="77777777" w:rsidR="007802C4" w:rsidRPr="00067961" w:rsidRDefault="007802C4" w:rsidP="00E354FC">
            <w:pPr>
              <w:pStyle w:val="ab"/>
              <w:numPr>
                <w:ilvl w:val="1"/>
                <w:numId w:val="3"/>
              </w:numPr>
              <w:overflowPunct/>
              <w:autoSpaceDE/>
              <w:adjustRightInd/>
              <w:spacing w:after="120"/>
              <w:ind w:left="1440"/>
              <w:contextualSpacing w:val="0"/>
              <w:textAlignment w:val="auto"/>
              <w:rPr>
                <w:sz w:val="18"/>
                <w:szCs w:val="24"/>
                <w:lang w:eastAsia="zh-CN"/>
              </w:rPr>
            </w:pPr>
            <w:bookmarkStart w:id="7" w:name="_Hlk150988084"/>
            <w:r w:rsidRPr="00067961">
              <w:rPr>
                <w:sz w:val="18"/>
                <w:szCs w:val="24"/>
                <w:lang w:eastAsia="zh-CN"/>
              </w:rPr>
              <w:t xml:space="preserve">Option 1 (MTK): </w:t>
            </w:r>
          </w:p>
          <w:p w14:paraId="3701C9DC" w14:textId="77777777" w:rsidR="007802C4" w:rsidRPr="00067961" w:rsidRDefault="007802C4" w:rsidP="00E354FC">
            <w:pPr>
              <w:pStyle w:val="ab"/>
              <w:numPr>
                <w:ilvl w:val="2"/>
                <w:numId w:val="3"/>
              </w:numPr>
              <w:spacing w:after="120"/>
              <w:ind w:left="2376"/>
              <w:contextualSpacing w:val="0"/>
              <w:textAlignment w:val="auto"/>
              <w:rPr>
                <w:sz w:val="18"/>
                <w:szCs w:val="24"/>
                <w:lang w:eastAsia="zh-CN"/>
              </w:rPr>
            </w:pPr>
            <w:r w:rsidRPr="00067961">
              <w:rPr>
                <w:sz w:val="18"/>
                <w:szCs w:val="24"/>
                <w:lang w:eastAsia="zh-CN"/>
              </w:rPr>
              <w:t>In L1-RSRP measurement report, for unmeasured candidate cells, UE reports measured quantity value corresponding to any of the invalid codepoints in Table 10.1.6.1-1.</w:t>
            </w:r>
          </w:p>
          <w:p w14:paraId="5AA9DBEE" w14:textId="77777777" w:rsidR="007802C4" w:rsidRPr="00067961" w:rsidRDefault="007802C4" w:rsidP="00E354FC">
            <w:pPr>
              <w:pStyle w:val="ab"/>
              <w:numPr>
                <w:ilvl w:val="1"/>
                <w:numId w:val="3"/>
              </w:numPr>
              <w:overflowPunct/>
              <w:autoSpaceDE/>
              <w:adjustRightInd/>
              <w:spacing w:after="120"/>
              <w:ind w:left="1440"/>
              <w:contextualSpacing w:val="0"/>
              <w:textAlignment w:val="auto"/>
              <w:rPr>
                <w:sz w:val="18"/>
                <w:szCs w:val="24"/>
                <w:lang w:eastAsia="zh-CN"/>
              </w:rPr>
            </w:pPr>
            <w:r w:rsidRPr="00067961">
              <w:rPr>
                <w:sz w:val="18"/>
                <w:szCs w:val="24"/>
                <w:lang w:eastAsia="zh-CN"/>
              </w:rPr>
              <w:t xml:space="preserve">Option 2 (vivo): </w:t>
            </w:r>
          </w:p>
          <w:p w14:paraId="41671F97" w14:textId="77777777" w:rsidR="007802C4" w:rsidRPr="00067961" w:rsidRDefault="007802C4" w:rsidP="00E354FC">
            <w:pPr>
              <w:pStyle w:val="ab"/>
              <w:numPr>
                <w:ilvl w:val="2"/>
                <w:numId w:val="3"/>
              </w:numPr>
              <w:ind w:left="2376"/>
              <w:contextualSpacing w:val="0"/>
              <w:textAlignment w:val="auto"/>
              <w:rPr>
                <w:sz w:val="18"/>
                <w:szCs w:val="24"/>
                <w:lang w:eastAsia="zh-CN"/>
              </w:rPr>
            </w:pPr>
            <w:r w:rsidRPr="00067961">
              <w:rPr>
                <w:sz w:val="18"/>
                <w:szCs w:val="24"/>
                <w:lang w:eastAsia="zh-CN"/>
              </w:rPr>
              <w:t xml:space="preserve">In L1-RSRP measurement report, for unmeasured candidate cells, UE reports measured quantity value corresponding to one of the </w:t>
            </w:r>
            <w:proofErr w:type="gramStart"/>
            <w:r w:rsidRPr="00067961">
              <w:rPr>
                <w:sz w:val="18"/>
                <w:szCs w:val="24"/>
                <w:lang w:eastAsia="zh-CN"/>
              </w:rPr>
              <w:t>invalid</w:t>
            </w:r>
            <w:proofErr w:type="gramEnd"/>
            <w:r w:rsidRPr="00067961">
              <w:rPr>
                <w:sz w:val="18"/>
                <w:szCs w:val="24"/>
                <w:lang w:eastAsia="zh-CN"/>
              </w:rPr>
              <w:t xml:space="preserve"> codepoints in Table 10.1.6.1-1, preferably RSRP_0.</w:t>
            </w:r>
          </w:p>
          <w:p w14:paraId="2C33AD70" w14:textId="77777777" w:rsidR="007802C4" w:rsidRPr="00067961" w:rsidRDefault="007802C4" w:rsidP="00E354FC">
            <w:pPr>
              <w:pStyle w:val="ab"/>
              <w:numPr>
                <w:ilvl w:val="1"/>
                <w:numId w:val="3"/>
              </w:numPr>
              <w:overflowPunct/>
              <w:autoSpaceDE/>
              <w:adjustRightInd/>
              <w:spacing w:after="120"/>
              <w:ind w:left="1440"/>
              <w:contextualSpacing w:val="0"/>
              <w:textAlignment w:val="auto"/>
              <w:rPr>
                <w:sz w:val="18"/>
                <w:szCs w:val="24"/>
                <w:lang w:eastAsia="zh-CN"/>
              </w:rPr>
            </w:pPr>
            <w:r w:rsidRPr="00067961">
              <w:rPr>
                <w:sz w:val="18"/>
                <w:szCs w:val="24"/>
                <w:lang w:eastAsia="zh-CN"/>
              </w:rPr>
              <w:t xml:space="preserve">Option 3 (Nokia): </w:t>
            </w:r>
          </w:p>
          <w:p w14:paraId="55916366" w14:textId="77777777" w:rsidR="007802C4" w:rsidRPr="00067961" w:rsidRDefault="007802C4" w:rsidP="00E354FC">
            <w:pPr>
              <w:pStyle w:val="ab"/>
              <w:numPr>
                <w:ilvl w:val="2"/>
                <w:numId w:val="3"/>
              </w:numPr>
              <w:ind w:left="2376"/>
              <w:contextualSpacing w:val="0"/>
              <w:textAlignment w:val="auto"/>
              <w:rPr>
                <w:sz w:val="18"/>
                <w:szCs w:val="24"/>
                <w:lang w:eastAsia="zh-CN"/>
              </w:rPr>
            </w:pPr>
            <w:r w:rsidRPr="00067961">
              <w:rPr>
                <w:sz w:val="18"/>
                <w:szCs w:val="24"/>
                <w:lang w:eastAsia="zh-CN"/>
              </w:rPr>
              <w:t>RAN4 needs to discuss more in which scenario this case is needed.</w:t>
            </w:r>
          </w:p>
          <w:p w14:paraId="459F255C" w14:textId="77777777" w:rsidR="007802C4" w:rsidRPr="00067961" w:rsidRDefault="007802C4" w:rsidP="00E354FC">
            <w:pPr>
              <w:pStyle w:val="ab"/>
              <w:numPr>
                <w:ilvl w:val="1"/>
                <w:numId w:val="3"/>
              </w:numPr>
              <w:overflowPunct/>
              <w:autoSpaceDE/>
              <w:adjustRightInd/>
              <w:spacing w:after="120"/>
              <w:ind w:left="1440"/>
              <w:contextualSpacing w:val="0"/>
              <w:textAlignment w:val="auto"/>
              <w:rPr>
                <w:sz w:val="18"/>
                <w:szCs w:val="24"/>
                <w:lang w:eastAsia="zh-CN"/>
              </w:rPr>
            </w:pPr>
            <w:r w:rsidRPr="00067961">
              <w:rPr>
                <w:sz w:val="18"/>
                <w:szCs w:val="24"/>
                <w:lang w:eastAsia="zh-CN"/>
              </w:rPr>
              <w:t>Option 4 (Ericsson, QC):</w:t>
            </w:r>
          </w:p>
          <w:p w14:paraId="2DC9735C" w14:textId="098E642F" w:rsidR="00E965D6" w:rsidRPr="007802C4" w:rsidRDefault="007802C4" w:rsidP="00E354FC">
            <w:pPr>
              <w:pStyle w:val="ab"/>
              <w:numPr>
                <w:ilvl w:val="2"/>
                <w:numId w:val="3"/>
              </w:numPr>
              <w:ind w:left="2376"/>
              <w:contextualSpacing w:val="0"/>
              <w:textAlignment w:val="auto"/>
              <w:rPr>
                <w:szCs w:val="24"/>
                <w:lang w:eastAsia="zh-CN"/>
              </w:rPr>
            </w:pPr>
            <w:r w:rsidRPr="00067961">
              <w:rPr>
                <w:sz w:val="18"/>
                <w:szCs w:val="24"/>
                <w:lang w:eastAsia="zh-CN"/>
              </w:rPr>
              <w:t>In L1-RSRP measurement report, for unmeasured candidate cells, UE reports DIFFRSRP_15 in Table 10.1.6.1-2.</w:t>
            </w:r>
            <w:bookmarkEnd w:id="7"/>
          </w:p>
        </w:tc>
      </w:tr>
    </w:tbl>
    <w:p w14:paraId="5D37357E" w14:textId="77777777" w:rsidR="00E965D6" w:rsidRPr="00AC7805" w:rsidRDefault="00E965D6" w:rsidP="00E965D6">
      <w:pPr>
        <w:overflowPunct/>
        <w:autoSpaceDE/>
        <w:autoSpaceDN/>
        <w:adjustRightInd/>
        <w:jc w:val="both"/>
        <w:textAlignment w:val="auto"/>
        <w:rPr>
          <w:rFonts w:eastAsia="宋体"/>
          <w:lang w:eastAsia="zh-CN"/>
        </w:rPr>
      </w:pPr>
    </w:p>
    <w:p w14:paraId="2A0BFF63" w14:textId="77777777" w:rsidR="00E965D6" w:rsidRDefault="00E965D6" w:rsidP="00E965D6">
      <w:pPr>
        <w:overflowPunct/>
        <w:autoSpaceDE/>
        <w:autoSpaceDN/>
        <w:adjustRightInd/>
        <w:jc w:val="both"/>
        <w:textAlignment w:val="auto"/>
        <w:rPr>
          <w:rFonts w:eastAsia="宋体"/>
          <w:lang w:eastAsia="zh-CN"/>
        </w:rPr>
      </w:pPr>
      <w:r>
        <w:rPr>
          <w:rFonts w:eastAsia="宋体"/>
          <w:lang w:eastAsia="zh-CN"/>
        </w:rPr>
        <w:lastRenderedPageBreak/>
        <w:t xml:space="preserve">We support option 2 as it is the simplest approach in R18, but it is also OK to consider option 1. Any revisions to RAN1 rules for the L1 reporting would be too late in R18. Moreover, we think the proposal would also impact the known condition of a candidate cell and/or a candidate SSB/TCI. In case the reported resource ID defined in TS 38.212 is associated to </w:t>
      </w:r>
      <w:r w:rsidRPr="001043AA">
        <w:rPr>
          <w:rFonts w:eastAsia="宋体"/>
          <w:szCs w:val="24"/>
          <w:lang w:eastAsia="zh-CN"/>
        </w:rPr>
        <w:t>the invalid codepoint</w:t>
      </w:r>
      <w:r>
        <w:rPr>
          <w:rFonts w:eastAsia="宋体"/>
          <w:lang w:eastAsia="zh-CN"/>
        </w:rPr>
        <w:t>, the cell/SSB/TCI it reflects cannot be regarded as known based on this reporting.</w:t>
      </w:r>
    </w:p>
    <w:p w14:paraId="29513FEC" w14:textId="35D8C124" w:rsidR="00E965D6" w:rsidRDefault="00E965D6" w:rsidP="00E965D6">
      <w:pPr>
        <w:overflowPunct/>
        <w:autoSpaceDE/>
        <w:autoSpaceDN/>
        <w:adjustRightInd/>
        <w:jc w:val="both"/>
        <w:textAlignment w:val="auto"/>
        <w:rPr>
          <w:rFonts w:eastAsia="宋体"/>
          <w:b/>
          <w:szCs w:val="24"/>
          <w:lang w:eastAsia="zh-CN"/>
        </w:rPr>
      </w:pPr>
      <w:r w:rsidRPr="00C91D57">
        <w:rPr>
          <w:rFonts w:eastAsia="宋体"/>
          <w:b/>
          <w:lang w:eastAsia="zh-CN"/>
        </w:rPr>
        <w:t xml:space="preserve">Proposal </w:t>
      </w:r>
      <w:proofErr w:type="gramStart"/>
      <w:r w:rsidR="00FB5ECA">
        <w:rPr>
          <w:rFonts w:eastAsia="宋体"/>
          <w:b/>
          <w:lang w:eastAsia="zh-CN"/>
        </w:rPr>
        <w:t>5</w:t>
      </w:r>
      <w:r w:rsidRPr="00C91D57">
        <w:rPr>
          <w:rFonts w:eastAsia="宋体"/>
          <w:b/>
          <w:lang w:eastAsia="zh-CN"/>
        </w:rPr>
        <w:t xml:space="preserve">  </w:t>
      </w:r>
      <w:r w:rsidRPr="00C91D57">
        <w:rPr>
          <w:rFonts w:eastAsia="宋体"/>
          <w:b/>
          <w:szCs w:val="24"/>
          <w:lang w:eastAsia="zh-CN"/>
        </w:rPr>
        <w:t>In</w:t>
      </w:r>
      <w:proofErr w:type="gramEnd"/>
      <w:r w:rsidRPr="00C91D57">
        <w:rPr>
          <w:rFonts w:eastAsia="宋体"/>
          <w:b/>
          <w:szCs w:val="24"/>
          <w:lang w:eastAsia="zh-CN"/>
        </w:rPr>
        <w:t xml:space="preserve"> L1-RSRP measurement report, for unmeasured candidate cells, </w:t>
      </w:r>
      <w:r w:rsidR="006C09FF">
        <w:rPr>
          <w:rFonts w:eastAsia="宋体"/>
          <w:b/>
          <w:szCs w:val="24"/>
          <w:lang w:eastAsia="zh-CN"/>
        </w:rPr>
        <w:t>UE sends invalid</w:t>
      </w:r>
      <w:r w:rsidR="00DD1F93" w:rsidRPr="00DD1F93">
        <w:rPr>
          <w:rFonts w:eastAsia="宋体"/>
          <w:b/>
          <w:szCs w:val="24"/>
          <w:lang w:eastAsia="zh-CN"/>
        </w:rPr>
        <w:t xml:space="preserve"> L1-RSRP</w:t>
      </w:r>
      <w:r w:rsidR="00CA6C58">
        <w:rPr>
          <w:rFonts w:eastAsia="宋体"/>
          <w:b/>
          <w:szCs w:val="24"/>
          <w:lang w:eastAsia="zh-CN"/>
        </w:rPr>
        <w:t xml:space="preserve"> in PUCCH if needed</w:t>
      </w:r>
      <w:r w:rsidR="009C51F8">
        <w:rPr>
          <w:rFonts w:eastAsia="宋体"/>
          <w:b/>
          <w:szCs w:val="24"/>
          <w:lang w:eastAsia="zh-CN"/>
        </w:rPr>
        <w:t>,</w:t>
      </w:r>
      <w:r w:rsidR="00DD1F93" w:rsidRPr="00DD1F93">
        <w:rPr>
          <w:rFonts w:eastAsia="宋体"/>
          <w:b/>
          <w:szCs w:val="24"/>
          <w:lang w:eastAsia="zh-CN"/>
        </w:rPr>
        <w:t xml:space="preserve"> </w:t>
      </w:r>
      <w:r w:rsidR="009C51F8">
        <w:rPr>
          <w:rFonts w:eastAsia="宋体"/>
          <w:b/>
          <w:szCs w:val="24"/>
          <w:lang w:eastAsia="zh-CN"/>
        </w:rPr>
        <w:t xml:space="preserve">i.e. </w:t>
      </w:r>
      <w:r w:rsidR="00DD1F93" w:rsidRPr="00DD1F93">
        <w:rPr>
          <w:rFonts w:eastAsia="宋体"/>
          <w:b/>
          <w:szCs w:val="24"/>
          <w:lang w:eastAsia="zh-CN"/>
        </w:rPr>
        <w:t>the reported value correspond</w:t>
      </w:r>
      <w:r w:rsidR="00C952C6">
        <w:rPr>
          <w:rFonts w:eastAsia="宋体"/>
          <w:b/>
          <w:szCs w:val="24"/>
          <w:lang w:eastAsia="zh-CN"/>
        </w:rPr>
        <w:t>s</w:t>
      </w:r>
      <w:r w:rsidR="00DD1F93" w:rsidRPr="00DD1F93">
        <w:rPr>
          <w:rFonts w:eastAsia="宋体"/>
          <w:b/>
          <w:szCs w:val="24"/>
          <w:lang w:eastAsia="zh-CN"/>
        </w:rPr>
        <w:t xml:space="preserve"> to one of the </w:t>
      </w:r>
      <w:r w:rsidR="00F94F99">
        <w:rPr>
          <w:rFonts w:eastAsia="宋体"/>
          <w:b/>
          <w:szCs w:val="24"/>
          <w:lang w:eastAsia="zh-CN"/>
        </w:rPr>
        <w:t>in</w:t>
      </w:r>
      <w:r w:rsidR="00DD1F93" w:rsidRPr="00DD1F93">
        <w:rPr>
          <w:rFonts w:eastAsia="宋体"/>
          <w:b/>
          <w:szCs w:val="24"/>
          <w:lang w:eastAsia="zh-CN"/>
        </w:rPr>
        <w:t>valid codepoints for L1-RSRP in Table 10.1.6.1-1 or DIFFRSRP_15 in Table 10.1.6.1-2</w:t>
      </w:r>
      <w:r w:rsidRPr="00C91D57">
        <w:rPr>
          <w:rFonts w:eastAsia="宋体"/>
          <w:b/>
          <w:szCs w:val="24"/>
          <w:lang w:eastAsia="zh-CN"/>
        </w:rPr>
        <w:t xml:space="preserve">. </w:t>
      </w:r>
    </w:p>
    <w:p w14:paraId="2D0E1B19" w14:textId="77777777" w:rsidR="00E965D6" w:rsidRPr="009008E2" w:rsidRDefault="00E965D6" w:rsidP="00E354FC">
      <w:pPr>
        <w:pStyle w:val="ab"/>
        <w:numPr>
          <w:ilvl w:val="0"/>
          <w:numId w:val="7"/>
        </w:numPr>
        <w:overflowPunct/>
        <w:autoSpaceDE/>
        <w:autoSpaceDN/>
        <w:adjustRightInd/>
        <w:jc w:val="both"/>
        <w:textAlignment w:val="auto"/>
        <w:rPr>
          <w:b/>
          <w:lang w:eastAsia="zh-CN"/>
        </w:rPr>
      </w:pPr>
      <w:r w:rsidRPr="009008E2">
        <w:rPr>
          <w:b/>
          <w:szCs w:val="24"/>
          <w:lang w:eastAsia="zh-CN"/>
        </w:rPr>
        <w:t>I</w:t>
      </w:r>
      <w:r w:rsidRPr="009008E2">
        <w:rPr>
          <w:rFonts w:hint="eastAsia"/>
          <w:b/>
          <w:szCs w:val="24"/>
          <w:lang w:eastAsia="zh-CN"/>
        </w:rPr>
        <w:t>n</w:t>
      </w:r>
      <w:r w:rsidRPr="009008E2">
        <w:rPr>
          <w:b/>
          <w:szCs w:val="24"/>
          <w:lang w:eastAsia="zh-CN"/>
        </w:rPr>
        <w:t xml:space="preserve"> this case, the SSB or the cell it reflects remains unknown to the UE.</w:t>
      </w:r>
    </w:p>
    <w:p w14:paraId="11326A2C" w14:textId="294BF09B" w:rsidR="00E965D6" w:rsidRDefault="00E965D6" w:rsidP="00E965D6">
      <w:pPr>
        <w:overflowPunct/>
        <w:autoSpaceDE/>
        <w:autoSpaceDN/>
        <w:adjustRightInd/>
        <w:jc w:val="both"/>
        <w:textAlignment w:val="auto"/>
        <w:rPr>
          <w:rFonts w:eastAsia="宋体"/>
          <w:lang w:eastAsia="zh-CN"/>
        </w:rPr>
      </w:pPr>
      <w:r w:rsidRPr="006E2E27">
        <w:rPr>
          <w:rFonts w:eastAsia="宋体"/>
          <w:lang w:eastAsia="zh-CN"/>
        </w:rPr>
        <w:t>The impact of above proposal is reflected in our CR</w:t>
      </w:r>
      <w:r>
        <w:rPr>
          <w:rFonts w:eastAsia="宋体"/>
          <w:lang w:eastAsia="zh-CN"/>
        </w:rPr>
        <w:t xml:space="preserve"> </w:t>
      </w:r>
      <w:r w:rsidRPr="006E2E27">
        <w:rPr>
          <w:rFonts w:eastAsia="宋体"/>
          <w:lang w:eastAsia="zh-CN"/>
        </w:rPr>
        <w:t>[</w:t>
      </w:r>
      <w:r w:rsidR="005B77B5">
        <w:rPr>
          <w:rFonts w:eastAsia="宋体"/>
          <w:lang w:eastAsia="zh-CN"/>
        </w:rPr>
        <w:t>6</w:t>
      </w:r>
      <w:r w:rsidRPr="006E2E27">
        <w:rPr>
          <w:rFonts w:eastAsia="宋体"/>
          <w:lang w:eastAsia="zh-CN"/>
        </w:rPr>
        <w:t>].</w:t>
      </w:r>
    </w:p>
    <w:p w14:paraId="615A2A39" w14:textId="2CFB2A36" w:rsidR="00B2764D" w:rsidRDefault="00B2764D" w:rsidP="00E965D6">
      <w:pPr>
        <w:overflowPunct/>
        <w:autoSpaceDE/>
        <w:autoSpaceDN/>
        <w:adjustRightInd/>
        <w:jc w:val="both"/>
        <w:textAlignment w:val="auto"/>
        <w:rPr>
          <w:rFonts w:eastAsia="宋体"/>
          <w:lang w:eastAsia="zh-CN"/>
        </w:rPr>
      </w:pPr>
    </w:p>
    <w:p w14:paraId="3A8F309C" w14:textId="0A74EB13" w:rsidR="0023726A" w:rsidRPr="009B4A9C" w:rsidRDefault="0023726A" w:rsidP="00E965D6">
      <w:pPr>
        <w:overflowPunct/>
        <w:autoSpaceDE/>
        <w:autoSpaceDN/>
        <w:adjustRightInd/>
        <w:jc w:val="both"/>
        <w:textAlignment w:val="auto"/>
        <w:rPr>
          <w:rFonts w:eastAsia="宋体"/>
          <w:b/>
          <w:lang w:eastAsia="zh-CN"/>
        </w:rPr>
      </w:pPr>
      <w:r w:rsidRPr="009B4A9C">
        <w:rPr>
          <w:rFonts w:eastAsia="宋体" w:hint="eastAsia"/>
          <w:b/>
          <w:lang w:eastAsia="zh-CN"/>
        </w:rPr>
        <w:t>&lt;</w:t>
      </w:r>
      <w:r w:rsidRPr="009B4A9C">
        <w:rPr>
          <w:rFonts w:eastAsia="宋体"/>
          <w:b/>
          <w:lang w:eastAsia="zh-CN"/>
        </w:rPr>
        <w:t>On L1-RSRP measurement on SSBs associated to unknown TCI state</w:t>
      </w:r>
      <w:r w:rsidR="003927BE" w:rsidRPr="009B4A9C">
        <w:rPr>
          <w:rFonts w:eastAsia="宋体"/>
          <w:b/>
          <w:lang w:eastAsia="zh-CN"/>
        </w:rPr>
        <w:t xml:space="preserve"> in FR2</w:t>
      </w:r>
      <w:r w:rsidRPr="009B4A9C">
        <w:rPr>
          <w:rFonts w:eastAsia="宋体"/>
          <w:b/>
          <w:lang w:eastAsia="zh-CN"/>
        </w:rPr>
        <w:t>&gt;</w:t>
      </w:r>
    </w:p>
    <w:p w14:paraId="1441E186" w14:textId="77777777" w:rsidR="00F74DCC" w:rsidRDefault="00F74DCC" w:rsidP="00F74DCC">
      <w:pPr>
        <w:overflowPunct/>
        <w:autoSpaceDE/>
        <w:autoSpaceDN/>
        <w:adjustRightInd/>
        <w:jc w:val="both"/>
        <w:textAlignment w:val="auto"/>
        <w:rPr>
          <w:rFonts w:eastAsia="宋体"/>
          <w:lang w:eastAsia="zh-CN"/>
        </w:rPr>
      </w:pPr>
      <w:r>
        <w:rPr>
          <w:rFonts w:eastAsia="宋体"/>
          <w:lang w:eastAsia="zh-CN"/>
        </w:rPr>
        <w:t>The following is agreed in RAN4 #108bis.</w:t>
      </w:r>
    </w:p>
    <w:tbl>
      <w:tblPr>
        <w:tblStyle w:val="ae"/>
        <w:tblW w:w="0" w:type="auto"/>
        <w:tblLook w:val="04A0" w:firstRow="1" w:lastRow="0" w:firstColumn="1" w:lastColumn="0" w:noHBand="0" w:noVBand="1"/>
      </w:tblPr>
      <w:tblGrid>
        <w:gridCol w:w="9631"/>
      </w:tblGrid>
      <w:tr w:rsidR="00F74DCC" w:rsidRPr="00C86698" w14:paraId="39DABB00" w14:textId="77777777" w:rsidTr="00881577">
        <w:tc>
          <w:tcPr>
            <w:tcW w:w="9631" w:type="dxa"/>
          </w:tcPr>
          <w:p w14:paraId="3E757DF6" w14:textId="77777777" w:rsidR="00F74DCC" w:rsidRPr="001075F0" w:rsidRDefault="00F74DCC" w:rsidP="00881577">
            <w:pPr>
              <w:rPr>
                <w:rFonts w:eastAsiaTheme="minorEastAsia"/>
                <w:b/>
                <w:u w:val="single"/>
                <w:lang w:eastAsia="zh-CN"/>
              </w:rPr>
            </w:pPr>
            <w:r>
              <w:rPr>
                <w:b/>
                <w:lang w:eastAsia="zh-CN"/>
              </w:rPr>
              <w:t>&lt; Agreement&gt;</w:t>
            </w:r>
            <w:r>
              <w:rPr>
                <w:lang w:eastAsia="zh-CN"/>
              </w:rPr>
              <w:t>:</w:t>
            </w:r>
          </w:p>
          <w:p w14:paraId="3C6E2D9E" w14:textId="77777777" w:rsidR="00F74DCC" w:rsidRDefault="00F74DCC" w:rsidP="00E354FC">
            <w:pPr>
              <w:pStyle w:val="ab"/>
              <w:numPr>
                <w:ilvl w:val="1"/>
                <w:numId w:val="3"/>
              </w:numPr>
              <w:overflowPunct/>
              <w:autoSpaceDE/>
              <w:autoSpaceDN/>
              <w:adjustRightInd/>
              <w:spacing w:after="120"/>
              <w:ind w:left="1440"/>
              <w:contextualSpacing w:val="0"/>
              <w:textAlignment w:val="auto"/>
              <w:rPr>
                <w:szCs w:val="24"/>
                <w:lang w:eastAsia="zh-CN"/>
              </w:rPr>
            </w:pPr>
            <w:r>
              <w:rPr>
                <w:rFonts w:hint="eastAsia"/>
                <w:szCs w:val="24"/>
                <w:lang w:eastAsia="zh-CN"/>
              </w:rPr>
              <w:t>W</w:t>
            </w:r>
            <w:r>
              <w:rPr>
                <w:szCs w:val="24"/>
                <w:lang w:eastAsia="zh-CN"/>
              </w:rPr>
              <w:t xml:space="preserve">hen # of </w:t>
            </w:r>
            <w:proofErr w:type="spellStart"/>
            <w:r>
              <w:rPr>
                <w:szCs w:val="24"/>
                <w:lang w:eastAsia="zh-CN"/>
              </w:rPr>
              <w:t>neighboring</w:t>
            </w:r>
            <w:proofErr w:type="spellEnd"/>
            <w:r>
              <w:rPr>
                <w:szCs w:val="24"/>
                <w:lang w:eastAsia="zh-CN"/>
              </w:rPr>
              <w:t xml:space="preserve"> cells configured/activated to be measured is equal to or larger than 2</w:t>
            </w:r>
          </w:p>
          <w:p w14:paraId="69D8EBC6" w14:textId="77777777" w:rsidR="00F74DCC" w:rsidRDefault="00F74DCC" w:rsidP="00E354FC">
            <w:pPr>
              <w:pStyle w:val="ab"/>
              <w:numPr>
                <w:ilvl w:val="2"/>
                <w:numId w:val="3"/>
              </w:numPr>
              <w:overflowPunct/>
              <w:autoSpaceDE/>
              <w:autoSpaceDN/>
              <w:adjustRightInd/>
              <w:spacing w:after="120"/>
              <w:ind w:left="1800"/>
              <w:contextualSpacing w:val="0"/>
              <w:textAlignment w:val="auto"/>
              <w:rPr>
                <w:szCs w:val="24"/>
                <w:lang w:eastAsia="zh-CN"/>
              </w:rPr>
            </w:pPr>
            <w:r w:rsidRPr="003A456B">
              <w:rPr>
                <w:rFonts w:hint="eastAsia"/>
                <w:szCs w:val="24"/>
                <w:highlight w:val="yellow"/>
                <w:lang w:eastAsia="zh-CN"/>
              </w:rPr>
              <w:t>W</w:t>
            </w:r>
            <w:r w:rsidRPr="003A456B">
              <w:rPr>
                <w:szCs w:val="24"/>
                <w:highlight w:val="yellow"/>
                <w:lang w:eastAsia="zh-CN"/>
              </w:rPr>
              <w:t xml:space="preserve">hen TCI state of </w:t>
            </w:r>
            <w:proofErr w:type="spellStart"/>
            <w:r w:rsidRPr="003A456B">
              <w:rPr>
                <w:szCs w:val="24"/>
                <w:highlight w:val="yellow"/>
                <w:lang w:eastAsia="zh-CN"/>
              </w:rPr>
              <w:t>neighbor</w:t>
            </w:r>
            <w:proofErr w:type="spellEnd"/>
            <w:r w:rsidRPr="003A456B">
              <w:rPr>
                <w:szCs w:val="24"/>
                <w:highlight w:val="yellow"/>
                <w:lang w:eastAsia="zh-CN"/>
              </w:rPr>
              <w:t xml:space="preserve"> cell is activated,</w:t>
            </w:r>
            <w:r>
              <w:rPr>
                <w:szCs w:val="24"/>
                <w:lang w:eastAsia="zh-CN"/>
              </w:rPr>
              <w:t xml:space="preserve"> UE performs L1-RSRP measurement on the </w:t>
            </w:r>
            <w:proofErr w:type="spellStart"/>
            <w:r>
              <w:rPr>
                <w:szCs w:val="24"/>
                <w:lang w:eastAsia="zh-CN"/>
              </w:rPr>
              <w:t>neighbor</w:t>
            </w:r>
            <w:proofErr w:type="spellEnd"/>
            <w:r>
              <w:rPr>
                <w:szCs w:val="24"/>
                <w:lang w:eastAsia="zh-CN"/>
              </w:rPr>
              <w:t xml:space="preserve"> cell whose TCI state is activated and the serving cell. UE may measure any other cell(s) based on UE implementation</w:t>
            </w:r>
          </w:p>
          <w:p w14:paraId="41DA01EB" w14:textId="77777777" w:rsidR="00F74DCC" w:rsidRDefault="00F74DCC" w:rsidP="00E354FC">
            <w:pPr>
              <w:pStyle w:val="ab"/>
              <w:numPr>
                <w:ilvl w:val="3"/>
                <w:numId w:val="3"/>
              </w:numPr>
              <w:overflowPunct/>
              <w:autoSpaceDE/>
              <w:autoSpaceDN/>
              <w:adjustRightInd/>
              <w:spacing w:after="120"/>
              <w:ind w:left="2520"/>
              <w:contextualSpacing w:val="0"/>
              <w:textAlignment w:val="auto"/>
              <w:rPr>
                <w:szCs w:val="24"/>
                <w:lang w:eastAsia="zh-CN"/>
              </w:rPr>
            </w:pPr>
            <w:r>
              <w:rPr>
                <w:rFonts w:hint="eastAsia"/>
                <w:szCs w:val="24"/>
                <w:lang w:eastAsia="zh-CN"/>
              </w:rPr>
              <w:t>T</w:t>
            </w:r>
            <w:r>
              <w:rPr>
                <w:szCs w:val="24"/>
                <w:lang w:eastAsia="zh-CN"/>
              </w:rPr>
              <w:t>he measurement period of serving cell is R15/R16 SSB based L1-RSRP measurement period</w:t>
            </w:r>
            <w:r w:rsidRPr="00AD2516">
              <w:rPr>
                <w:szCs w:val="24"/>
                <w:lang w:eastAsia="zh-CN"/>
              </w:rPr>
              <w:t xml:space="preserve"> </w:t>
            </w:r>
            <w:r>
              <w:rPr>
                <w:szCs w:val="24"/>
                <w:lang w:eastAsia="zh-CN"/>
              </w:rPr>
              <w:t>scaled by 3</w:t>
            </w:r>
          </w:p>
          <w:p w14:paraId="638858EE" w14:textId="77777777" w:rsidR="00F74DCC" w:rsidRDefault="00F74DCC" w:rsidP="00E354FC">
            <w:pPr>
              <w:pStyle w:val="ab"/>
              <w:numPr>
                <w:ilvl w:val="3"/>
                <w:numId w:val="3"/>
              </w:numPr>
              <w:overflowPunct/>
              <w:autoSpaceDE/>
              <w:autoSpaceDN/>
              <w:adjustRightInd/>
              <w:spacing w:after="120"/>
              <w:ind w:left="2520"/>
              <w:contextualSpacing w:val="0"/>
              <w:textAlignment w:val="auto"/>
              <w:rPr>
                <w:szCs w:val="24"/>
                <w:lang w:eastAsia="zh-CN"/>
              </w:rPr>
            </w:pPr>
            <w:r>
              <w:rPr>
                <w:rFonts w:hint="eastAsia"/>
                <w:szCs w:val="24"/>
                <w:lang w:eastAsia="zh-CN"/>
              </w:rPr>
              <w:t>T</w:t>
            </w:r>
            <w:r>
              <w:rPr>
                <w:szCs w:val="24"/>
                <w:lang w:eastAsia="zh-CN"/>
              </w:rPr>
              <w:t xml:space="preserve">he measurement period of the </w:t>
            </w:r>
            <w:proofErr w:type="spellStart"/>
            <w:r>
              <w:rPr>
                <w:szCs w:val="24"/>
                <w:lang w:eastAsia="zh-CN"/>
              </w:rPr>
              <w:t>neighbor</w:t>
            </w:r>
            <w:proofErr w:type="spellEnd"/>
            <w:r>
              <w:rPr>
                <w:szCs w:val="24"/>
                <w:lang w:eastAsia="zh-CN"/>
              </w:rPr>
              <w:t xml:space="preserve"> cell whose TCI state is activated is R15/R16 SSB based L1-RSRP measurement period</w:t>
            </w:r>
            <w:r w:rsidRPr="00AD2516">
              <w:rPr>
                <w:szCs w:val="24"/>
                <w:lang w:eastAsia="zh-CN"/>
              </w:rPr>
              <w:t xml:space="preserve"> </w:t>
            </w:r>
            <w:r>
              <w:rPr>
                <w:szCs w:val="24"/>
                <w:lang w:eastAsia="zh-CN"/>
              </w:rPr>
              <w:t>scaled by 3</w:t>
            </w:r>
          </w:p>
          <w:p w14:paraId="00C88406" w14:textId="77777777" w:rsidR="00F74DCC" w:rsidRDefault="00F74DCC" w:rsidP="00E354FC">
            <w:pPr>
              <w:pStyle w:val="ab"/>
              <w:numPr>
                <w:ilvl w:val="3"/>
                <w:numId w:val="3"/>
              </w:numPr>
              <w:overflowPunct/>
              <w:autoSpaceDE/>
              <w:autoSpaceDN/>
              <w:adjustRightInd/>
              <w:spacing w:after="120"/>
              <w:ind w:left="2520"/>
              <w:contextualSpacing w:val="0"/>
              <w:textAlignment w:val="auto"/>
              <w:rPr>
                <w:szCs w:val="24"/>
                <w:lang w:eastAsia="zh-CN"/>
              </w:rPr>
            </w:pPr>
            <w:r>
              <w:rPr>
                <w:szCs w:val="24"/>
                <w:lang w:eastAsia="zh-CN"/>
              </w:rPr>
              <w:t xml:space="preserve">For the other </w:t>
            </w:r>
            <w:proofErr w:type="spellStart"/>
            <w:r>
              <w:rPr>
                <w:szCs w:val="24"/>
                <w:lang w:eastAsia="zh-CN"/>
              </w:rPr>
              <w:t>neighbor</w:t>
            </w:r>
            <w:proofErr w:type="spellEnd"/>
            <w:r>
              <w:rPr>
                <w:szCs w:val="24"/>
                <w:lang w:eastAsia="zh-CN"/>
              </w:rPr>
              <w:t xml:space="preserve"> cells: no measurement delay requirements</w:t>
            </w:r>
          </w:p>
          <w:p w14:paraId="277D7A53" w14:textId="77777777" w:rsidR="00F74DCC" w:rsidRDefault="00F74DCC" w:rsidP="00881577">
            <w:pPr>
              <w:overflowPunct/>
              <w:autoSpaceDE/>
              <w:autoSpaceDN/>
              <w:adjustRightInd/>
              <w:spacing w:after="120"/>
              <w:ind w:left="2160"/>
              <w:textAlignment w:val="auto"/>
              <w:rPr>
                <w:rFonts w:eastAsia="宋体"/>
                <w:szCs w:val="24"/>
                <w:lang w:eastAsia="zh-CN"/>
              </w:rPr>
            </w:pPr>
            <w:r>
              <w:rPr>
                <w:rFonts w:eastAsia="宋体"/>
                <w:szCs w:val="24"/>
                <w:lang w:eastAsia="zh-CN"/>
              </w:rPr>
              <w:t xml:space="preserve">The above principle and requirements apply when the NW activate TCI state(s) from only one </w:t>
            </w:r>
            <w:proofErr w:type="spellStart"/>
            <w:r>
              <w:rPr>
                <w:rFonts w:eastAsia="宋体"/>
                <w:szCs w:val="24"/>
                <w:lang w:eastAsia="zh-CN"/>
              </w:rPr>
              <w:t>neighbor</w:t>
            </w:r>
            <w:proofErr w:type="spellEnd"/>
            <w:r>
              <w:rPr>
                <w:rFonts w:eastAsia="宋体"/>
                <w:szCs w:val="24"/>
                <w:lang w:eastAsia="zh-CN"/>
              </w:rPr>
              <w:t xml:space="preserve"> cell.</w:t>
            </w:r>
          </w:p>
          <w:p w14:paraId="13CA9913" w14:textId="77777777" w:rsidR="00F74DCC" w:rsidRPr="00CB6EE9" w:rsidRDefault="00F74DCC" w:rsidP="00881577">
            <w:pPr>
              <w:overflowPunct/>
              <w:autoSpaceDE/>
              <w:autoSpaceDN/>
              <w:adjustRightInd/>
              <w:spacing w:after="120"/>
              <w:ind w:left="2160"/>
              <w:textAlignment w:val="auto"/>
              <w:rPr>
                <w:rFonts w:eastAsia="宋体"/>
                <w:szCs w:val="24"/>
                <w:lang w:eastAsia="zh-CN"/>
              </w:rPr>
            </w:pPr>
            <w:r>
              <w:rPr>
                <w:rFonts w:eastAsia="宋体"/>
                <w:szCs w:val="24"/>
                <w:lang w:eastAsia="zh-CN"/>
              </w:rPr>
              <w:t xml:space="preserve">FFS: the requirements when TCI states are activated on </w:t>
            </w:r>
            <w:proofErr w:type="spellStart"/>
            <w:r>
              <w:rPr>
                <w:rFonts w:eastAsia="宋体"/>
                <w:szCs w:val="24"/>
                <w:lang w:eastAsia="zh-CN"/>
              </w:rPr>
              <w:t>neighbor</w:t>
            </w:r>
            <w:proofErr w:type="spellEnd"/>
            <w:r>
              <w:rPr>
                <w:rFonts w:eastAsia="宋体"/>
                <w:szCs w:val="24"/>
                <w:lang w:eastAsia="zh-CN"/>
              </w:rPr>
              <w:t xml:space="preserve"> cells in multiple bands.</w:t>
            </w:r>
          </w:p>
          <w:p w14:paraId="5E5F217D" w14:textId="77777777" w:rsidR="00F74DCC" w:rsidRDefault="00F74DCC" w:rsidP="00E354FC">
            <w:pPr>
              <w:pStyle w:val="ab"/>
              <w:numPr>
                <w:ilvl w:val="2"/>
                <w:numId w:val="3"/>
              </w:numPr>
              <w:overflowPunct/>
              <w:autoSpaceDE/>
              <w:autoSpaceDN/>
              <w:adjustRightInd/>
              <w:spacing w:after="120"/>
              <w:ind w:left="1800"/>
              <w:contextualSpacing w:val="0"/>
              <w:textAlignment w:val="auto"/>
              <w:rPr>
                <w:szCs w:val="24"/>
                <w:lang w:eastAsia="zh-CN"/>
              </w:rPr>
            </w:pPr>
            <w:r w:rsidRPr="003A456B">
              <w:rPr>
                <w:rFonts w:hint="eastAsia"/>
                <w:szCs w:val="24"/>
                <w:highlight w:val="yellow"/>
                <w:lang w:eastAsia="zh-CN"/>
              </w:rPr>
              <w:t>W</w:t>
            </w:r>
            <w:r w:rsidRPr="003A456B">
              <w:rPr>
                <w:szCs w:val="24"/>
                <w:highlight w:val="yellow"/>
                <w:lang w:eastAsia="zh-CN"/>
              </w:rPr>
              <w:t xml:space="preserve">hen TCI state of all the </w:t>
            </w:r>
            <w:proofErr w:type="spellStart"/>
            <w:r w:rsidRPr="003A456B">
              <w:rPr>
                <w:szCs w:val="24"/>
                <w:highlight w:val="yellow"/>
                <w:lang w:eastAsia="zh-CN"/>
              </w:rPr>
              <w:t>neighbor</w:t>
            </w:r>
            <w:proofErr w:type="spellEnd"/>
            <w:r w:rsidRPr="003A456B">
              <w:rPr>
                <w:szCs w:val="24"/>
                <w:highlight w:val="yellow"/>
                <w:lang w:eastAsia="zh-CN"/>
              </w:rPr>
              <w:t xml:space="preserve"> cells are not activated,</w:t>
            </w:r>
            <w:r>
              <w:rPr>
                <w:szCs w:val="24"/>
                <w:lang w:eastAsia="zh-CN"/>
              </w:rPr>
              <w:t xml:space="preserve"> UE performs L1-RSRP measurement on the serving cell and </w:t>
            </w:r>
            <w:proofErr w:type="spellStart"/>
            <w:r>
              <w:rPr>
                <w:szCs w:val="24"/>
                <w:lang w:eastAsia="zh-CN"/>
              </w:rPr>
              <w:t>neighbor</w:t>
            </w:r>
            <w:proofErr w:type="spellEnd"/>
            <w:r>
              <w:rPr>
                <w:szCs w:val="24"/>
                <w:lang w:eastAsia="zh-CN"/>
              </w:rPr>
              <w:t xml:space="preserve"> cell(s). </w:t>
            </w:r>
          </w:p>
          <w:p w14:paraId="0294A7B8" w14:textId="77777777" w:rsidR="00F74DCC" w:rsidRDefault="00F74DCC" w:rsidP="00E354FC">
            <w:pPr>
              <w:pStyle w:val="ab"/>
              <w:numPr>
                <w:ilvl w:val="3"/>
                <w:numId w:val="3"/>
              </w:numPr>
              <w:overflowPunct/>
              <w:autoSpaceDE/>
              <w:autoSpaceDN/>
              <w:adjustRightInd/>
              <w:spacing w:after="120"/>
              <w:ind w:left="2520"/>
              <w:contextualSpacing w:val="0"/>
              <w:textAlignment w:val="auto"/>
              <w:rPr>
                <w:szCs w:val="24"/>
                <w:lang w:eastAsia="zh-CN"/>
              </w:rPr>
            </w:pPr>
            <w:r>
              <w:rPr>
                <w:rFonts w:hint="eastAsia"/>
                <w:szCs w:val="24"/>
                <w:lang w:eastAsia="zh-CN"/>
              </w:rPr>
              <w:t>T</w:t>
            </w:r>
            <w:r>
              <w:rPr>
                <w:szCs w:val="24"/>
                <w:lang w:eastAsia="zh-CN"/>
              </w:rPr>
              <w:t>he measurement period of serving cell is R15/R16 SSB based L1-RSRP measurement period</w:t>
            </w:r>
            <w:r w:rsidRPr="00AD2516">
              <w:rPr>
                <w:szCs w:val="24"/>
                <w:lang w:eastAsia="zh-CN"/>
              </w:rPr>
              <w:t xml:space="preserve"> </w:t>
            </w:r>
            <w:r>
              <w:rPr>
                <w:szCs w:val="24"/>
                <w:lang w:eastAsia="zh-CN"/>
              </w:rPr>
              <w:t>scaled by 3</w:t>
            </w:r>
          </w:p>
          <w:p w14:paraId="1BF2FDD6" w14:textId="77777777" w:rsidR="00F74DCC" w:rsidRPr="00AD2516" w:rsidRDefault="00F74DCC" w:rsidP="00E354FC">
            <w:pPr>
              <w:pStyle w:val="ab"/>
              <w:numPr>
                <w:ilvl w:val="3"/>
                <w:numId w:val="3"/>
              </w:numPr>
              <w:overflowPunct/>
              <w:autoSpaceDE/>
              <w:autoSpaceDN/>
              <w:adjustRightInd/>
              <w:spacing w:after="120"/>
              <w:ind w:left="2520"/>
              <w:contextualSpacing w:val="0"/>
              <w:textAlignment w:val="auto"/>
              <w:rPr>
                <w:szCs w:val="24"/>
                <w:lang w:eastAsia="zh-CN"/>
              </w:rPr>
            </w:pPr>
            <w:r>
              <w:rPr>
                <w:rFonts w:hint="eastAsia"/>
                <w:szCs w:val="24"/>
                <w:lang w:eastAsia="zh-CN"/>
              </w:rPr>
              <w:t>T</w:t>
            </w:r>
            <w:r>
              <w:rPr>
                <w:szCs w:val="24"/>
                <w:lang w:eastAsia="zh-CN"/>
              </w:rPr>
              <w:t xml:space="preserve">he measurement period of the </w:t>
            </w:r>
            <w:proofErr w:type="spellStart"/>
            <w:r>
              <w:rPr>
                <w:szCs w:val="24"/>
                <w:lang w:eastAsia="zh-CN"/>
              </w:rPr>
              <w:t>neighbor</w:t>
            </w:r>
            <w:proofErr w:type="spellEnd"/>
            <w:r>
              <w:rPr>
                <w:szCs w:val="24"/>
                <w:lang w:eastAsia="zh-CN"/>
              </w:rPr>
              <w:t xml:space="preserve"> cells is R15/R16 SSB based L1-RSRP measurement period</w:t>
            </w:r>
            <w:r w:rsidRPr="00AD2516">
              <w:rPr>
                <w:szCs w:val="24"/>
                <w:lang w:eastAsia="zh-CN"/>
              </w:rPr>
              <w:t xml:space="preserve"> </w:t>
            </w:r>
            <w:r>
              <w:rPr>
                <w:szCs w:val="24"/>
                <w:lang w:eastAsia="zh-CN"/>
              </w:rPr>
              <w:t xml:space="preserve">scaled by 3*(# of </w:t>
            </w:r>
            <w:proofErr w:type="spellStart"/>
            <w:r>
              <w:rPr>
                <w:szCs w:val="24"/>
                <w:lang w:eastAsia="zh-CN"/>
              </w:rPr>
              <w:t>neighbor</w:t>
            </w:r>
            <w:proofErr w:type="spellEnd"/>
            <w:r>
              <w:rPr>
                <w:szCs w:val="24"/>
                <w:lang w:eastAsia="zh-CN"/>
              </w:rPr>
              <w:t xml:space="preserve"> cells)</w:t>
            </w:r>
          </w:p>
          <w:p w14:paraId="5400B2DD" w14:textId="77777777" w:rsidR="00F74DCC" w:rsidRPr="003A456B" w:rsidRDefault="00F74DCC" w:rsidP="00E354FC">
            <w:pPr>
              <w:pStyle w:val="ab"/>
              <w:numPr>
                <w:ilvl w:val="1"/>
                <w:numId w:val="3"/>
              </w:numPr>
              <w:overflowPunct/>
              <w:autoSpaceDE/>
              <w:autoSpaceDN/>
              <w:adjustRightInd/>
              <w:spacing w:after="120"/>
              <w:ind w:left="1440"/>
              <w:contextualSpacing w:val="0"/>
              <w:textAlignment w:val="auto"/>
              <w:rPr>
                <w:szCs w:val="24"/>
                <w:lang w:eastAsia="zh-CN"/>
              </w:rPr>
            </w:pPr>
            <w:r>
              <w:rPr>
                <w:rFonts w:hint="eastAsia"/>
                <w:szCs w:val="24"/>
                <w:lang w:eastAsia="zh-CN"/>
              </w:rPr>
              <w:t>W</w:t>
            </w:r>
            <w:r>
              <w:rPr>
                <w:szCs w:val="24"/>
                <w:lang w:eastAsia="zh-CN"/>
              </w:rPr>
              <w:t xml:space="preserve">hen # of </w:t>
            </w:r>
            <w:proofErr w:type="spellStart"/>
            <w:r>
              <w:rPr>
                <w:szCs w:val="24"/>
                <w:lang w:eastAsia="zh-CN"/>
              </w:rPr>
              <w:t>neighboring</w:t>
            </w:r>
            <w:proofErr w:type="spellEnd"/>
            <w:r>
              <w:rPr>
                <w:szCs w:val="24"/>
                <w:lang w:eastAsia="zh-CN"/>
              </w:rPr>
              <w:t xml:space="preserve"> cells configured/activated to be measured is 1, reuse R17 ICBM measurement delay requirements.</w:t>
            </w:r>
          </w:p>
        </w:tc>
      </w:tr>
    </w:tbl>
    <w:p w14:paraId="1744CC5D" w14:textId="2B71806B" w:rsidR="00F74DCC" w:rsidRDefault="00F74DCC" w:rsidP="00F74DCC">
      <w:pPr>
        <w:overflowPunct/>
        <w:autoSpaceDE/>
        <w:autoSpaceDN/>
        <w:adjustRightInd/>
        <w:jc w:val="both"/>
        <w:textAlignment w:val="auto"/>
        <w:rPr>
          <w:rFonts w:eastAsia="宋体"/>
          <w:lang w:eastAsia="zh-CN"/>
        </w:rPr>
      </w:pPr>
    </w:p>
    <w:p w14:paraId="3C5853A6" w14:textId="0FB54554" w:rsidR="00ED5521" w:rsidRDefault="00ED5521" w:rsidP="00F74DCC">
      <w:pPr>
        <w:overflowPunct/>
        <w:autoSpaceDE/>
        <w:autoSpaceDN/>
        <w:adjustRightInd/>
        <w:jc w:val="both"/>
        <w:textAlignment w:val="auto"/>
        <w:rPr>
          <w:rFonts w:eastAsia="宋体"/>
          <w:lang w:eastAsia="zh-CN"/>
        </w:rPr>
      </w:pPr>
      <w:r>
        <w:rPr>
          <w:rFonts w:eastAsia="宋体" w:hint="eastAsia"/>
          <w:lang w:eastAsia="zh-CN"/>
        </w:rPr>
        <w:t>Addi</w:t>
      </w:r>
      <w:r>
        <w:rPr>
          <w:rFonts w:eastAsia="宋体"/>
          <w:lang w:eastAsia="zh-CN"/>
        </w:rPr>
        <w:t>tionally, in last meeting, the following is agreed.</w:t>
      </w:r>
    </w:p>
    <w:tbl>
      <w:tblPr>
        <w:tblStyle w:val="ae"/>
        <w:tblW w:w="0" w:type="auto"/>
        <w:tblLook w:val="04A0" w:firstRow="1" w:lastRow="0" w:firstColumn="1" w:lastColumn="0" w:noHBand="0" w:noVBand="1"/>
      </w:tblPr>
      <w:tblGrid>
        <w:gridCol w:w="9631"/>
      </w:tblGrid>
      <w:tr w:rsidR="009D372F" w:rsidRPr="00C86698" w14:paraId="25CDE736" w14:textId="77777777" w:rsidTr="00881577">
        <w:tc>
          <w:tcPr>
            <w:tcW w:w="9631" w:type="dxa"/>
          </w:tcPr>
          <w:p w14:paraId="4AE5C24B" w14:textId="77777777" w:rsidR="00EF1094" w:rsidRPr="00655B62" w:rsidRDefault="00EF1094" w:rsidP="00EF1094">
            <w:pPr>
              <w:spacing w:afterLines="50" w:after="120"/>
              <w:rPr>
                <w:b/>
                <w:u w:val="single"/>
              </w:rPr>
            </w:pPr>
            <w:r w:rsidRPr="00655B62">
              <w:rPr>
                <w:b/>
                <w:u w:val="single"/>
              </w:rPr>
              <w:t>Issue 3-2-1-1: Time gap between early TCI state activation command and cell switch command</w:t>
            </w:r>
          </w:p>
          <w:p w14:paraId="6B5B8B8A" w14:textId="77777777" w:rsidR="00EF1094" w:rsidRPr="00CD4E43" w:rsidRDefault="00EF1094" w:rsidP="00EF1094">
            <w:pPr>
              <w:rPr>
                <w:rFonts w:eastAsia="宋体"/>
                <w:i/>
                <w:iCs/>
                <w:color w:val="0070C0"/>
                <w:szCs w:val="24"/>
                <w:lang w:eastAsia="zh-CN"/>
              </w:rPr>
            </w:pPr>
            <w:r w:rsidRPr="00CD4E43">
              <w:rPr>
                <w:rFonts w:eastAsia="宋体" w:hint="eastAsia"/>
                <w:i/>
                <w:iCs/>
                <w:color w:val="0070C0"/>
                <w:szCs w:val="24"/>
                <w:lang w:eastAsia="zh-CN"/>
              </w:rPr>
              <w:t>A</w:t>
            </w:r>
            <w:r w:rsidRPr="00CD4E43">
              <w:rPr>
                <w:rFonts w:eastAsia="宋体"/>
                <w:i/>
                <w:iCs/>
                <w:color w:val="0070C0"/>
                <w:szCs w:val="24"/>
                <w:lang w:eastAsia="zh-CN"/>
              </w:rPr>
              <w:t>d hoc Agreement</w:t>
            </w:r>
          </w:p>
          <w:p w14:paraId="3205143C" w14:textId="77777777" w:rsidR="00EF1094" w:rsidRDefault="00EF1094" w:rsidP="00EF1094">
            <w:pPr>
              <w:rPr>
                <w:rFonts w:eastAsiaTheme="minorEastAsia"/>
                <w:b/>
                <w:u w:val="single"/>
                <w:lang w:val="en-US" w:eastAsia="zh-CN"/>
              </w:rPr>
            </w:pPr>
            <w:r>
              <w:rPr>
                <w:rFonts w:eastAsia="宋体"/>
                <w:b/>
                <w:bCs/>
                <w:szCs w:val="24"/>
              </w:rPr>
              <w:t>&lt;Agreement&gt;</w:t>
            </w:r>
          </w:p>
          <w:p w14:paraId="07E6193E" w14:textId="77777777" w:rsidR="00EF1094" w:rsidRDefault="00EF1094" w:rsidP="00E354FC">
            <w:pPr>
              <w:pStyle w:val="ab"/>
              <w:numPr>
                <w:ilvl w:val="1"/>
                <w:numId w:val="3"/>
              </w:numPr>
              <w:overflowPunct/>
              <w:autoSpaceDE/>
              <w:adjustRightInd/>
              <w:spacing w:after="120"/>
              <w:ind w:left="1080"/>
              <w:contextualSpacing w:val="0"/>
              <w:textAlignment w:val="auto"/>
              <w:rPr>
                <w:bCs/>
              </w:rPr>
            </w:pPr>
            <w:r w:rsidRPr="00655B62">
              <w:rPr>
                <w:bCs/>
              </w:rPr>
              <w:t>Introduce a new clause to define time gap between early TCI state activation and cell switch or PDCCH ordered RACH</w:t>
            </w:r>
          </w:p>
          <w:p w14:paraId="21631207" w14:textId="77777777" w:rsidR="00EF1094" w:rsidRPr="00655B62" w:rsidRDefault="00EF1094" w:rsidP="00E354FC">
            <w:pPr>
              <w:pStyle w:val="ab"/>
              <w:numPr>
                <w:ilvl w:val="1"/>
                <w:numId w:val="3"/>
              </w:numPr>
              <w:overflowPunct/>
              <w:autoSpaceDE/>
              <w:adjustRightInd/>
              <w:spacing w:after="120"/>
              <w:ind w:left="1080"/>
              <w:contextualSpacing w:val="0"/>
              <w:textAlignment w:val="auto"/>
              <w:rPr>
                <w:bCs/>
              </w:rPr>
            </w:pPr>
            <w:r>
              <w:rPr>
                <w:rFonts w:eastAsia="Malgun Gothic"/>
                <w:lang w:eastAsia="zh-CN"/>
              </w:rPr>
              <w:lastRenderedPageBreak/>
              <w:t xml:space="preserve">When TCI state is known, </w:t>
            </w:r>
            <w:r>
              <w:rPr>
                <w:rFonts w:eastAsia="Malgun Gothic"/>
                <w:lang w:val="en-US" w:eastAsia="zh-CN"/>
              </w:rPr>
              <w:t>if UE receives early TCI state activation command at slot n</w:t>
            </w:r>
            <w:r>
              <w:rPr>
                <w:lang w:val="en-US" w:eastAsia="zh-CN"/>
              </w:rPr>
              <w:t>, UE shall have activated the TCI state in slot 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cs="宋体"/>
                      <w:sz w:val="24"/>
                      <w:szCs w:val="24"/>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rFonts w:eastAsia="Malgun Gothic"/>
                <w:lang w:val="en-US" w:eastAsia="zh-CN"/>
              </w:rPr>
              <w:t xml:space="preserve"> </w:t>
            </w:r>
            <w:r>
              <w:rPr>
                <w:lang w:val="en-US" w:eastAsia="zh-CN"/>
              </w:rPr>
              <w:t>+</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bCs/>
                <w:lang w:val="en-US"/>
              </w:rPr>
              <w:t xml:space="preserve">, where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=0 if the TCI state is already in previous active TCI state list, otherwise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=1.</w:t>
            </w:r>
          </w:p>
          <w:p w14:paraId="70B75A5A" w14:textId="77777777" w:rsidR="00EF1094" w:rsidRPr="00655B62" w:rsidRDefault="00EF1094" w:rsidP="00E354FC">
            <w:pPr>
              <w:pStyle w:val="ab"/>
              <w:numPr>
                <w:ilvl w:val="2"/>
                <w:numId w:val="3"/>
              </w:numPr>
              <w:overflowPunct/>
              <w:autoSpaceDE/>
              <w:adjustRightInd/>
              <w:spacing w:after="120"/>
              <w:ind w:left="2376"/>
              <w:contextualSpacing w:val="0"/>
              <w:textAlignment w:val="auto"/>
              <w:rPr>
                <w:bCs/>
              </w:rPr>
            </w:pPr>
            <w:r w:rsidRPr="00655B62">
              <w:rPr>
                <w:bCs/>
              </w:rPr>
              <w:t>for intra-frequency and inter-frequency without gap:</w:t>
            </w:r>
          </w:p>
          <w:p w14:paraId="4512174C" w14:textId="77777777" w:rsidR="00EF1094" w:rsidRPr="00655B62" w:rsidRDefault="00EF1094" w:rsidP="00E354FC">
            <w:pPr>
              <w:pStyle w:val="ab"/>
              <w:numPr>
                <w:ilvl w:val="4"/>
                <w:numId w:val="3"/>
              </w:numPr>
              <w:overflowPunct/>
              <w:autoSpaceDE/>
              <w:adjustRightInd/>
              <w:spacing w:after="120"/>
              <w:ind w:left="3240"/>
              <w:contextualSpacing w:val="0"/>
              <w:textAlignment w:val="auto"/>
              <w:rPr>
                <w:bCs/>
              </w:rPr>
            </w:pP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t xml:space="preserve"> is the time to first SSB occasion after</w:t>
            </w:r>
            <w:r>
              <w:rPr>
                <w:rFonts w:eastAsia="Malgun Gothic"/>
                <w:lang w:val="en-US" w:eastAsia="zh-CN"/>
              </w:rPr>
              <w:t xml:space="preserve"> </w:t>
            </w:r>
            <w:r>
              <w:rPr>
                <w:lang w:val="en-US" w:eastAsia="zh-CN"/>
              </w:rPr>
              <w:t>slot 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cs="宋体"/>
                      <w:sz w:val="24"/>
                      <w:szCs w:val="24"/>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rFonts w:eastAsiaTheme="minorEastAsia" w:hint="eastAsia"/>
                <w:sz w:val="24"/>
                <w:szCs w:val="24"/>
                <w:lang w:eastAsia="zh-CN"/>
              </w:rPr>
              <w:t>.</w:t>
            </w:r>
          </w:p>
          <w:p w14:paraId="621487F6" w14:textId="77777777" w:rsidR="00EF1094" w:rsidRPr="00655B62" w:rsidRDefault="00EF1094" w:rsidP="00E354FC">
            <w:pPr>
              <w:pStyle w:val="ab"/>
              <w:numPr>
                <w:ilvl w:val="2"/>
                <w:numId w:val="3"/>
              </w:numPr>
              <w:overflowPunct/>
              <w:autoSpaceDE/>
              <w:adjustRightInd/>
              <w:spacing w:after="120"/>
              <w:ind w:left="2376"/>
              <w:contextualSpacing w:val="0"/>
              <w:textAlignment w:val="auto"/>
              <w:rPr>
                <w:bCs/>
              </w:rPr>
            </w:pPr>
            <w:r w:rsidRPr="00655B62">
              <w:rPr>
                <w:bCs/>
              </w:rPr>
              <w:t>for inter-frequency with gap:</w:t>
            </w:r>
          </w:p>
          <w:p w14:paraId="48B0E1E7" w14:textId="77777777" w:rsidR="00EF1094" w:rsidRPr="00CD4E43" w:rsidRDefault="00EF1094" w:rsidP="00E354FC">
            <w:pPr>
              <w:pStyle w:val="ab"/>
              <w:numPr>
                <w:ilvl w:val="4"/>
                <w:numId w:val="3"/>
              </w:numPr>
              <w:overflowPunct/>
              <w:autoSpaceDE/>
              <w:adjustRightInd/>
              <w:spacing w:after="120"/>
              <w:ind w:left="3240"/>
              <w:contextualSpacing w:val="0"/>
              <w:textAlignment w:val="auto"/>
              <w:rPr>
                <w:bCs/>
              </w:rPr>
            </w:pPr>
            <w:r>
              <w:rPr>
                <w:bCs/>
              </w:rPr>
              <w:t>O</w:t>
            </w:r>
            <w:r w:rsidRPr="00655B62">
              <w:rPr>
                <w:bCs/>
              </w:rPr>
              <w:t xml:space="preserve">ption 1: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t xml:space="preserve"> is the time to the first SSB occasion overlapped with MGL after</w:t>
            </w:r>
            <w:r>
              <w:rPr>
                <w:rFonts w:eastAsia="Malgun Gothic"/>
                <w:lang w:val="en-US" w:eastAsia="zh-CN"/>
              </w:rPr>
              <w:t xml:space="preserve"> </w:t>
            </w:r>
            <w:r>
              <w:rPr>
                <w:lang w:val="en-US" w:eastAsia="zh-CN"/>
              </w:rPr>
              <w:t>slot 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cs="宋体"/>
                      <w:sz w:val="24"/>
                      <w:szCs w:val="24"/>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rFonts w:eastAsiaTheme="minorEastAsia"/>
                <w:sz w:val="24"/>
                <w:szCs w:val="24"/>
                <w:lang w:eastAsia="zh-CN"/>
              </w:rPr>
              <w:t>.</w:t>
            </w:r>
          </w:p>
          <w:p w14:paraId="44D72639" w14:textId="77777777" w:rsidR="00EF1094" w:rsidRPr="00CD4E43" w:rsidRDefault="00EF1094" w:rsidP="00E354FC">
            <w:pPr>
              <w:pStyle w:val="ab"/>
              <w:numPr>
                <w:ilvl w:val="4"/>
                <w:numId w:val="3"/>
              </w:numPr>
              <w:overflowPunct/>
              <w:autoSpaceDE/>
              <w:adjustRightInd/>
              <w:spacing w:after="120"/>
              <w:ind w:left="3240"/>
              <w:contextualSpacing w:val="0"/>
              <w:textAlignment w:val="auto"/>
              <w:rPr>
                <w:bCs/>
              </w:rPr>
            </w:pPr>
            <w:r>
              <w:rPr>
                <w:rFonts w:eastAsiaTheme="minorEastAsia" w:hint="eastAsia"/>
                <w:bCs/>
                <w:lang w:eastAsia="zh-CN"/>
              </w:rPr>
              <w:t>O</w:t>
            </w:r>
            <w:r>
              <w:rPr>
                <w:rFonts w:eastAsiaTheme="minorEastAsia"/>
                <w:bCs/>
                <w:lang w:eastAsia="zh-CN"/>
              </w:rPr>
              <w:t xml:space="preserve">ption 2: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t xml:space="preserve"> is the time to first SSB occasion after</w:t>
            </w:r>
            <w:r>
              <w:rPr>
                <w:rFonts w:eastAsia="Malgun Gothic"/>
                <w:lang w:val="en-US" w:eastAsia="zh-CN"/>
              </w:rPr>
              <w:t xml:space="preserve"> </w:t>
            </w:r>
            <w:r>
              <w:rPr>
                <w:lang w:val="en-US" w:eastAsia="zh-CN"/>
              </w:rPr>
              <w:t>slot 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cs="宋体"/>
                      <w:sz w:val="24"/>
                      <w:szCs w:val="24"/>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rFonts w:eastAsiaTheme="minorEastAsia"/>
                <w:sz w:val="24"/>
                <w:szCs w:val="24"/>
                <w:lang w:eastAsia="zh-CN"/>
              </w:rPr>
              <w:t>.</w:t>
            </w:r>
          </w:p>
          <w:p w14:paraId="0CE2213E" w14:textId="77777777" w:rsidR="00EF1094" w:rsidRPr="00CD4E43" w:rsidRDefault="00EF1094" w:rsidP="00E354FC">
            <w:pPr>
              <w:pStyle w:val="ab"/>
              <w:numPr>
                <w:ilvl w:val="1"/>
                <w:numId w:val="3"/>
              </w:numPr>
              <w:overflowPunct/>
              <w:autoSpaceDE/>
              <w:adjustRightInd/>
              <w:spacing w:after="120"/>
              <w:ind w:left="1080"/>
              <w:contextualSpacing w:val="0"/>
              <w:textAlignment w:val="auto"/>
              <w:rPr>
                <w:bCs/>
              </w:rPr>
            </w:pPr>
            <w:r w:rsidRPr="00CD4E43">
              <w:rPr>
                <w:bCs/>
              </w:rPr>
              <w:t>Reuse legacy known TCI state activation condition in legacy TCI state switching requirements</w:t>
            </w:r>
          </w:p>
          <w:p w14:paraId="5A21F467" w14:textId="77777777" w:rsidR="00EF1094" w:rsidRPr="00655B62" w:rsidRDefault="00EF1094" w:rsidP="00E354FC">
            <w:pPr>
              <w:pStyle w:val="ab"/>
              <w:numPr>
                <w:ilvl w:val="1"/>
                <w:numId w:val="3"/>
              </w:numPr>
              <w:overflowPunct/>
              <w:autoSpaceDE/>
              <w:adjustRightInd/>
              <w:spacing w:after="120"/>
              <w:ind w:left="1080"/>
              <w:contextualSpacing w:val="0"/>
              <w:textAlignment w:val="auto"/>
            </w:pPr>
            <w:r w:rsidRPr="002A3DC9">
              <w:rPr>
                <w:highlight w:val="yellow"/>
              </w:rPr>
              <w:t>Support both known and unknown TCI state in FR1</w:t>
            </w:r>
          </w:p>
          <w:p w14:paraId="63AA0C0D" w14:textId="77777777" w:rsidR="00EF1094" w:rsidRPr="00655B62" w:rsidRDefault="00EF1094" w:rsidP="00E354FC">
            <w:pPr>
              <w:pStyle w:val="ab"/>
              <w:numPr>
                <w:ilvl w:val="2"/>
                <w:numId w:val="3"/>
              </w:numPr>
              <w:overflowPunct/>
              <w:autoSpaceDE/>
              <w:adjustRightInd/>
              <w:spacing w:after="120"/>
              <w:ind w:left="1800"/>
              <w:contextualSpacing w:val="0"/>
              <w:textAlignment w:val="auto"/>
            </w:pPr>
            <w:r w:rsidRPr="00655B62">
              <w:t>FFS: the conditions of unknown TCI state in FR1</w:t>
            </w:r>
          </w:p>
          <w:p w14:paraId="0D9D3980" w14:textId="77777777" w:rsidR="00EF1094" w:rsidRPr="00655B62" w:rsidRDefault="00EF1094" w:rsidP="00E354FC">
            <w:pPr>
              <w:pStyle w:val="ab"/>
              <w:numPr>
                <w:ilvl w:val="1"/>
                <w:numId w:val="3"/>
              </w:numPr>
              <w:overflowPunct/>
              <w:autoSpaceDE/>
              <w:adjustRightInd/>
              <w:spacing w:after="120"/>
              <w:ind w:left="1080"/>
              <w:contextualSpacing w:val="0"/>
              <w:textAlignment w:val="auto"/>
            </w:pPr>
            <w:r w:rsidRPr="00655B62">
              <w:t xml:space="preserve">FFS: Discuss whether to consider the case that </w:t>
            </w:r>
            <w:r w:rsidRPr="00655B62">
              <w:rPr>
                <w:bCs/>
              </w:rPr>
              <w:t>candidate cell’s SSB or PL-RS is outside active BWP in FR2</w:t>
            </w:r>
          </w:p>
          <w:p w14:paraId="63B390C1" w14:textId="77777777" w:rsidR="00EF1094" w:rsidRPr="00655B62" w:rsidRDefault="00EF1094" w:rsidP="00E354FC">
            <w:pPr>
              <w:pStyle w:val="ab"/>
              <w:numPr>
                <w:ilvl w:val="1"/>
                <w:numId w:val="3"/>
              </w:numPr>
              <w:overflowPunct/>
              <w:autoSpaceDE/>
              <w:adjustRightInd/>
              <w:spacing w:after="120"/>
              <w:ind w:left="1080"/>
              <w:contextualSpacing w:val="0"/>
              <w:textAlignment w:val="auto"/>
            </w:pPr>
            <w:r w:rsidRPr="00655B62">
              <w:t xml:space="preserve">FFS: Discuss whether and how to consider the case that UE cannot finish T/F tracking in one SSB/gap period, i.e., </w:t>
            </w:r>
          </w:p>
          <w:p w14:paraId="7AC53139" w14:textId="77777777" w:rsidR="00EF1094" w:rsidRPr="00655B62" w:rsidRDefault="00EF1094" w:rsidP="00E354FC">
            <w:pPr>
              <w:pStyle w:val="ab"/>
              <w:numPr>
                <w:ilvl w:val="2"/>
                <w:numId w:val="3"/>
              </w:numPr>
              <w:overflowPunct/>
              <w:autoSpaceDE/>
              <w:adjustRightInd/>
              <w:spacing w:after="120"/>
              <w:ind w:left="1800"/>
              <w:contextualSpacing w:val="0"/>
              <w:textAlignment w:val="auto"/>
            </w:pPr>
            <w:r w:rsidRPr="00655B62">
              <w:t>Multiple frequency layers in FR1</w:t>
            </w:r>
          </w:p>
          <w:p w14:paraId="79FE543C" w14:textId="77777777" w:rsidR="00EF1094" w:rsidRPr="00655B62" w:rsidRDefault="00EF1094" w:rsidP="00E354FC">
            <w:pPr>
              <w:pStyle w:val="ab"/>
              <w:numPr>
                <w:ilvl w:val="2"/>
                <w:numId w:val="3"/>
              </w:numPr>
              <w:overflowPunct/>
              <w:autoSpaceDE/>
              <w:adjustRightInd/>
              <w:spacing w:after="120"/>
              <w:ind w:left="1800"/>
              <w:contextualSpacing w:val="0"/>
              <w:textAlignment w:val="auto"/>
            </w:pPr>
            <w:r w:rsidRPr="00655B62">
              <w:t>Multiple cells in FR2</w:t>
            </w:r>
          </w:p>
          <w:p w14:paraId="2CF27DCE" w14:textId="77777777" w:rsidR="00EF1094" w:rsidRPr="002602A7" w:rsidRDefault="00EF1094" w:rsidP="00E354FC">
            <w:pPr>
              <w:pStyle w:val="ab"/>
              <w:numPr>
                <w:ilvl w:val="1"/>
                <w:numId w:val="3"/>
              </w:numPr>
              <w:overflowPunct/>
              <w:autoSpaceDE/>
              <w:adjustRightInd/>
              <w:spacing w:after="120"/>
              <w:ind w:left="1080"/>
              <w:contextualSpacing w:val="0"/>
              <w:textAlignment w:val="auto"/>
              <w:rPr>
                <w:highlight w:val="yellow"/>
              </w:rPr>
            </w:pPr>
            <w:r w:rsidRPr="002602A7">
              <w:rPr>
                <w:highlight w:val="yellow"/>
              </w:rPr>
              <w:t>FFS: Discuss whether and how to consider unknown TCI state in FR2</w:t>
            </w:r>
          </w:p>
          <w:p w14:paraId="36383820" w14:textId="0A4BECEC" w:rsidR="009D372F" w:rsidRPr="00221EBB" w:rsidRDefault="00EF1094" w:rsidP="00E354FC">
            <w:pPr>
              <w:pStyle w:val="ab"/>
              <w:numPr>
                <w:ilvl w:val="1"/>
                <w:numId w:val="3"/>
              </w:numPr>
              <w:overflowPunct/>
              <w:autoSpaceDE/>
              <w:adjustRightInd/>
              <w:spacing w:after="120"/>
              <w:ind w:left="1080"/>
              <w:contextualSpacing w:val="0"/>
              <w:textAlignment w:val="auto"/>
            </w:pPr>
            <w:r w:rsidRPr="00920417">
              <w:t>FFS: whether to consider addition time for PL-RS measurement</w:t>
            </w:r>
          </w:p>
        </w:tc>
      </w:tr>
    </w:tbl>
    <w:p w14:paraId="672BD64F" w14:textId="77777777" w:rsidR="009D372F" w:rsidRDefault="009D372F" w:rsidP="009D372F">
      <w:pPr>
        <w:overflowPunct/>
        <w:autoSpaceDE/>
        <w:autoSpaceDN/>
        <w:adjustRightInd/>
        <w:jc w:val="both"/>
        <w:textAlignment w:val="auto"/>
        <w:rPr>
          <w:rFonts w:eastAsia="宋体"/>
          <w:lang w:eastAsia="zh-CN"/>
        </w:rPr>
      </w:pPr>
    </w:p>
    <w:p w14:paraId="38316A0E" w14:textId="31AE38E1" w:rsidR="00ED5521" w:rsidRPr="009D372F" w:rsidRDefault="009306AA" w:rsidP="00F74DCC">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ccording to </w:t>
      </w:r>
      <w:r w:rsidR="008F2C03">
        <w:rPr>
          <w:rFonts w:eastAsia="宋体"/>
          <w:lang w:eastAsia="zh-CN"/>
        </w:rPr>
        <w:t xml:space="preserve">agreed big CR [7], the TCI state is known </w:t>
      </w:r>
      <w:r w:rsidR="0088037F">
        <w:rPr>
          <w:rFonts w:eastAsia="宋体"/>
          <w:lang w:eastAsia="zh-CN"/>
        </w:rPr>
        <w:t xml:space="preserve">only </w:t>
      </w:r>
      <w:r w:rsidR="008F2C03">
        <w:rPr>
          <w:rFonts w:eastAsia="宋体"/>
          <w:lang w:eastAsia="zh-CN"/>
        </w:rPr>
        <w:t xml:space="preserve">if at least one L1-RSRP report is sent. </w:t>
      </w:r>
      <w:r w:rsidR="009F6F66">
        <w:rPr>
          <w:rFonts w:eastAsia="宋体"/>
          <w:lang w:eastAsia="zh-CN"/>
        </w:rPr>
        <w:t>Not</w:t>
      </w:r>
      <w:r w:rsidR="00F65FE1">
        <w:rPr>
          <w:rFonts w:eastAsia="宋体"/>
          <w:lang w:eastAsia="zh-CN"/>
        </w:rPr>
        <w:t>e</w:t>
      </w:r>
      <w:r w:rsidR="009F6F66">
        <w:rPr>
          <w:rFonts w:eastAsia="宋体"/>
          <w:lang w:eastAsia="zh-CN"/>
        </w:rPr>
        <w:t xml:space="preserve"> that for</w:t>
      </w:r>
      <w:r w:rsidR="007001AB">
        <w:rPr>
          <w:rFonts w:eastAsia="宋体"/>
          <w:lang w:eastAsia="zh-CN"/>
        </w:rPr>
        <w:t xml:space="preserve"> FR2</w:t>
      </w:r>
      <w:r w:rsidR="009F6F66">
        <w:rPr>
          <w:rFonts w:eastAsia="宋体"/>
          <w:lang w:eastAsia="zh-CN"/>
        </w:rPr>
        <w:t xml:space="preserve"> LTM L1 measurements, if there is already activated TCI state</w:t>
      </w:r>
      <w:r w:rsidR="001F4236">
        <w:rPr>
          <w:rFonts w:eastAsia="宋体"/>
          <w:lang w:eastAsia="zh-CN"/>
        </w:rPr>
        <w:t>, any other cell</w:t>
      </w:r>
      <w:r w:rsidR="002A1561">
        <w:rPr>
          <w:rFonts w:eastAsia="宋体"/>
          <w:lang w:eastAsia="zh-CN"/>
        </w:rPr>
        <w:t>s</w:t>
      </w:r>
      <w:r w:rsidR="001F4236">
        <w:rPr>
          <w:rFonts w:eastAsia="宋体"/>
          <w:lang w:eastAsia="zh-CN"/>
        </w:rPr>
        <w:t xml:space="preserve"> </w:t>
      </w:r>
      <w:r w:rsidR="00883EA5">
        <w:rPr>
          <w:rFonts w:eastAsia="宋体"/>
          <w:lang w:eastAsia="zh-CN"/>
        </w:rPr>
        <w:t xml:space="preserve">without activated TCI state </w:t>
      </w:r>
      <w:r w:rsidR="001F4236">
        <w:rPr>
          <w:rFonts w:eastAsia="宋体"/>
          <w:lang w:eastAsia="zh-CN"/>
        </w:rPr>
        <w:t xml:space="preserve">are measured without RRM requirements. Hence, RRM requirements are not applicable if </w:t>
      </w:r>
      <w:r w:rsidR="003037F8">
        <w:rPr>
          <w:rFonts w:eastAsia="宋体"/>
          <w:lang w:eastAsia="zh-CN"/>
        </w:rPr>
        <w:t xml:space="preserve">unknown </w:t>
      </w:r>
      <w:r w:rsidR="001F4236">
        <w:rPr>
          <w:rFonts w:eastAsia="宋体"/>
          <w:lang w:eastAsia="zh-CN"/>
        </w:rPr>
        <w:t>TCI state from more than one candidate cell is activated.</w:t>
      </w:r>
    </w:p>
    <w:p w14:paraId="169B47C0" w14:textId="5854EE3C" w:rsidR="00ED5521" w:rsidRPr="00AA6B5E" w:rsidRDefault="001F4236" w:rsidP="00F74DCC">
      <w:pPr>
        <w:overflowPunct/>
        <w:autoSpaceDE/>
        <w:autoSpaceDN/>
        <w:adjustRightInd/>
        <w:jc w:val="both"/>
        <w:textAlignment w:val="auto"/>
        <w:rPr>
          <w:rFonts w:eastAsia="宋体"/>
          <w:b/>
          <w:lang w:eastAsia="zh-CN"/>
        </w:rPr>
      </w:pPr>
      <w:bookmarkStart w:id="8" w:name="_Hlk166514841"/>
      <w:r w:rsidRPr="00AA6B5E">
        <w:rPr>
          <w:rFonts w:eastAsia="宋体" w:hint="eastAsia"/>
          <w:b/>
          <w:lang w:eastAsia="zh-CN"/>
        </w:rPr>
        <w:t>O</w:t>
      </w:r>
      <w:r w:rsidRPr="00AA6B5E">
        <w:rPr>
          <w:rFonts w:eastAsia="宋体"/>
          <w:b/>
          <w:lang w:eastAsia="zh-CN"/>
        </w:rPr>
        <w:t xml:space="preserve">bservation </w:t>
      </w:r>
      <w:proofErr w:type="gramStart"/>
      <w:r w:rsidR="00A1002D">
        <w:rPr>
          <w:rFonts w:eastAsia="宋体"/>
          <w:b/>
          <w:lang w:eastAsia="zh-CN"/>
        </w:rPr>
        <w:t>10</w:t>
      </w:r>
      <w:r w:rsidRPr="00AA6B5E">
        <w:rPr>
          <w:rFonts w:eastAsia="宋体"/>
          <w:b/>
          <w:lang w:eastAsia="zh-CN"/>
        </w:rPr>
        <w:t xml:space="preserve">  Based</w:t>
      </w:r>
      <w:proofErr w:type="gramEnd"/>
      <w:r w:rsidRPr="00AA6B5E">
        <w:rPr>
          <w:rFonts w:eastAsia="宋体"/>
          <w:b/>
          <w:lang w:eastAsia="zh-CN"/>
        </w:rPr>
        <w:t xml:space="preserve"> on the agreed </w:t>
      </w:r>
      <w:r w:rsidR="000802E6">
        <w:rPr>
          <w:rFonts w:eastAsia="宋体"/>
          <w:b/>
          <w:lang w:eastAsia="zh-CN"/>
        </w:rPr>
        <w:t>big CR</w:t>
      </w:r>
      <w:r w:rsidRPr="00AA6B5E">
        <w:rPr>
          <w:rFonts w:eastAsia="宋体"/>
          <w:b/>
          <w:lang w:eastAsia="zh-CN"/>
        </w:rPr>
        <w:t xml:space="preserve"> [7], </w:t>
      </w:r>
      <w:r w:rsidR="00FE6938" w:rsidRPr="00AA6B5E">
        <w:rPr>
          <w:rFonts w:eastAsia="宋体"/>
          <w:b/>
          <w:lang w:eastAsia="zh-CN"/>
        </w:rPr>
        <w:t xml:space="preserve">and the requirement applicability rules for L1-RSRP measurements, </w:t>
      </w:r>
      <w:r w:rsidRPr="00AA6B5E">
        <w:rPr>
          <w:rFonts w:eastAsia="宋体"/>
          <w:b/>
          <w:lang w:eastAsia="zh-CN"/>
        </w:rPr>
        <w:t xml:space="preserve">LTM TCI activation delay requirements are not applicable </w:t>
      </w:r>
      <w:r w:rsidR="004B7A46">
        <w:rPr>
          <w:rFonts w:eastAsia="宋体"/>
          <w:b/>
          <w:lang w:eastAsia="zh-CN"/>
        </w:rPr>
        <w:t>to the case when</w:t>
      </w:r>
      <w:r w:rsidR="00233EB0" w:rsidRPr="00AA6B5E">
        <w:rPr>
          <w:rFonts w:eastAsia="宋体"/>
          <w:b/>
          <w:lang w:eastAsia="zh-CN"/>
        </w:rPr>
        <w:t xml:space="preserve"> activated TCI state(s) of one candidate cell already exist, but </w:t>
      </w:r>
      <w:proofErr w:type="spellStart"/>
      <w:r w:rsidRPr="00AA6B5E">
        <w:rPr>
          <w:rFonts w:eastAsia="宋体"/>
          <w:b/>
          <w:lang w:eastAsia="zh-CN"/>
        </w:rPr>
        <w:t>gNB</w:t>
      </w:r>
      <w:proofErr w:type="spellEnd"/>
      <w:r w:rsidRPr="00AA6B5E">
        <w:rPr>
          <w:rFonts w:eastAsia="宋体"/>
          <w:b/>
          <w:lang w:eastAsia="zh-CN"/>
        </w:rPr>
        <w:t xml:space="preserve"> activates one </w:t>
      </w:r>
      <w:r w:rsidR="00233EB0" w:rsidRPr="00AA6B5E">
        <w:rPr>
          <w:rFonts w:eastAsia="宋体"/>
          <w:b/>
          <w:lang w:eastAsia="zh-CN"/>
        </w:rPr>
        <w:t xml:space="preserve">more </w:t>
      </w:r>
      <w:r w:rsidRPr="00AA6B5E">
        <w:rPr>
          <w:rFonts w:eastAsia="宋体"/>
          <w:b/>
          <w:lang w:eastAsia="zh-CN"/>
        </w:rPr>
        <w:t xml:space="preserve">unknown TCI state from another </w:t>
      </w:r>
      <w:r w:rsidR="00C405A8">
        <w:rPr>
          <w:rFonts w:eastAsia="宋体"/>
          <w:b/>
          <w:lang w:eastAsia="zh-CN"/>
        </w:rPr>
        <w:t xml:space="preserve">candidate </w:t>
      </w:r>
      <w:r w:rsidRPr="00AA6B5E">
        <w:rPr>
          <w:rFonts w:eastAsia="宋体"/>
          <w:b/>
          <w:lang w:eastAsia="zh-CN"/>
        </w:rPr>
        <w:t>cell</w:t>
      </w:r>
      <w:r w:rsidR="00D9224E">
        <w:rPr>
          <w:rFonts w:eastAsia="宋体"/>
          <w:b/>
          <w:lang w:eastAsia="zh-CN"/>
        </w:rPr>
        <w:t xml:space="preserve"> on top of activated TCI state(s) from the existing candidate cell</w:t>
      </w:r>
      <w:r w:rsidR="00233EB0" w:rsidRPr="00AA6B5E">
        <w:rPr>
          <w:rFonts w:eastAsia="宋体"/>
          <w:b/>
          <w:lang w:eastAsia="zh-CN"/>
        </w:rPr>
        <w:t>.</w:t>
      </w:r>
    </w:p>
    <w:bookmarkEnd w:id="8"/>
    <w:p w14:paraId="0A5ED327" w14:textId="1AF7944E" w:rsidR="001F4236" w:rsidRDefault="00E81EE6" w:rsidP="00F74DCC">
      <w:pPr>
        <w:overflowPunct/>
        <w:autoSpaceDE/>
        <w:autoSpaceDN/>
        <w:adjustRightInd/>
        <w:jc w:val="both"/>
        <w:textAlignment w:val="auto"/>
        <w:rPr>
          <w:rFonts w:eastAsia="宋体"/>
          <w:lang w:eastAsia="zh-CN"/>
        </w:rPr>
      </w:pPr>
      <w:r>
        <w:rPr>
          <w:rFonts w:eastAsia="宋体" w:hint="eastAsia"/>
          <w:lang w:eastAsia="zh-CN"/>
        </w:rPr>
        <w:t>W</w:t>
      </w:r>
      <w:r>
        <w:rPr>
          <w:rFonts w:eastAsia="宋体"/>
          <w:lang w:eastAsia="zh-CN"/>
        </w:rPr>
        <w:t>e are not sure whether the scenario described above is an important scenario in FR2. If not, it is also OK to leave the current requirements as they are.</w:t>
      </w:r>
      <w:r w:rsidR="00AF113B">
        <w:rPr>
          <w:rFonts w:eastAsia="宋体"/>
          <w:lang w:eastAsia="zh-CN"/>
        </w:rPr>
        <w:t xml:space="preserve"> Note that if there </w:t>
      </w:r>
      <w:r w:rsidR="005E2484">
        <w:rPr>
          <w:rFonts w:eastAsia="宋体"/>
          <w:lang w:eastAsia="zh-CN"/>
        </w:rPr>
        <w:t>are</w:t>
      </w:r>
      <w:r w:rsidR="00AF113B">
        <w:rPr>
          <w:rFonts w:eastAsia="宋体"/>
          <w:lang w:eastAsia="zh-CN"/>
        </w:rPr>
        <w:t xml:space="preserve"> no TCI activation delay requirements, </w:t>
      </w:r>
      <w:r w:rsidR="009A5238">
        <w:rPr>
          <w:rFonts w:eastAsia="宋体"/>
          <w:lang w:eastAsia="zh-CN"/>
        </w:rPr>
        <w:t xml:space="preserve">UE behaviour would be unknown to </w:t>
      </w:r>
      <w:proofErr w:type="spellStart"/>
      <w:r w:rsidR="009A5238">
        <w:rPr>
          <w:rFonts w:eastAsia="宋体"/>
          <w:lang w:eastAsia="zh-CN"/>
        </w:rPr>
        <w:t>gNB</w:t>
      </w:r>
      <w:proofErr w:type="spellEnd"/>
      <w:r w:rsidR="009A5238">
        <w:rPr>
          <w:rFonts w:eastAsia="宋体"/>
          <w:lang w:eastAsia="zh-CN"/>
        </w:rPr>
        <w:t>, hence the L1-RSRP measurement requirements</w:t>
      </w:r>
      <w:r w:rsidR="00097C32">
        <w:rPr>
          <w:rFonts w:eastAsia="宋体"/>
          <w:lang w:eastAsia="zh-CN"/>
        </w:rPr>
        <w:t xml:space="preserve"> for the cells whose TCI are to-be-activated</w:t>
      </w:r>
      <w:r w:rsidR="009A5238">
        <w:rPr>
          <w:rFonts w:eastAsia="宋体"/>
          <w:lang w:eastAsia="zh-CN"/>
        </w:rPr>
        <w:t>, as cited above, might not be applicable as well.</w:t>
      </w:r>
      <w:r w:rsidR="00D11E51">
        <w:rPr>
          <w:rFonts w:eastAsia="宋体"/>
          <w:lang w:eastAsia="zh-CN"/>
        </w:rPr>
        <w:t xml:space="preserve"> Figure 2 would be an illustration for this.</w:t>
      </w:r>
    </w:p>
    <w:p w14:paraId="27012E2F" w14:textId="6115E79D" w:rsidR="00D11E51" w:rsidRDefault="00C57FD6" w:rsidP="00C57FD6">
      <w:pPr>
        <w:overflowPunct/>
        <w:autoSpaceDE/>
        <w:autoSpaceDN/>
        <w:adjustRightInd/>
        <w:jc w:val="center"/>
        <w:textAlignment w:val="auto"/>
      </w:pPr>
      <w:r>
        <w:object w:dxaOrig="9751" w:dyaOrig="4756" w14:anchorId="557AAAA2">
          <v:shape id="_x0000_i1026" type="#_x0000_t75" style="width:350.85pt;height:171.05pt" o:ole="">
            <v:imagedata r:id="rId13" o:title=""/>
          </v:shape>
          <o:OLEObject Type="Embed" ProgID="Visio.Drawing.15" ShapeID="_x0000_i1026" DrawAspect="Content" ObjectID="_1777151258" r:id="rId14"/>
        </w:object>
      </w:r>
    </w:p>
    <w:p w14:paraId="206350D1" w14:textId="7C2778D2" w:rsidR="00C57FD6" w:rsidRDefault="00C57FD6" w:rsidP="00C57FD6">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 xml:space="preserve">igure </w:t>
      </w:r>
      <w:proofErr w:type="gramStart"/>
      <w:r>
        <w:rPr>
          <w:rFonts w:eastAsia="宋体"/>
          <w:lang w:eastAsia="zh-CN"/>
        </w:rPr>
        <w:t xml:space="preserve">2  </w:t>
      </w:r>
      <w:r w:rsidR="00A0085D">
        <w:rPr>
          <w:rFonts w:eastAsia="宋体"/>
          <w:lang w:eastAsia="zh-CN"/>
        </w:rPr>
        <w:t>FR</w:t>
      </w:r>
      <w:proofErr w:type="gramEnd"/>
      <w:r w:rsidR="00A0085D">
        <w:rPr>
          <w:rFonts w:eastAsia="宋体"/>
          <w:lang w:eastAsia="zh-CN"/>
        </w:rPr>
        <w:t xml:space="preserve">2 </w:t>
      </w:r>
      <w:r w:rsidR="00071C22">
        <w:rPr>
          <w:rFonts w:eastAsia="宋体"/>
          <w:lang w:eastAsia="zh-CN"/>
        </w:rPr>
        <w:t>L</w:t>
      </w:r>
      <w:r w:rsidR="00A0085D">
        <w:rPr>
          <w:rFonts w:eastAsia="宋体"/>
          <w:lang w:eastAsia="zh-CN"/>
        </w:rPr>
        <w:t>1-RSRP measurement requirements associated to unknown TCI state activation</w:t>
      </w:r>
    </w:p>
    <w:p w14:paraId="3A110F16" w14:textId="7C99D1EA" w:rsidR="00E81EE6" w:rsidRPr="006336E5" w:rsidRDefault="005E15CC" w:rsidP="00F74DCC">
      <w:pPr>
        <w:overflowPunct/>
        <w:autoSpaceDE/>
        <w:autoSpaceDN/>
        <w:adjustRightInd/>
        <w:jc w:val="both"/>
        <w:textAlignment w:val="auto"/>
        <w:rPr>
          <w:rFonts w:eastAsia="宋体"/>
          <w:b/>
          <w:lang w:eastAsia="zh-CN"/>
        </w:rPr>
      </w:pPr>
      <w:r w:rsidRPr="006336E5">
        <w:rPr>
          <w:rFonts w:eastAsia="宋体" w:hint="eastAsia"/>
          <w:b/>
          <w:lang w:eastAsia="zh-CN"/>
        </w:rPr>
        <w:t>P</w:t>
      </w:r>
      <w:r w:rsidRPr="006336E5">
        <w:rPr>
          <w:rFonts w:eastAsia="宋体"/>
          <w:b/>
          <w:lang w:eastAsia="zh-CN"/>
        </w:rPr>
        <w:t xml:space="preserve">roposal </w:t>
      </w:r>
      <w:proofErr w:type="gramStart"/>
      <w:r w:rsidRPr="006336E5">
        <w:rPr>
          <w:rFonts w:eastAsia="宋体"/>
          <w:b/>
          <w:lang w:eastAsia="zh-CN"/>
        </w:rPr>
        <w:t>6  RAN</w:t>
      </w:r>
      <w:proofErr w:type="gramEnd"/>
      <w:r w:rsidRPr="006336E5">
        <w:rPr>
          <w:rFonts w:eastAsia="宋体"/>
          <w:b/>
          <w:lang w:eastAsia="zh-CN"/>
        </w:rPr>
        <w:t xml:space="preserve">4 further discuss whether the scenario described in observation </w:t>
      </w:r>
      <w:r w:rsidR="00BE5FEC">
        <w:rPr>
          <w:rFonts w:eastAsia="宋体"/>
          <w:b/>
          <w:lang w:eastAsia="zh-CN"/>
        </w:rPr>
        <w:t>10</w:t>
      </w:r>
      <w:r w:rsidRPr="006336E5">
        <w:rPr>
          <w:rFonts w:eastAsia="宋体"/>
          <w:b/>
          <w:lang w:eastAsia="zh-CN"/>
        </w:rPr>
        <w:t xml:space="preserve"> is an important scenario in FR2, and whether RRM requirements need to be specified.</w:t>
      </w:r>
    </w:p>
    <w:p w14:paraId="3CF76DAB" w14:textId="77777777" w:rsidR="00247846" w:rsidRPr="007957E4" w:rsidRDefault="00247846" w:rsidP="00247846">
      <w:pPr>
        <w:pStyle w:val="1"/>
        <w:rPr>
          <w:rFonts w:eastAsia="宋体"/>
          <w:lang w:eastAsia="zh-CN"/>
        </w:rPr>
      </w:pPr>
      <w:r w:rsidRPr="00C96D46">
        <w:rPr>
          <w:rFonts w:eastAsia="宋体"/>
          <w:lang w:eastAsia="zh-CN"/>
        </w:rPr>
        <w:t>Discussion</w:t>
      </w:r>
      <w:r>
        <w:rPr>
          <w:rFonts w:eastAsia="宋体"/>
          <w:lang w:eastAsia="zh-CN"/>
        </w:rPr>
        <w:t xml:space="preserve"> on requirements for </w:t>
      </w:r>
      <w:r>
        <w:rPr>
          <w:rFonts w:eastAsia="宋体" w:hint="eastAsia"/>
          <w:lang w:eastAsia="zh-CN"/>
        </w:rPr>
        <w:t>e</w:t>
      </w:r>
      <w:r>
        <w:rPr>
          <w:rFonts w:eastAsia="宋体"/>
          <w:lang w:eastAsia="zh-CN"/>
        </w:rPr>
        <w:t>arly sync procedures in LTM</w:t>
      </w:r>
    </w:p>
    <w:p w14:paraId="7B370B2A" w14:textId="3EF7FED2" w:rsidR="00247846" w:rsidRPr="009A6BAD" w:rsidRDefault="00247846" w:rsidP="00247846">
      <w:pPr>
        <w:overflowPunct/>
        <w:autoSpaceDE/>
        <w:autoSpaceDN/>
        <w:adjustRightInd/>
        <w:jc w:val="both"/>
        <w:textAlignment w:val="auto"/>
        <w:rPr>
          <w:rFonts w:eastAsiaTheme="minorEastAsia"/>
          <w:b/>
          <w:lang w:eastAsia="zh-CN"/>
        </w:rPr>
      </w:pPr>
      <w:r w:rsidRPr="009A6BAD">
        <w:rPr>
          <w:rFonts w:eastAsiaTheme="minorEastAsia" w:hint="eastAsia"/>
          <w:b/>
          <w:lang w:eastAsia="zh-CN"/>
        </w:rPr>
        <w:t>&lt;</w:t>
      </w:r>
      <w:r w:rsidRPr="009A6BAD">
        <w:rPr>
          <w:rFonts w:eastAsiaTheme="minorEastAsia"/>
          <w:b/>
          <w:lang w:eastAsia="zh-CN"/>
        </w:rPr>
        <w:t xml:space="preserve">On </w:t>
      </w:r>
      <w:r w:rsidR="007C662B">
        <w:rPr>
          <w:rFonts w:eastAsiaTheme="minorEastAsia"/>
          <w:b/>
          <w:lang w:eastAsia="zh-CN"/>
        </w:rPr>
        <w:t>RRM</w:t>
      </w:r>
      <w:r w:rsidRPr="009A6BAD">
        <w:rPr>
          <w:rFonts w:eastAsiaTheme="minorEastAsia"/>
          <w:b/>
          <w:lang w:eastAsia="zh-CN"/>
        </w:rPr>
        <w:t xml:space="preserve"> requirements for PDCCH-ordered RACH&gt;</w:t>
      </w:r>
    </w:p>
    <w:p w14:paraId="7532FE8A" w14:textId="0C8A60BC" w:rsidR="00B2764D" w:rsidRDefault="003E6831" w:rsidP="00E965D6">
      <w:pPr>
        <w:overflowPunct/>
        <w:autoSpaceDE/>
        <w:autoSpaceDN/>
        <w:adjustRightInd/>
        <w:jc w:val="both"/>
        <w:textAlignment w:val="auto"/>
        <w:rPr>
          <w:rFonts w:eastAsia="宋体"/>
          <w:lang w:eastAsia="zh-CN"/>
        </w:rPr>
      </w:pPr>
      <w:r>
        <w:rPr>
          <w:rFonts w:eastAsia="宋体"/>
          <w:lang w:eastAsia="zh-CN"/>
        </w:rPr>
        <w:t xml:space="preserve">In last meeting, companies agreed to specify delay requirements for PDCCH order RACH. </w:t>
      </w:r>
      <w:r w:rsidR="00684EA2">
        <w:rPr>
          <w:rFonts w:eastAsia="宋体"/>
          <w:lang w:eastAsia="zh-CN"/>
        </w:rPr>
        <w:t>Moreover, the following remaining issue is left.</w:t>
      </w:r>
    </w:p>
    <w:tbl>
      <w:tblPr>
        <w:tblStyle w:val="ae"/>
        <w:tblW w:w="0" w:type="auto"/>
        <w:tblLook w:val="04A0" w:firstRow="1" w:lastRow="0" w:firstColumn="1" w:lastColumn="0" w:noHBand="0" w:noVBand="1"/>
      </w:tblPr>
      <w:tblGrid>
        <w:gridCol w:w="9631"/>
      </w:tblGrid>
      <w:tr w:rsidR="007554D7" w:rsidRPr="00C86698" w14:paraId="3E6AE693" w14:textId="77777777" w:rsidTr="00881577">
        <w:tc>
          <w:tcPr>
            <w:tcW w:w="9631" w:type="dxa"/>
          </w:tcPr>
          <w:p w14:paraId="6A32695A" w14:textId="1263854A" w:rsidR="007554D7" w:rsidRPr="00067961" w:rsidRDefault="00F97E84" w:rsidP="00881577">
            <w:pPr>
              <w:spacing w:afterLines="50" w:after="120"/>
              <w:rPr>
                <w:b/>
                <w:sz w:val="18"/>
                <w:u w:val="single"/>
              </w:rPr>
            </w:pPr>
            <w:r w:rsidRPr="00F97E84">
              <w:rPr>
                <w:b/>
                <w:sz w:val="18"/>
                <w:u w:val="single"/>
              </w:rPr>
              <w:t>Issue 1-1-1-1: The value of additional time for DL synchronization when needed in the delay requirements for PDCCH ordered RACH before cell switch command</w:t>
            </w:r>
          </w:p>
          <w:p w14:paraId="1A9F77EF" w14:textId="77777777" w:rsidR="00E713AD" w:rsidRPr="00E81C0B" w:rsidRDefault="00E713AD" w:rsidP="00E713AD">
            <w:pPr>
              <w:tabs>
                <w:tab w:val="left" w:pos="360"/>
              </w:tabs>
              <w:rPr>
                <w:rFonts w:eastAsia="等线"/>
                <w:sz w:val="16"/>
                <w:lang w:eastAsia="zh-CN"/>
              </w:rPr>
            </w:pPr>
            <w:r w:rsidRPr="00E81C0B">
              <w:rPr>
                <w:rFonts w:eastAsia="宋体"/>
                <w:b/>
                <w:bCs/>
                <w:sz w:val="16"/>
                <w:szCs w:val="24"/>
              </w:rPr>
              <w:t>&lt;Way Forward&gt;</w:t>
            </w:r>
            <w:r w:rsidRPr="00E81C0B">
              <w:rPr>
                <w:rFonts w:eastAsia="等线"/>
                <w:sz w:val="16"/>
                <w:lang w:eastAsia="zh-CN"/>
              </w:rPr>
              <w:t>: Further discuss the following option:</w:t>
            </w:r>
          </w:p>
          <w:p w14:paraId="72C8CCC9" w14:textId="77777777" w:rsidR="00E713AD" w:rsidRPr="00E81C0B" w:rsidRDefault="00E713AD" w:rsidP="00E354FC">
            <w:pPr>
              <w:pStyle w:val="ab"/>
              <w:numPr>
                <w:ilvl w:val="1"/>
                <w:numId w:val="3"/>
              </w:numPr>
              <w:overflowPunct/>
              <w:autoSpaceDE/>
              <w:adjustRightInd/>
              <w:spacing w:after="120"/>
              <w:ind w:left="1440"/>
              <w:contextualSpacing w:val="0"/>
              <w:textAlignment w:val="auto"/>
              <w:rPr>
                <w:rFonts w:cstheme="minorHAnsi"/>
                <w:bCs/>
                <w:sz w:val="16"/>
                <w:lang w:eastAsia="x-none"/>
              </w:rPr>
            </w:pPr>
            <w:r w:rsidRPr="00E81C0B">
              <w:rPr>
                <w:sz w:val="16"/>
                <w:szCs w:val="24"/>
                <w:lang w:eastAsia="zh-CN"/>
              </w:rPr>
              <w:t xml:space="preserve">Option 1 (Apple, CATT, MTK): </w:t>
            </w:r>
            <w:r w:rsidRPr="00E81C0B">
              <w:rPr>
                <w:rFonts w:cstheme="minorHAnsi"/>
                <w:bCs/>
                <w:sz w:val="16"/>
              </w:rPr>
              <w:t>In</w:t>
            </w:r>
            <w:r w:rsidRPr="00E81C0B">
              <w:rPr>
                <w:rFonts w:cstheme="minorHAnsi"/>
                <w:bCs/>
                <w:sz w:val="16"/>
                <w:lang w:eastAsia="x-none"/>
              </w:rPr>
              <w:t xml:space="preserve"> PDCCH ordered RACH delay, </w:t>
            </w:r>
            <w:r w:rsidRPr="00E81C0B">
              <w:rPr>
                <w:bCs/>
                <w:sz w:val="16"/>
              </w:rPr>
              <w:t>T</w:t>
            </w:r>
            <w:r w:rsidRPr="00E81C0B">
              <w:rPr>
                <w:bCs/>
                <w:sz w:val="16"/>
                <w:vertAlign w:val="subscript"/>
              </w:rPr>
              <w:t>SSB</w:t>
            </w:r>
            <w:r w:rsidRPr="00E81C0B">
              <w:rPr>
                <w:bCs/>
                <w:sz w:val="16"/>
              </w:rPr>
              <w:t xml:space="preserve"> is</w:t>
            </w:r>
            <w:r w:rsidRPr="00E81C0B">
              <w:rPr>
                <w:rFonts w:eastAsiaTheme="minorEastAsia" w:cstheme="minorHAnsi"/>
                <w:bCs/>
                <w:sz w:val="16"/>
                <w:lang w:val="en-US" w:eastAsia="zh-CN"/>
              </w:rPr>
              <w:t>:</w:t>
            </w:r>
          </w:p>
          <w:p w14:paraId="1C65275E" w14:textId="77777777" w:rsidR="00E713AD" w:rsidRPr="00E81C0B" w:rsidRDefault="00E713AD" w:rsidP="00E354FC">
            <w:pPr>
              <w:pStyle w:val="ab"/>
              <w:numPr>
                <w:ilvl w:val="2"/>
                <w:numId w:val="3"/>
              </w:numPr>
              <w:overflowPunct/>
              <w:autoSpaceDE/>
              <w:adjustRightInd/>
              <w:spacing w:after="120"/>
              <w:ind w:left="2376"/>
              <w:contextualSpacing w:val="0"/>
              <w:textAlignment w:val="auto"/>
              <w:rPr>
                <w:rFonts w:cstheme="minorHAnsi"/>
                <w:bCs/>
                <w:sz w:val="16"/>
                <w:lang w:eastAsia="x-none"/>
              </w:rPr>
            </w:pPr>
            <w:r w:rsidRPr="00E81C0B">
              <w:rPr>
                <w:sz w:val="16"/>
              </w:rPr>
              <w:t>T</w:t>
            </w:r>
            <w:r w:rsidRPr="00E81C0B">
              <w:rPr>
                <w:sz w:val="16"/>
                <w:vertAlign w:val="subscript"/>
              </w:rPr>
              <w:t>SSB</w:t>
            </w:r>
            <w:r w:rsidRPr="00E81C0B">
              <w:rPr>
                <w:sz w:val="16"/>
              </w:rPr>
              <w:t xml:space="preserve"> is the time to first SSB transmission after PDCCH-order RACH command is decoded by the UE when SSB is within active BWP</w:t>
            </w:r>
          </w:p>
          <w:p w14:paraId="6FA40DCC" w14:textId="77777777" w:rsidR="00E713AD" w:rsidRPr="00E81C0B" w:rsidRDefault="00E713AD" w:rsidP="00E354FC">
            <w:pPr>
              <w:pStyle w:val="ab"/>
              <w:numPr>
                <w:ilvl w:val="2"/>
                <w:numId w:val="3"/>
              </w:numPr>
              <w:overflowPunct/>
              <w:autoSpaceDE/>
              <w:adjustRightInd/>
              <w:spacing w:after="120"/>
              <w:ind w:left="2376"/>
              <w:contextualSpacing w:val="0"/>
              <w:textAlignment w:val="auto"/>
              <w:rPr>
                <w:rFonts w:cstheme="minorHAnsi"/>
                <w:bCs/>
                <w:sz w:val="16"/>
                <w:lang w:eastAsia="x-none"/>
              </w:rPr>
            </w:pPr>
            <w:r w:rsidRPr="00E81C0B">
              <w:rPr>
                <w:sz w:val="16"/>
              </w:rPr>
              <w:t>T</w:t>
            </w:r>
            <w:r w:rsidRPr="00E81C0B">
              <w:rPr>
                <w:sz w:val="16"/>
                <w:vertAlign w:val="subscript"/>
              </w:rPr>
              <w:t>SSB</w:t>
            </w:r>
            <w:r w:rsidRPr="00E81C0B">
              <w:rPr>
                <w:sz w:val="16"/>
              </w:rPr>
              <w:t xml:space="preserve"> is the time to first SSB transmission overlapped with MGL after PDCCH-order RACH command is decoded by the UE when SSB is outside active BWP.</w:t>
            </w:r>
          </w:p>
          <w:p w14:paraId="03B24459" w14:textId="77777777" w:rsidR="00E713AD" w:rsidRPr="00E81C0B" w:rsidRDefault="00E713AD" w:rsidP="00E354FC">
            <w:pPr>
              <w:pStyle w:val="ab"/>
              <w:numPr>
                <w:ilvl w:val="3"/>
                <w:numId w:val="3"/>
              </w:numPr>
              <w:overflowPunct/>
              <w:autoSpaceDE/>
              <w:adjustRightInd/>
              <w:spacing w:after="120"/>
              <w:ind w:left="3096"/>
              <w:contextualSpacing w:val="0"/>
              <w:textAlignment w:val="auto"/>
              <w:rPr>
                <w:rFonts w:cstheme="minorHAnsi"/>
                <w:bCs/>
                <w:sz w:val="16"/>
                <w:lang w:eastAsia="x-none"/>
              </w:rPr>
            </w:pPr>
            <w:r w:rsidRPr="00E81C0B">
              <w:rPr>
                <w:rFonts w:eastAsiaTheme="minorEastAsia"/>
                <w:sz w:val="16"/>
                <w:lang w:eastAsia="zh-CN"/>
              </w:rPr>
              <w:t xml:space="preserve">Option 1a (MTK): in the definition of </w:t>
            </w:r>
            <w:r w:rsidRPr="00E81C0B">
              <w:rPr>
                <w:bCs/>
                <w:sz w:val="16"/>
              </w:rPr>
              <w:t>T</w:t>
            </w:r>
            <w:r w:rsidRPr="00E81C0B">
              <w:rPr>
                <w:bCs/>
                <w:sz w:val="16"/>
                <w:vertAlign w:val="subscript"/>
              </w:rPr>
              <w:t>SSB</w:t>
            </w:r>
            <w:r w:rsidRPr="00E81C0B">
              <w:rPr>
                <w:bCs/>
                <w:sz w:val="16"/>
              </w:rPr>
              <w:t>, the PDCCH-order decoding time is assumed as 1 slot.</w:t>
            </w:r>
          </w:p>
          <w:p w14:paraId="68F4B9E9" w14:textId="77777777" w:rsidR="00E713AD" w:rsidRPr="00E81C0B" w:rsidRDefault="00E713AD" w:rsidP="00E354FC">
            <w:pPr>
              <w:pStyle w:val="ab"/>
              <w:numPr>
                <w:ilvl w:val="4"/>
                <w:numId w:val="3"/>
              </w:numPr>
              <w:overflowPunct/>
              <w:autoSpaceDE/>
              <w:adjustRightInd/>
              <w:spacing w:after="120"/>
              <w:ind w:left="3816"/>
              <w:contextualSpacing w:val="0"/>
              <w:textAlignment w:val="auto"/>
              <w:rPr>
                <w:rFonts w:eastAsiaTheme="minorEastAsia"/>
                <w:sz w:val="16"/>
                <w:lang w:eastAsia="zh-CN"/>
              </w:rPr>
            </w:pPr>
            <w:r w:rsidRPr="00E81C0B">
              <w:rPr>
                <w:rFonts w:eastAsiaTheme="minorEastAsia"/>
                <w:sz w:val="16"/>
                <w:lang w:eastAsia="zh-CN"/>
              </w:rPr>
              <w:t>the time to first SSB transmission after slot n+1, where slot n is the slot that UE receives PDCCH-order RACH command when SSB is within active BWP</w:t>
            </w:r>
          </w:p>
          <w:p w14:paraId="0F8D0699" w14:textId="77777777" w:rsidR="00E713AD" w:rsidRPr="00E81C0B" w:rsidRDefault="00E713AD" w:rsidP="00E354FC">
            <w:pPr>
              <w:pStyle w:val="ab"/>
              <w:numPr>
                <w:ilvl w:val="4"/>
                <w:numId w:val="3"/>
              </w:numPr>
              <w:overflowPunct/>
              <w:autoSpaceDE/>
              <w:adjustRightInd/>
              <w:spacing w:after="120"/>
              <w:ind w:left="3816"/>
              <w:contextualSpacing w:val="0"/>
              <w:textAlignment w:val="auto"/>
              <w:rPr>
                <w:rFonts w:eastAsiaTheme="minorEastAsia"/>
                <w:sz w:val="16"/>
                <w:lang w:eastAsia="zh-CN"/>
              </w:rPr>
            </w:pPr>
            <w:r w:rsidRPr="00E81C0B">
              <w:rPr>
                <w:rFonts w:eastAsiaTheme="minorEastAsia"/>
                <w:sz w:val="16"/>
                <w:lang w:eastAsia="zh-CN"/>
              </w:rPr>
              <w:t>the time to first SSB transmission overlapped with MGL after slot n+1, where slot n is the slot that UE receives PDCCH-order RACH command when SSB is outside active BWP.</w:t>
            </w:r>
          </w:p>
          <w:p w14:paraId="3042E517" w14:textId="77777777" w:rsidR="00E713AD" w:rsidRPr="00E81C0B" w:rsidRDefault="00E713AD" w:rsidP="00E354FC">
            <w:pPr>
              <w:pStyle w:val="ab"/>
              <w:numPr>
                <w:ilvl w:val="1"/>
                <w:numId w:val="3"/>
              </w:numPr>
              <w:overflowPunct/>
              <w:autoSpaceDE/>
              <w:adjustRightInd/>
              <w:spacing w:after="120"/>
              <w:ind w:left="1440"/>
              <w:contextualSpacing w:val="0"/>
              <w:textAlignment w:val="auto"/>
              <w:rPr>
                <w:sz w:val="16"/>
                <w:szCs w:val="24"/>
                <w:lang w:eastAsia="zh-CN"/>
              </w:rPr>
            </w:pPr>
            <w:r w:rsidRPr="00E81C0B">
              <w:rPr>
                <w:sz w:val="16"/>
                <w:szCs w:val="24"/>
                <w:lang w:eastAsia="zh-CN"/>
              </w:rPr>
              <w:t xml:space="preserve">Option 2 (vivo): </w:t>
            </w:r>
            <w:r w:rsidRPr="00E81C0B">
              <w:rPr>
                <w:bCs/>
                <w:sz w:val="16"/>
                <w:lang w:eastAsia="zh-CN"/>
              </w:rPr>
              <w:t>For the time to wait for the 1</w:t>
            </w:r>
            <w:r w:rsidRPr="00E81C0B">
              <w:rPr>
                <w:bCs/>
                <w:sz w:val="16"/>
                <w:vertAlign w:val="superscript"/>
                <w:lang w:eastAsia="zh-CN"/>
              </w:rPr>
              <w:t>st</w:t>
            </w:r>
            <w:r w:rsidRPr="00E81C0B">
              <w:rPr>
                <w:bCs/>
                <w:sz w:val="16"/>
                <w:lang w:eastAsia="zh-CN"/>
              </w:rPr>
              <w:t xml:space="preserve"> SSB transmission, </w:t>
            </w:r>
            <w:proofErr w:type="spellStart"/>
            <w:r w:rsidRPr="00E81C0B">
              <w:rPr>
                <w:bCs/>
                <w:sz w:val="16"/>
                <w:lang w:eastAsia="zh-CN"/>
              </w:rPr>
              <w:t>T</w:t>
            </w:r>
            <w:r w:rsidRPr="00E81C0B">
              <w:rPr>
                <w:bCs/>
                <w:sz w:val="16"/>
                <w:vertAlign w:val="subscript"/>
                <w:lang w:eastAsia="zh-CN"/>
              </w:rPr>
              <w:t>first</w:t>
            </w:r>
            <w:proofErr w:type="spellEnd"/>
            <w:r w:rsidRPr="00E81C0B">
              <w:rPr>
                <w:bCs/>
                <w:sz w:val="16"/>
                <w:vertAlign w:val="subscript"/>
                <w:lang w:eastAsia="zh-CN"/>
              </w:rPr>
              <w:t>-SSB</w:t>
            </w:r>
            <w:r w:rsidRPr="00E81C0B">
              <w:rPr>
                <w:bCs/>
                <w:sz w:val="16"/>
                <w:lang w:eastAsia="zh-CN"/>
              </w:rPr>
              <w:t xml:space="preserve"> should be </w:t>
            </w:r>
          </w:p>
          <w:p w14:paraId="115B5E1A" w14:textId="77777777" w:rsidR="00E713AD" w:rsidRPr="00E81C0B" w:rsidRDefault="00E713AD" w:rsidP="00E354FC">
            <w:pPr>
              <w:pStyle w:val="ab"/>
              <w:numPr>
                <w:ilvl w:val="2"/>
                <w:numId w:val="3"/>
              </w:numPr>
              <w:overflowPunct/>
              <w:autoSpaceDE/>
              <w:adjustRightInd/>
              <w:spacing w:after="120"/>
              <w:ind w:left="2376"/>
              <w:contextualSpacing w:val="0"/>
              <w:textAlignment w:val="auto"/>
              <w:rPr>
                <w:rFonts w:eastAsia="MS Mincho"/>
                <w:sz w:val="16"/>
              </w:rPr>
            </w:pPr>
            <w:r w:rsidRPr="00E81C0B">
              <w:rPr>
                <w:sz w:val="16"/>
              </w:rPr>
              <w:t xml:space="preserve">the SSB periodicity of the candidate cell when SSB is within active BWP, or </w:t>
            </w:r>
          </w:p>
          <w:p w14:paraId="7935CE81" w14:textId="77777777" w:rsidR="00E713AD" w:rsidRPr="00E81C0B" w:rsidRDefault="00E713AD" w:rsidP="00E354FC">
            <w:pPr>
              <w:pStyle w:val="ab"/>
              <w:numPr>
                <w:ilvl w:val="2"/>
                <w:numId w:val="3"/>
              </w:numPr>
              <w:overflowPunct/>
              <w:autoSpaceDE/>
              <w:adjustRightInd/>
              <w:spacing w:after="120"/>
              <w:ind w:left="2376"/>
              <w:contextualSpacing w:val="0"/>
              <w:textAlignment w:val="auto"/>
              <w:rPr>
                <w:sz w:val="16"/>
              </w:rPr>
            </w:pPr>
            <w:r w:rsidRPr="00E81C0B">
              <w:rPr>
                <w:sz w:val="16"/>
              </w:rPr>
              <w:t>the measurement gap periodicity when SSB is outside active BWP.</w:t>
            </w:r>
          </w:p>
          <w:p w14:paraId="1CFA03A7" w14:textId="0F947185" w:rsidR="007554D7" w:rsidRPr="005B500A" w:rsidRDefault="00E713AD" w:rsidP="00E354FC">
            <w:pPr>
              <w:pStyle w:val="ab"/>
              <w:numPr>
                <w:ilvl w:val="2"/>
                <w:numId w:val="3"/>
              </w:numPr>
              <w:overflowPunct/>
              <w:autoSpaceDE/>
              <w:adjustRightInd/>
              <w:spacing w:after="120"/>
              <w:ind w:left="2376"/>
              <w:contextualSpacing w:val="0"/>
              <w:textAlignment w:val="auto"/>
              <w:rPr>
                <w:bCs/>
              </w:rPr>
            </w:pPr>
            <w:r w:rsidRPr="00E81C0B">
              <w:rPr>
                <w:rFonts w:eastAsiaTheme="minorEastAsia"/>
                <w:bCs/>
                <w:sz w:val="16"/>
                <w:lang w:eastAsia="zh-CN"/>
              </w:rPr>
              <w:t>T</w:t>
            </w:r>
            <w:r w:rsidRPr="00E81C0B">
              <w:rPr>
                <w:rFonts w:eastAsiaTheme="minorEastAsia"/>
                <w:bCs/>
                <w:sz w:val="16"/>
                <w:vertAlign w:val="subscript"/>
                <w:lang w:eastAsia="zh-CN"/>
              </w:rPr>
              <w:t>SSB-proc</w:t>
            </w:r>
            <w:r w:rsidRPr="00E81C0B">
              <w:rPr>
                <w:rFonts w:eastAsiaTheme="minorEastAsia"/>
                <w:bCs/>
                <w:sz w:val="16"/>
                <w:lang w:eastAsia="zh-CN"/>
              </w:rPr>
              <w:t xml:space="preserve"> = 2 </w:t>
            </w:r>
            <w:proofErr w:type="spellStart"/>
            <w:r w:rsidRPr="00E81C0B">
              <w:rPr>
                <w:rFonts w:eastAsiaTheme="minorEastAsia"/>
                <w:bCs/>
                <w:sz w:val="16"/>
                <w:lang w:eastAsia="zh-CN"/>
              </w:rPr>
              <w:t>ms</w:t>
            </w:r>
            <w:proofErr w:type="spellEnd"/>
            <w:r w:rsidRPr="00E81C0B">
              <w:rPr>
                <w:rFonts w:eastAsiaTheme="minorEastAsia"/>
                <w:bCs/>
                <w:sz w:val="16"/>
                <w:lang w:eastAsia="zh-CN"/>
              </w:rPr>
              <w:t xml:space="preserve"> should be counted in T</w:t>
            </w:r>
            <w:r w:rsidRPr="00E81C0B">
              <w:rPr>
                <w:rFonts w:eastAsiaTheme="minorEastAsia"/>
                <w:bCs/>
                <w:sz w:val="16"/>
                <w:vertAlign w:val="subscript"/>
                <w:lang w:eastAsia="zh-CN"/>
              </w:rPr>
              <w:t>SSB</w:t>
            </w:r>
          </w:p>
        </w:tc>
      </w:tr>
    </w:tbl>
    <w:p w14:paraId="261C6521" w14:textId="77777777" w:rsidR="007554D7" w:rsidRPr="00AC7805" w:rsidRDefault="007554D7" w:rsidP="007554D7">
      <w:pPr>
        <w:overflowPunct/>
        <w:autoSpaceDE/>
        <w:autoSpaceDN/>
        <w:adjustRightInd/>
        <w:jc w:val="both"/>
        <w:textAlignment w:val="auto"/>
        <w:rPr>
          <w:rFonts w:eastAsia="宋体"/>
          <w:lang w:eastAsia="zh-CN"/>
        </w:rPr>
      </w:pPr>
    </w:p>
    <w:p w14:paraId="33ADC9B4" w14:textId="08969002" w:rsidR="00684EA2" w:rsidRPr="00E713AD" w:rsidRDefault="007B21BF" w:rsidP="00E965D6">
      <w:pPr>
        <w:overflowPunct/>
        <w:autoSpaceDE/>
        <w:autoSpaceDN/>
        <w:adjustRightInd/>
        <w:jc w:val="both"/>
        <w:textAlignment w:val="auto"/>
        <w:rPr>
          <w:rFonts w:eastAsia="宋体"/>
          <w:lang w:eastAsia="zh-CN"/>
        </w:rPr>
      </w:pPr>
      <w:r>
        <w:rPr>
          <w:rFonts w:eastAsia="宋体" w:hint="eastAsia"/>
          <w:lang w:eastAsia="zh-CN"/>
        </w:rPr>
        <w:t>Since</w:t>
      </w:r>
      <w:r>
        <w:rPr>
          <w:rFonts w:eastAsia="宋体"/>
          <w:lang w:eastAsia="zh-CN"/>
        </w:rPr>
        <w:t xml:space="preserve"> delay requirement for PDCCH-ordered RACH is already agreed, option 1 is also fine if </w:t>
      </w:r>
      <w:r w:rsidRPr="007B21BF">
        <w:rPr>
          <w:rFonts w:eastAsia="宋体"/>
          <w:lang w:eastAsia="zh-CN"/>
        </w:rPr>
        <w:t>T</w:t>
      </w:r>
      <w:r w:rsidRPr="007B21BF">
        <w:rPr>
          <w:rFonts w:eastAsia="宋体"/>
          <w:vertAlign w:val="subscript"/>
          <w:lang w:eastAsia="zh-CN"/>
        </w:rPr>
        <w:t>SSB-proc</w:t>
      </w:r>
      <w:r w:rsidRPr="007B21BF">
        <w:rPr>
          <w:rFonts w:eastAsia="宋体"/>
          <w:lang w:eastAsia="zh-CN"/>
        </w:rPr>
        <w:t xml:space="preserve"> = 2 </w:t>
      </w:r>
      <w:proofErr w:type="spellStart"/>
      <w:r w:rsidRPr="007B21BF">
        <w:rPr>
          <w:rFonts w:eastAsia="宋体"/>
          <w:lang w:eastAsia="zh-CN"/>
        </w:rPr>
        <w:t>ms</w:t>
      </w:r>
      <w:proofErr w:type="spellEnd"/>
      <w:r w:rsidRPr="007B21BF">
        <w:rPr>
          <w:rFonts w:eastAsia="宋体"/>
          <w:lang w:eastAsia="zh-CN"/>
        </w:rPr>
        <w:t xml:space="preserve"> </w:t>
      </w:r>
      <w:r w:rsidR="00DF76D2">
        <w:rPr>
          <w:rFonts w:eastAsia="宋体" w:hint="eastAsia"/>
          <w:lang w:eastAsia="zh-CN"/>
        </w:rPr>
        <w:t>is</w:t>
      </w:r>
      <w:r w:rsidR="00DF76D2">
        <w:rPr>
          <w:rFonts w:eastAsia="宋体"/>
          <w:lang w:eastAsia="zh-CN"/>
        </w:rPr>
        <w:t xml:space="preserve"> </w:t>
      </w:r>
      <w:r w:rsidRPr="007B21BF">
        <w:rPr>
          <w:rFonts w:eastAsia="宋体"/>
          <w:lang w:eastAsia="zh-CN"/>
        </w:rPr>
        <w:t>counted in T</w:t>
      </w:r>
      <w:r w:rsidRPr="00F564D2">
        <w:rPr>
          <w:rFonts w:eastAsia="宋体"/>
          <w:vertAlign w:val="subscript"/>
          <w:lang w:eastAsia="zh-CN"/>
        </w:rPr>
        <w:t>SSB</w:t>
      </w:r>
    </w:p>
    <w:p w14:paraId="0427C2F0" w14:textId="0DDC2E13" w:rsidR="00DF61E2" w:rsidRPr="00614241" w:rsidRDefault="00DF61E2" w:rsidP="00DF61E2">
      <w:pPr>
        <w:overflowPunct/>
        <w:autoSpaceDE/>
        <w:autoSpaceDN/>
        <w:adjustRightInd/>
        <w:jc w:val="both"/>
        <w:textAlignment w:val="auto"/>
        <w:rPr>
          <w:rFonts w:eastAsiaTheme="minorEastAsia"/>
          <w:b/>
          <w:lang w:eastAsia="zh-CN"/>
        </w:rPr>
      </w:pPr>
      <w:r>
        <w:rPr>
          <w:rFonts w:eastAsiaTheme="minorEastAsia" w:hint="eastAsia"/>
          <w:b/>
          <w:lang w:eastAsia="zh-CN"/>
        </w:rPr>
        <w:t>P</w:t>
      </w:r>
      <w:r>
        <w:rPr>
          <w:rFonts w:eastAsiaTheme="minorEastAsia"/>
          <w:b/>
          <w:lang w:eastAsia="zh-CN"/>
        </w:rPr>
        <w:t xml:space="preserve">roposal </w:t>
      </w:r>
      <w:proofErr w:type="gramStart"/>
      <w:r w:rsidR="003A3E8E">
        <w:rPr>
          <w:rFonts w:eastAsiaTheme="minorEastAsia"/>
          <w:b/>
          <w:lang w:eastAsia="zh-CN"/>
        </w:rPr>
        <w:t>7</w:t>
      </w:r>
      <w:r>
        <w:rPr>
          <w:rFonts w:eastAsiaTheme="minorEastAsia"/>
          <w:b/>
          <w:lang w:eastAsia="zh-CN"/>
        </w:rPr>
        <w:t xml:space="preserve">  </w:t>
      </w:r>
      <w:r w:rsidRPr="00614241">
        <w:rPr>
          <w:rFonts w:eastAsiaTheme="minorEastAsia"/>
          <w:b/>
          <w:lang w:eastAsia="zh-CN"/>
        </w:rPr>
        <w:t>T</w:t>
      </w:r>
      <w:r w:rsidRPr="00614241">
        <w:rPr>
          <w:rFonts w:eastAsiaTheme="minorEastAsia"/>
          <w:b/>
          <w:vertAlign w:val="subscript"/>
          <w:lang w:eastAsia="zh-CN"/>
        </w:rPr>
        <w:t>SSB</w:t>
      </w:r>
      <w:proofErr w:type="gramEnd"/>
      <w:r w:rsidRPr="00614241">
        <w:rPr>
          <w:rFonts w:eastAsiaTheme="minorEastAsia"/>
          <w:b/>
          <w:vertAlign w:val="subscript"/>
          <w:lang w:eastAsia="zh-CN"/>
        </w:rPr>
        <w:t>-proc</w:t>
      </w:r>
      <w:r w:rsidRPr="00614241">
        <w:rPr>
          <w:rFonts w:eastAsiaTheme="minorEastAsia"/>
          <w:b/>
          <w:lang w:eastAsia="zh-CN"/>
        </w:rPr>
        <w:t xml:space="preserve"> = 2 </w:t>
      </w:r>
      <w:proofErr w:type="spellStart"/>
      <w:r w:rsidRPr="00614241">
        <w:rPr>
          <w:rFonts w:eastAsiaTheme="minorEastAsia"/>
          <w:b/>
          <w:lang w:eastAsia="zh-CN"/>
        </w:rPr>
        <w:t>ms</w:t>
      </w:r>
      <w:proofErr w:type="spellEnd"/>
      <w:r>
        <w:rPr>
          <w:rFonts w:eastAsiaTheme="minorEastAsia"/>
          <w:b/>
          <w:lang w:eastAsia="zh-CN"/>
        </w:rPr>
        <w:t xml:space="preserve"> should be counted in T</w:t>
      </w:r>
      <w:r w:rsidRPr="00614241">
        <w:rPr>
          <w:rFonts w:eastAsiaTheme="minorEastAsia"/>
          <w:b/>
          <w:vertAlign w:val="subscript"/>
          <w:lang w:eastAsia="zh-CN"/>
        </w:rPr>
        <w:t>SSB</w:t>
      </w:r>
    </w:p>
    <w:p w14:paraId="36011BD9" w14:textId="20157DA3" w:rsidR="00684EA2" w:rsidRDefault="005B31F9" w:rsidP="00E965D6">
      <w:pPr>
        <w:overflowPunct/>
        <w:autoSpaceDE/>
        <w:autoSpaceDN/>
        <w:adjustRightInd/>
        <w:jc w:val="both"/>
        <w:textAlignment w:val="auto"/>
        <w:rPr>
          <w:rFonts w:eastAsia="宋体"/>
          <w:lang w:eastAsia="zh-CN"/>
        </w:rPr>
      </w:pPr>
      <w:r>
        <w:rPr>
          <w:rFonts w:eastAsia="宋体"/>
          <w:lang w:eastAsia="zh-CN"/>
        </w:rPr>
        <w:t>In last meeting, the following common understanding is achieved.</w:t>
      </w:r>
    </w:p>
    <w:tbl>
      <w:tblPr>
        <w:tblStyle w:val="ae"/>
        <w:tblW w:w="0" w:type="auto"/>
        <w:tblLook w:val="04A0" w:firstRow="1" w:lastRow="0" w:firstColumn="1" w:lastColumn="0" w:noHBand="0" w:noVBand="1"/>
      </w:tblPr>
      <w:tblGrid>
        <w:gridCol w:w="9631"/>
      </w:tblGrid>
      <w:tr w:rsidR="00502153" w:rsidRPr="00C86698" w14:paraId="4E639168" w14:textId="77777777" w:rsidTr="00881577">
        <w:tc>
          <w:tcPr>
            <w:tcW w:w="9631" w:type="dxa"/>
          </w:tcPr>
          <w:p w14:paraId="39851BEA" w14:textId="77777777" w:rsidR="00BF4A82" w:rsidRPr="00FF2163" w:rsidRDefault="00BF4A82" w:rsidP="00BF4A82">
            <w:pPr>
              <w:rPr>
                <w:rFonts w:eastAsia="Malgun Gothic"/>
                <w:b/>
                <w:sz w:val="18"/>
                <w:u w:val="single"/>
                <w:lang w:eastAsia="ko-KR"/>
              </w:rPr>
            </w:pPr>
            <w:r w:rsidRPr="00FF2163">
              <w:rPr>
                <w:b/>
                <w:sz w:val="18"/>
                <w:u w:val="single"/>
                <w:lang w:eastAsia="ko-KR"/>
              </w:rPr>
              <w:lastRenderedPageBreak/>
              <w:t>Issue 1-1-1-4: Applicable rule of PDCCH ordered RACH requirements</w:t>
            </w:r>
          </w:p>
          <w:p w14:paraId="428CA02F" w14:textId="77777777" w:rsidR="00BF4A82" w:rsidRPr="00FF2163" w:rsidRDefault="00BF4A82" w:rsidP="00E354FC">
            <w:pPr>
              <w:pStyle w:val="ab"/>
              <w:numPr>
                <w:ilvl w:val="0"/>
                <w:numId w:val="3"/>
              </w:numPr>
              <w:overflowPunct/>
              <w:autoSpaceDE/>
              <w:adjustRightInd/>
              <w:spacing w:after="120"/>
              <w:ind w:left="720"/>
              <w:contextualSpacing w:val="0"/>
              <w:textAlignment w:val="auto"/>
              <w:rPr>
                <w:sz w:val="18"/>
                <w:szCs w:val="24"/>
                <w:lang w:eastAsia="zh-CN"/>
              </w:rPr>
            </w:pPr>
            <w:r w:rsidRPr="00FF2163">
              <w:rPr>
                <w:sz w:val="18"/>
                <w:szCs w:val="24"/>
                <w:lang w:eastAsia="zh-CN"/>
              </w:rPr>
              <w:t>Proposals</w:t>
            </w:r>
          </w:p>
          <w:p w14:paraId="27EA07D6" w14:textId="77777777" w:rsidR="00BF4A82" w:rsidRPr="00FF2163" w:rsidRDefault="00BF4A82" w:rsidP="00E354FC">
            <w:pPr>
              <w:pStyle w:val="ab"/>
              <w:numPr>
                <w:ilvl w:val="1"/>
                <w:numId w:val="3"/>
              </w:numPr>
              <w:overflowPunct/>
              <w:autoSpaceDE/>
              <w:adjustRightInd/>
              <w:spacing w:after="120"/>
              <w:ind w:left="1440"/>
              <w:contextualSpacing w:val="0"/>
              <w:textAlignment w:val="auto"/>
              <w:rPr>
                <w:rFonts w:eastAsia="MS Mincho" w:cstheme="minorHAnsi"/>
                <w:bCs/>
                <w:sz w:val="18"/>
                <w:lang w:eastAsia="x-none"/>
              </w:rPr>
            </w:pPr>
            <w:r w:rsidRPr="00FF2163">
              <w:rPr>
                <w:sz w:val="18"/>
                <w:szCs w:val="24"/>
                <w:lang w:eastAsia="zh-CN"/>
              </w:rPr>
              <w:t xml:space="preserve">Option 1 (Ericsson): </w:t>
            </w:r>
            <w:r w:rsidRPr="00FF2163">
              <w:rPr>
                <w:sz w:val="18"/>
                <w:lang w:eastAsia="zh-CN"/>
              </w:rPr>
              <w:t>PDCCH order-based RACH trigger is based on L1-RSRP report or L3-RSRP report</w:t>
            </w:r>
          </w:p>
          <w:p w14:paraId="583B71A3" w14:textId="77777777" w:rsidR="00BF4A82" w:rsidRPr="00FF2163" w:rsidRDefault="00BF4A82" w:rsidP="00BF4A82">
            <w:pPr>
              <w:rPr>
                <w:rFonts w:eastAsiaTheme="minorEastAsia"/>
                <w:b/>
                <w:sz w:val="18"/>
                <w:u w:val="single"/>
                <w:lang w:val="en-US" w:eastAsia="zh-CN"/>
              </w:rPr>
            </w:pPr>
            <w:r w:rsidRPr="00FF2163">
              <w:rPr>
                <w:rFonts w:eastAsia="宋体"/>
                <w:b/>
                <w:bCs/>
                <w:sz w:val="18"/>
                <w:szCs w:val="24"/>
              </w:rPr>
              <w:t>&lt;Common understanding&gt;</w:t>
            </w:r>
          </w:p>
          <w:p w14:paraId="334A8F2D" w14:textId="459E253B" w:rsidR="00502153" w:rsidRPr="00970AE7" w:rsidRDefault="00BF4A82" w:rsidP="00E354FC">
            <w:pPr>
              <w:pStyle w:val="ab"/>
              <w:numPr>
                <w:ilvl w:val="1"/>
                <w:numId w:val="3"/>
              </w:numPr>
              <w:overflowPunct/>
              <w:autoSpaceDE/>
              <w:adjustRightInd/>
              <w:spacing w:after="120"/>
              <w:ind w:left="1440"/>
              <w:contextualSpacing w:val="0"/>
              <w:textAlignment w:val="auto"/>
              <w:rPr>
                <w:szCs w:val="24"/>
                <w:lang w:eastAsia="zh-CN"/>
              </w:rPr>
            </w:pPr>
            <w:r w:rsidRPr="00FF2163">
              <w:rPr>
                <w:sz w:val="18"/>
                <w:szCs w:val="24"/>
                <w:lang w:eastAsia="zh-CN"/>
              </w:rPr>
              <w:t>PDCCH order-based RACH on candidate cell is triggered based on L1-RSRP report or L3-RSRP beam-level report.</w:t>
            </w:r>
          </w:p>
        </w:tc>
      </w:tr>
    </w:tbl>
    <w:p w14:paraId="5CCE1760" w14:textId="77777777" w:rsidR="00502153" w:rsidRPr="00AC7805" w:rsidRDefault="00502153" w:rsidP="00502153">
      <w:pPr>
        <w:overflowPunct/>
        <w:autoSpaceDE/>
        <w:autoSpaceDN/>
        <w:adjustRightInd/>
        <w:jc w:val="both"/>
        <w:textAlignment w:val="auto"/>
        <w:rPr>
          <w:rFonts w:eastAsia="宋体"/>
          <w:lang w:eastAsia="zh-CN"/>
        </w:rPr>
      </w:pPr>
    </w:p>
    <w:p w14:paraId="73818A83" w14:textId="7B76000E" w:rsidR="005B31F9" w:rsidRDefault="004B656E" w:rsidP="00E965D6">
      <w:pPr>
        <w:overflowPunct/>
        <w:autoSpaceDE/>
        <w:autoSpaceDN/>
        <w:adjustRightInd/>
        <w:jc w:val="both"/>
        <w:textAlignment w:val="auto"/>
        <w:rPr>
          <w:rFonts w:eastAsia="宋体"/>
          <w:lang w:eastAsia="zh-CN"/>
        </w:rPr>
      </w:pPr>
      <w:r>
        <w:rPr>
          <w:rFonts w:eastAsia="宋体" w:hint="eastAsia"/>
          <w:lang w:eastAsia="zh-CN"/>
        </w:rPr>
        <w:t>W</w:t>
      </w:r>
      <w:r>
        <w:rPr>
          <w:rFonts w:eastAsia="宋体"/>
          <w:lang w:eastAsia="zh-CN"/>
        </w:rPr>
        <w:t xml:space="preserve">e still see the necessity of capturing above common understanding </w:t>
      </w:r>
      <w:r w:rsidR="00F00DC6">
        <w:rPr>
          <w:rFonts w:eastAsia="宋体"/>
          <w:lang w:eastAsia="zh-CN"/>
        </w:rPr>
        <w:t xml:space="preserve">in the spec. </w:t>
      </w:r>
      <w:r w:rsidR="008954C4">
        <w:rPr>
          <w:rFonts w:eastAsia="宋体"/>
          <w:lang w:eastAsia="zh-CN"/>
        </w:rPr>
        <w:t>In the agreed big CR [7]</w:t>
      </w:r>
      <w:r w:rsidR="00593FF6">
        <w:rPr>
          <w:rFonts w:eastAsia="宋体"/>
          <w:lang w:eastAsia="zh-CN"/>
        </w:rPr>
        <w:t>, the following is cap</w:t>
      </w:r>
      <w:r w:rsidR="009D3C4A">
        <w:rPr>
          <w:rFonts w:eastAsia="宋体"/>
          <w:lang w:eastAsia="zh-CN"/>
        </w:rPr>
        <w:t>t</w:t>
      </w:r>
      <w:r w:rsidR="00593FF6">
        <w:rPr>
          <w:rFonts w:eastAsia="宋体"/>
          <w:lang w:eastAsia="zh-CN"/>
        </w:rPr>
        <w:t>ured.</w:t>
      </w:r>
    </w:p>
    <w:tbl>
      <w:tblPr>
        <w:tblStyle w:val="ae"/>
        <w:tblW w:w="0" w:type="auto"/>
        <w:tblLook w:val="04A0" w:firstRow="1" w:lastRow="0" w:firstColumn="1" w:lastColumn="0" w:noHBand="0" w:noVBand="1"/>
      </w:tblPr>
      <w:tblGrid>
        <w:gridCol w:w="9631"/>
      </w:tblGrid>
      <w:tr w:rsidR="00895992" w:rsidRPr="00C86698" w14:paraId="0DF1E5F0" w14:textId="77777777" w:rsidTr="00881577">
        <w:tc>
          <w:tcPr>
            <w:tcW w:w="9631" w:type="dxa"/>
          </w:tcPr>
          <w:p w14:paraId="42269A29" w14:textId="77777777" w:rsidR="00B61D5F" w:rsidRPr="00C5767B" w:rsidRDefault="00B61D5F" w:rsidP="00B61D5F">
            <w:pPr>
              <w:keepNext/>
              <w:keepLines/>
              <w:spacing w:before="120"/>
              <w:ind w:left="1134" w:hanging="1134"/>
              <w:outlineLvl w:val="2"/>
              <w:rPr>
                <w:rFonts w:ascii="Arial" w:hAnsi="Arial"/>
                <w:sz w:val="22"/>
                <w:lang w:val="en-US"/>
              </w:rPr>
            </w:pPr>
            <w:r w:rsidRPr="00C5767B">
              <w:rPr>
                <w:rFonts w:ascii="Arial" w:hAnsi="Arial"/>
                <w:sz w:val="22"/>
                <w:lang w:val="en-US"/>
              </w:rPr>
              <w:t>6.2.2C.2</w:t>
            </w:r>
            <w:r w:rsidRPr="00C5767B">
              <w:rPr>
                <w:rFonts w:ascii="Arial" w:hAnsi="Arial"/>
                <w:sz w:val="22"/>
                <w:lang w:val="en-US"/>
              </w:rPr>
              <w:tab/>
              <w:t>PDCCH ordered Random Access delay</w:t>
            </w:r>
          </w:p>
          <w:p w14:paraId="5DF4F1EE" w14:textId="77777777" w:rsidR="00B61D5F" w:rsidRPr="00C5767B" w:rsidRDefault="00B61D5F" w:rsidP="00B61D5F">
            <w:pPr>
              <w:tabs>
                <w:tab w:val="left" w:pos="0"/>
              </w:tabs>
              <w:rPr>
                <w:noProof/>
                <w:sz w:val="16"/>
              </w:rPr>
            </w:pPr>
            <w:r w:rsidRPr="00C5767B">
              <w:rPr>
                <w:sz w:val="16"/>
                <w:lang w:eastAsia="zh-CN"/>
              </w:rPr>
              <w:t>UE shall complete the RACH transmission</w:t>
            </w:r>
            <w:r w:rsidRPr="00C5767B">
              <w:rPr>
                <w:rFonts w:eastAsia="Malgun Gothic"/>
                <w:sz w:val="16"/>
                <w:lang w:eastAsia="zh-CN"/>
              </w:rPr>
              <w:t xml:space="preserve"> </w:t>
            </w:r>
            <w:r w:rsidRPr="00C5767B">
              <w:rPr>
                <w:sz w:val="16"/>
                <w:lang w:eastAsia="zh-CN"/>
              </w:rPr>
              <w:t xml:space="preserve">as defined in TS38.213 [3] clause 8.1, in which </w:t>
            </w:r>
            <m:oMath>
              <m:sSub>
                <m:sSubPr>
                  <m:ctrlPr>
                    <w:rPr>
                      <w:rFonts w:ascii="Cambria Math" w:hAnsi="Cambria Math"/>
                      <w:i/>
                      <w:noProof/>
                      <w:sz w:val="16"/>
                    </w:rPr>
                  </m:ctrlPr>
                </m:sSubPr>
                <m:e>
                  <m:r>
                    <w:rPr>
                      <w:rFonts w:ascii="Cambria Math" w:hAnsi="Cambria Math"/>
                      <w:noProof/>
                      <w:sz w:val="16"/>
                    </w:rPr>
                    <m:t>T</m:t>
                  </m:r>
                </m:e>
                <m:sub>
                  <m:r>
                    <m:rPr>
                      <m:sty m:val="p"/>
                    </m:rPr>
                    <w:rPr>
                      <w:rFonts w:ascii="Cambria Math" w:hAnsi="Cambria Math"/>
                      <w:noProof/>
                      <w:sz w:val="16"/>
                    </w:rPr>
                    <m:t>SSB</m:t>
                  </m:r>
                </m:sub>
              </m:sSub>
            </m:oMath>
            <w:r w:rsidRPr="00C5767B">
              <w:rPr>
                <w:rFonts w:hint="eastAsia"/>
                <w:sz w:val="16"/>
                <w:lang w:eastAsia="zh-CN"/>
              </w:rPr>
              <w:t xml:space="preserve"> </w:t>
            </w:r>
            <w:r w:rsidRPr="00C5767B">
              <w:rPr>
                <w:noProof/>
                <w:sz w:val="16"/>
              </w:rPr>
              <w:t xml:space="preserve">and </w:t>
            </w:r>
            <m:oMath>
              <m:sSub>
                <m:sSubPr>
                  <m:ctrlPr>
                    <w:rPr>
                      <w:rFonts w:ascii="Cambria Math" w:hAnsi="Cambria Math"/>
                      <w:i/>
                      <w:noProof/>
                      <w:sz w:val="16"/>
                    </w:rPr>
                  </m:ctrlPr>
                </m:sSubPr>
                <m:e>
                  <m:r>
                    <w:rPr>
                      <w:rFonts w:ascii="Cambria Math" w:hAnsi="Cambria Math"/>
                      <w:noProof/>
                      <w:sz w:val="16"/>
                    </w:rPr>
                    <m:t>∆</m:t>
                  </m:r>
                </m:e>
                <m:sub>
                  <m:r>
                    <m:rPr>
                      <m:sty m:val="p"/>
                    </m:rPr>
                    <w:rPr>
                      <w:rFonts w:ascii="Cambria Math" w:hAnsi="Cambria Math"/>
                      <w:noProof/>
                      <w:sz w:val="16"/>
                    </w:rPr>
                    <m:t xml:space="preserve">RF/BB preparation </m:t>
                  </m:r>
                </m:sub>
              </m:sSub>
            </m:oMath>
            <w:r w:rsidRPr="00C5767B">
              <w:rPr>
                <w:noProof/>
                <w:sz w:val="16"/>
              </w:rPr>
              <w:t>are defined as the following:</w:t>
            </w:r>
          </w:p>
          <w:p w14:paraId="18F22BE7" w14:textId="77777777" w:rsidR="00B61D5F" w:rsidRPr="00C5767B" w:rsidRDefault="00B61D5F" w:rsidP="00B61D5F">
            <w:pPr>
              <w:pStyle w:val="B1"/>
              <w:rPr>
                <w:sz w:val="16"/>
                <w:lang w:eastAsia="zh-CN"/>
              </w:rPr>
            </w:pPr>
            <w:r w:rsidRPr="00C5767B">
              <w:rPr>
                <w:sz w:val="16"/>
                <w:lang w:eastAsia="zh-CN"/>
              </w:rPr>
              <w:t>-</w:t>
            </w:r>
            <w:r w:rsidRPr="00C5767B">
              <w:rPr>
                <w:sz w:val="16"/>
                <w:lang w:eastAsia="zh-CN"/>
              </w:rPr>
              <w:tab/>
            </w:r>
            <m:oMath>
              <m:sSub>
                <m:sSubPr>
                  <m:ctrlPr>
                    <w:rPr>
                      <w:rFonts w:ascii="Cambria Math" w:hAnsi="Cambria Math"/>
                      <w:i/>
                      <w:noProof/>
                      <w:sz w:val="16"/>
                    </w:rPr>
                  </m:ctrlPr>
                </m:sSubPr>
                <m:e>
                  <m:r>
                    <w:rPr>
                      <w:rFonts w:ascii="Cambria Math" w:hAnsi="Cambria Math"/>
                      <w:noProof/>
                      <w:sz w:val="16"/>
                    </w:rPr>
                    <m:t>T</m:t>
                  </m:r>
                </m:e>
                <m:sub>
                  <m:r>
                    <m:rPr>
                      <m:sty m:val="p"/>
                    </m:rPr>
                    <w:rPr>
                      <w:rFonts w:ascii="Cambria Math" w:hAnsi="Cambria Math"/>
                      <w:noProof/>
                      <w:sz w:val="16"/>
                    </w:rPr>
                    <m:t>SSB</m:t>
                  </m:r>
                </m:sub>
              </m:sSub>
            </m:oMath>
            <w:r w:rsidRPr="00C5767B">
              <w:rPr>
                <w:sz w:val="16"/>
                <w:lang w:eastAsia="zh-CN"/>
              </w:rPr>
              <w:t xml:space="preserve"> is the time for T/F tracking</w:t>
            </w:r>
          </w:p>
          <w:p w14:paraId="1D8AFABC" w14:textId="77777777" w:rsidR="00B61D5F" w:rsidRPr="00C5767B" w:rsidRDefault="00B61D5F" w:rsidP="00B61D5F">
            <w:pPr>
              <w:pStyle w:val="B2"/>
              <w:rPr>
                <w:sz w:val="16"/>
                <w:lang w:eastAsia="zh-CN"/>
              </w:rPr>
            </w:pPr>
            <w:r w:rsidRPr="00C5767B">
              <w:rPr>
                <w:sz w:val="16"/>
                <w:lang w:eastAsia="zh-CN"/>
              </w:rPr>
              <w:t>-</w:t>
            </w:r>
            <w:r w:rsidRPr="00C5767B">
              <w:rPr>
                <w:sz w:val="16"/>
                <w:lang w:eastAsia="zh-CN"/>
              </w:rPr>
              <w:tab/>
            </w:r>
            <m:oMath>
              <m:sSub>
                <m:sSubPr>
                  <m:ctrlPr>
                    <w:rPr>
                      <w:rFonts w:ascii="Cambria Math" w:hAnsi="Cambria Math"/>
                      <w:i/>
                      <w:noProof/>
                      <w:sz w:val="16"/>
                    </w:rPr>
                  </m:ctrlPr>
                </m:sSubPr>
                <m:e>
                  <m:r>
                    <w:rPr>
                      <w:rFonts w:ascii="Cambria Math" w:hAnsi="Cambria Math"/>
                      <w:noProof/>
                      <w:sz w:val="16"/>
                    </w:rPr>
                    <m:t>T</m:t>
                  </m:r>
                </m:e>
                <m:sub>
                  <m:r>
                    <m:rPr>
                      <m:sty m:val="p"/>
                    </m:rPr>
                    <w:rPr>
                      <w:rFonts w:ascii="Cambria Math" w:hAnsi="Cambria Math"/>
                      <w:noProof/>
                      <w:sz w:val="16"/>
                    </w:rPr>
                    <m:t>SSB</m:t>
                  </m:r>
                </m:sub>
              </m:sSub>
            </m:oMath>
            <w:r w:rsidRPr="00C5767B">
              <w:rPr>
                <w:sz w:val="16"/>
              </w:rPr>
              <w:t xml:space="preserve"> </w:t>
            </w:r>
            <w:r w:rsidRPr="00C5767B">
              <w:rPr>
                <w:sz w:val="16"/>
                <w:szCs w:val="24"/>
                <w:lang w:eastAsia="zh-CN"/>
              </w:rPr>
              <w:t xml:space="preserve">= 0 </w:t>
            </w:r>
            <w:r w:rsidRPr="00C5767B">
              <w:rPr>
                <w:sz w:val="16"/>
                <w:lang w:eastAsia="zh-CN"/>
              </w:rPr>
              <w:t>if the following conditions are met.</w:t>
            </w:r>
          </w:p>
          <w:p w14:paraId="77C1D283" w14:textId="77777777" w:rsidR="00B61D5F" w:rsidRPr="00C5767B" w:rsidRDefault="00B61D5F" w:rsidP="00B61D5F">
            <w:pPr>
              <w:pStyle w:val="B3"/>
              <w:rPr>
                <w:sz w:val="16"/>
                <w:szCs w:val="24"/>
                <w:lang w:eastAsia="zh-CN"/>
              </w:rPr>
            </w:pPr>
            <w:r w:rsidRPr="00C5767B">
              <w:rPr>
                <w:sz w:val="16"/>
                <w:lang w:eastAsia="zh-CN"/>
              </w:rPr>
              <w:t>-</w:t>
            </w:r>
            <w:r w:rsidRPr="00C5767B">
              <w:rPr>
                <w:sz w:val="16"/>
                <w:lang w:eastAsia="zh-CN"/>
              </w:rPr>
              <w:tab/>
            </w:r>
            <w:r w:rsidRPr="00C5767B">
              <w:rPr>
                <w:rFonts w:hint="eastAsia"/>
                <w:sz w:val="16"/>
                <w:szCs w:val="24"/>
                <w:lang w:eastAsia="zh-CN"/>
              </w:rPr>
              <w:t>The</w:t>
            </w:r>
            <w:r w:rsidRPr="00C5767B">
              <w:rPr>
                <w:sz w:val="16"/>
                <w:szCs w:val="24"/>
                <w:lang w:eastAsia="zh-CN"/>
              </w:rPr>
              <w:t xml:space="preserve"> target LTM </w:t>
            </w:r>
            <w:r w:rsidRPr="00C5767B">
              <w:rPr>
                <w:sz w:val="16"/>
                <w:lang w:val="en-US" w:eastAsia="zh-CN"/>
              </w:rPr>
              <w:t>neighbor</w:t>
            </w:r>
            <w:r w:rsidRPr="00C5767B">
              <w:rPr>
                <w:sz w:val="16"/>
                <w:szCs w:val="24"/>
                <w:lang w:eastAsia="zh-CN"/>
              </w:rPr>
              <w:t xml:space="preserve"> cell is </w:t>
            </w:r>
            <w:r w:rsidRPr="00C5767B">
              <w:rPr>
                <w:rFonts w:hint="eastAsia"/>
                <w:sz w:val="16"/>
                <w:szCs w:val="24"/>
                <w:lang w:eastAsia="zh-CN"/>
              </w:rPr>
              <w:t>on an</w:t>
            </w:r>
            <w:r w:rsidRPr="00C5767B">
              <w:rPr>
                <w:sz w:val="16"/>
                <w:szCs w:val="24"/>
                <w:lang w:eastAsia="zh-CN"/>
              </w:rPr>
              <w:t xml:space="preserve"> FR1</w:t>
            </w:r>
            <w:r w:rsidRPr="00C5767B">
              <w:rPr>
                <w:rFonts w:hint="eastAsia"/>
                <w:sz w:val="16"/>
                <w:szCs w:val="24"/>
                <w:lang w:eastAsia="zh-CN"/>
              </w:rPr>
              <w:t xml:space="preserve"> </w:t>
            </w:r>
            <w:r w:rsidRPr="00C5767B">
              <w:rPr>
                <w:sz w:val="16"/>
                <w:lang w:val="en-US" w:eastAsia="zh-CN"/>
              </w:rPr>
              <w:t>carrier</w:t>
            </w:r>
            <w:r w:rsidRPr="00C5767B">
              <w:rPr>
                <w:noProof/>
                <w:sz w:val="16"/>
                <w:lang w:eastAsia="ko-KR"/>
              </w:rPr>
              <w:t xml:space="preserve"> whose </w:t>
            </w:r>
            <w:r w:rsidRPr="00C5767B">
              <w:rPr>
                <w:sz w:val="16"/>
                <w:lang w:val="en-US" w:eastAsia="zh-CN"/>
              </w:rPr>
              <w:t xml:space="preserve">TCI state associated with SSB indicated in the PDCCH-order is activated and </w:t>
            </w:r>
            <w:r w:rsidRPr="00C5767B">
              <w:rPr>
                <w:sz w:val="16"/>
              </w:rPr>
              <w:t>the time gap between receiving the MAC-CE activating the target TCI state and PDCCH order is larger than [TBD]</w:t>
            </w:r>
            <w:r w:rsidRPr="00C5767B">
              <w:rPr>
                <w:rFonts w:hint="eastAsia"/>
                <w:sz w:val="16"/>
                <w:lang w:eastAsia="zh-CN"/>
              </w:rPr>
              <w:t xml:space="preserve">, and </w:t>
            </w:r>
          </w:p>
          <w:p w14:paraId="61B5F216" w14:textId="77777777" w:rsidR="00B61D5F" w:rsidRPr="00C5767B" w:rsidRDefault="00B61D5F" w:rsidP="00B61D5F">
            <w:pPr>
              <w:pStyle w:val="B4"/>
              <w:rPr>
                <w:sz w:val="16"/>
              </w:rPr>
            </w:pPr>
            <w:r w:rsidRPr="00C5767B">
              <w:rPr>
                <w:sz w:val="16"/>
              </w:rPr>
              <w:t>-   L1-RSRP measurement period of candidate cell is not larger than 160ms or</w:t>
            </w:r>
          </w:p>
          <w:p w14:paraId="1C1511A2" w14:textId="77777777" w:rsidR="00B61D5F" w:rsidRPr="00C5767B" w:rsidRDefault="00B61D5F" w:rsidP="00B61D5F">
            <w:pPr>
              <w:pStyle w:val="B4"/>
              <w:rPr>
                <w:sz w:val="16"/>
              </w:rPr>
            </w:pPr>
            <w:r w:rsidRPr="00C5767B">
              <w:rPr>
                <w:sz w:val="16"/>
              </w:rPr>
              <w:t>-</w:t>
            </w:r>
            <w:r w:rsidRPr="00C5767B">
              <w:rPr>
                <w:sz w:val="16"/>
              </w:rPr>
              <w:tab/>
              <w:t>The time between receiving the MAC-CE activating the target TCI state and PDCCH order is not larger than 160ms.</w:t>
            </w:r>
          </w:p>
          <w:p w14:paraId="6F522CF2" w14:textId="77777777" w:rsidR="00B61D5F" w:rsidRPr="00C5767B" w:rsidRDefault="00B61D5F" w:rsidP="00B61D5F">
            <w:pPr>
              <w:pStyle w:val="B2"/>
              <w:rPr>
                <w:sz w:val="16"/>
              </w:rPr>
            </w:pPr>
            <w:r w:rsidRPr="00C5767B">
              <w:rPr>
                <w:sz w:val="16"/>
              </w:rPr>
              <w:t>-</w:t>
            </w:r>
            <w:r w:rsidRPr="00C5767B">
              <w:rPr>
                <w:sz w:val="16"/>
              </w:rPr>
              <w:tab/>
              <w:t>Otherwise,</w:t>
            </w:r>
          </w:p>
          <w:p w14:paraId="3E93297D" w14:textId="77777777" w:rsidR="00B61D5F" w:rsidRPr="00C5767B" w:rsidRDefault="00B61D5F" w:rsidP="00B61D5F">
            <w:pPr>
              <w:pStyle w:val="B1"/>
              <w:ind w:firstLineChars="150" w:firstLine="240"/>
              <w:rPr>
                <w:i/>
                <w:sz w:val="16"/>
                <w:lang w:eastAsia="zh-CN"/>
              </w:rPr>
            </w:pPr>
            <w:r w:rsidRPr="00C5767B">
              <w:rPr>
                <w:i/>
                <w:sz w:val="16"/>
                <w:lang w:eastAsia="zh-CN"/>
              </w:rPr>
              <w:t>FFS:</w:t>
            </w:r>
          </w:p>
          <w:p w14:paraId="2EAB77B4" w14:textId="77777777" w:rsidR="00B61D5F" w:rsidRPr="00F455E0" w:rsidRDefault="00B61D5F" w:rsidP="00B61D5F">
            <w:pPr>
              <w:pStyle w:val="B3"/>
              <w:rPr>
                <w:sz w:val="16"/>
                <w:highlight w:val="yellow"/>
                <w:lang w:eastAsia="zh-CN"/>
              </w:rPr>
            </w:pPr>
            <w:r w:rsidRPr="00F455E0">
              <w:rPr>
                <w:sz w:val="16"/>
                <w:highlight w:val="yellow"/>
                <w:lang w:eastAsia="zh-CN"/>
              </w:rPr>
              <w:t>-</w:t>
            </w:r>
            <w:r w:rsidRPr="00F455E0">
              <w:rPr>
                <w:sz w:val="16"/>
                <w:highlight w:val="yellow"/>
                <w:lang w:eastAsia="zh-CN"/>
              </w:rPr>
              <w:tab/>
            </w:r>
            <m:oMath>
              <m:r>
                <w:rPr>
                  <w:rFonts w:ascii="Cambria Math" w:hAnsi="Cambria Math"/>
                  <w:noProof/>
                  <w:sz w:val="16"/>
                  <w:highlight w:val="yellow"/>
                </w:rPr>
                <m:t>[</m:t>
              </m:r>
              <m:sSub>
                <m:sSubPr>
                  <m:ctrlPr>
                    <w:rPr>
                      <w:rFonts w:ascii="Cambria Math" w:hAnsi="Cambria Math"/>
                      <w:i/>
                      <w:noProof/>
                      <w:sz w:val="16"/>
                      <w:highlight w:val="yellow"/>
                    </w:rPr>
                  </m:ctrlPr>
                </m:sSubPr>
                <m:e>
                  <m:r>
                    <w:rPr>
                      <w:rFonts w:ascii="Cambria Math" w:hAnsi="Cambria Math"/>
                      <w:noProof/>
                      <w:sz w:val="16"/>
                      <w:highlight w:val="yellow"/>
                    </w:rPr>
                    <m:t>T</m:t>
                  </m:r>
                </m:e>
                <m:sub>
                  <m:r>
                    <m:rPr>
                      <m:sty m:val="p"/>
                    </m:rPr>
                    <w:rPr>
                      <w:rFonts w:ascii="Cambria Math" w:hAnsi="Cambria Math"/>
                      <w:noProof/>
                      <w:sz w:val="16"/>
                      <w:highlight w:val="yellow"/>
                    </w:rPr>
                    <m:t>SSB</m:t>
                  </m:r>
                </m:sub>
              </m:sSub>
            </m:oMath>
            <w:r w:rsidRPr="00F455E0">
              <w:rPr>
                <w:sz w:val="16"/>
                <w:highlight w:val="yellow"/>
                <w:lang w:eastAsia="zh-CN"/>
              </w:rPr>
              <w:t xml:space="preserve"> is the time to first SSB transmission after PDCCH-order RACH command is decoded by the UE when SSB is within active BWP</w:t>
            </w:r>
            <w:r w:rsidRPr="00F455E0">
              <w:rPr>
                <w:rFonts w:hint="eastAsia"/>
                <w:sz w:val="16"/>
                <w:highlight w:val="yellow"/>
                <w:lang w:eastAsia="zh-CN"/>
              </w:rPr>
              <w:t xml:space="preserve"> + 2ms.</w:t>
            </w:r>
          </w:p>
          <w:p w14:paraId="223CB4D4" w14:textId="3C4D6561" w:rsidR="00895992" w:rsidRPr="00492656" w:rsidRDefault="00B61D5F" w:rsidP="00492656">
            <w:pPr>
              <w:pStyle w:val="B3"/>
              <w:rPr>
                <w:lang w:eastAsia="zh-CN"/>
              </w:rPr>
            </w:pPr>
            <w:r w:rsidRPr="00F455E0">
              <w:rPr>
                <w:sz w:val="16"/>
                <w:highlight w:val="yellow"/>
                <w:lang w:eastAsia="zh-CN"/>
              </w:rPr>
              <w:t>-</w:t>
            </w:r>
            <w:r w:rsidRPr="00F455E0">
              <w:rPr>
                <w:sz w:val="16"/>
                <w:highlight w:val="yellow"/>
                <w:lang w:eastAsia="zh-CN"/>
              </w:rPr>
              <w:tab/>
            </w:r>
            <w:r w:rsidRPr="00F455E0">
              <w:rPr>
                <w:rFonts w:hint="eastAsia"/>
                <w:sz w:val="16"/>
                <w:highlight w:val="yellow"/>
                <w:lang w:eastAsia="zh-CN"/>
              </w:rPr>
              <w:t xml:space="preserve"> [</w:t>
            </w:r>
            <m:oMath>
              <m:sSub>
                <m:sSubPr>
                  <m:ctrlPr>
                    <w:rPr>
                      <w:rFonts w:ascii="Cambria Math" w:hAnsi="Cambria Math"/>
                      <w:i/>
                      <w:noProof/>
                      <w:sz w:val="16"/>
                      <w:highlight w:val="yellow"/>
                    </w:rPr>
                  </m:ctrlPr>
                </m:sSubPr>
                <m:e>
                  <m:r>
                    <w:rPr>
                      <w:rFonts w:ascii="Cambria Math" w:hAnsi="Cambria Math"/>
                      <w:noProof/>
                      <w:sz w:val="16"/>
                      <w:highlight w:val="yellow"/>
                    </w:rPr>
                    <m:t>T</m:t>
                  </m:r>
                </m:e>
                <m:sub>
                  <m:r>
                    <m:rPr>
                      <m:sty m:val="p"/>
                    </m:rPr>
                    <w:rPr>
                      <w:rFonts w:ascii="Cambria Math" w:hAnsi="Cambria Math"/>
                      <w:noProof/>
                      <w:sz w:val="16"/>
                      <w:highlight w:val="yellow"/>
                    </w:rPr>
                    <m:t>SSB</m:t>
                  </m:r>
                </m:sub>
              </m:sSub>
            </m:oMath>
            <w:r w:rsidRPr="00F455E0">
              <w:rPr>
                <w:sz w:val="16"/>
                <w:highlight w:val="yellow"/>
                <w:lang w:eastAsia="zh-CN"/>
              </w:rPr>
              <w:t xml:space="preserve"> is the time to first SSB transmission overlapp</w:t>
            </w:r>
            <w:r w:rsidRPr="00F455E0">
              <w:rPr>
                <w:rFonts w:hint="eastAsia"/>
                <w:sz w:val="16"/>
                <w:highlight w:val="yellow"/>
                <w:lang w:eastAsia="zh-CN"/>
              </w:rPr>
              <w:t>ing</w:t>
            </w:r>
            <w:r w:rsidRPr="00F455E0">
              <w:rPr>
                <w:sz w:val="16"/>
                <w:highlight w:val="yellow"/>
                <w:lang w:eastAsia="zh-CN"/>
              </w:rPr>
              <w:t xml:space="preserve"> with MGL after PDCCH-order RACH command is decoded by the UE when SSB is outside active BWP</w:t>
            </w:r>
            <w:r w:rsidRPr="00F455E0">
              <w:rPr>
                <w:rFonts w:hint="eastAsia"/>
                <w:sz w:val="16"/>
                <w:highlight w:val="yellow"/>
                <w:lang w:eastAsia="zh-CN"/>
              </w:rPr>
              <w:t xml:space="preserve"> + 2ms</w:t>
            </w:r>
            <w:r w:rsidRPr="00F455E0">
              <w:rPr>
                <w:sz w:val="16"/>
                <w:highlight w:val="yellow"/>
                <w:lang w:eastAsia="zh-CN"/>
              </w:rPr>
              <w:t>.</w:t>
            </w:r>
            <w:r w:rsidRPr="00F455E0">
              <w:rPr>
                <w:rFonts w:hint="eastAsia"/>
                <w:sz w:val="16"/>
                <w:highlight w:val="yellow"/>
                <w:lang w:eastAsia="zh-CN"/>
              </w:rPr>
              <w:t>]</w:t>
            </w:r>
          </w:p>
        </w:tc>
      </w:tr>
    </w:tbl>
    <w:p w14:paraId="140ECF27" w14:textId="77777777" w:rsidR="00895992" w:rsidRPr="00AC7805" w:rsidRDefault="00895992" w:rsidP="00895992">
      <w:pPr>
        <w:overflowPunct/>
        <w:autoSpaceDE/>
        <w:autoSpaceDN/>
        <w:adjustRightInd/>
        <w:jc w:val="both"/>
        <w:textAlignment w:val="auto"/>
        <w:rPr>
          <w:rFonts w:eastAsia="宋体"/>
          <w:lang w:eastAsia="zh-CN"/>
        </w:rPr>
      </w:pPr>
    </w:p>
    <w:p w14:paraId="315BE579" w14:textId="122B96C0" w:rsidR="00593FF6" w:rsidRDefault="00D6461A" w:rsidP="00E965D6">
      <w:pPr>
        <w:overflowPunct/>
        <w:autoSpaceDE/>
        <w:autoSpaceDN/>
        <w:adjustRightInd/>
        <w:jc w:val="both"/>
        <w:textAlignment w:val="auto"/>
        <w:rPr>
          <w:rFonts w:eastAsia="宋体"/>
          <w:lang w:eastAsia="zh-CN"/>
        </w:rPr>
      </w:pPr>
      <w:r>
        <w:rPr>
          <w:rFonts w:eastAsia="宋体"/>
          <w:lang w:eastAsia="zh-CN"/>
        </w:rPr>
        <w:t xml:space="preserve">The highlighted part would be applicable </w:t>
      </w:r>
      <w:r w:rsidR="003C4922">
        <w:rPr>
          <w:rFonts w:eastAsia="宋体"/>
          <w:lang w:eastAsia="zh-CN"/>
        </w:rPr>
        <w:t xml:space="preserve">only </w:t>
      </w:r>
      <w:r>
        <w:rPr>
          <w:rFonts w:eastAsia="宋体"/>
          <w:lang w:eastAsia="zh-CN"/>
        </w:rPr>
        <w:t xml:space="preserve">if </w:t>
      </w:r>
      <w:r w:rsidR="003C4922">
        <w:rPr>
          <w:rFonts w:eastAsia="宋体"/>
          <w:lang w:eastAsia="zh-CN"/>
        </w:rPr>
        <w:t xml:space="preserve">UE knowns the Rx beam of the SSB, so that the Tx beam can be determined. </w:t>
      </w:r>
      <w:r w:rsidR="00B349D2">
        <w:rPr>
          <w:rFonts w:eastAsia="宋体"/>
          <w:lang w:eastAsia="zh-CN"/>
        </w:rPr>
        <w:t>Therefore, we think the common understanding needs to be captured.</w:t>
      </w:r>
    </w:p>
    <w:p w14:paraId="2D4304DD" w14:textId="57035422" w:rsidR="00B349D2" w:rsidRPr="003444AF" w:rsidRDefault="008430C6" w:rsidP="00E965D6">
      <w:pPr>
        <w:overflowPunct/>
        <w:autoSpaceDE/>
        <w:autoSpaceDN/>
        <w:adjustRightInd/>
        <w:jc w:val="both"/>
        <w:textAlignment w:val="auto"/>
        <w:rPr>
          <w:rFonts w:eastAsia="宋体"/>
          <w:b/>
          <w:lang w:eastAsia="zh-CN"/>
        </w:rPr>
      </w:pPr>
      <w:r w:rsidRPr="003444AF">
        <w:rPr>
          <w:rFonts w:eastAsia="宋体" w:hint="eastAsia"/>
          <w:b/>
          <w:lang w:eastAsia="zh-CN"/>
        </w:rPr>
        <w:t>P</w:t>
      </w:r>
      <w:r w:rsidRPr="003444AF">
        <w:rPr>
          <w:rFonts w:eastAsia="宋体"/>
          <w:b/>
          <w:lang w:eastAsia="zh-CN"/>
        </w:rPr>
        <w:t xml:space="preserve">roposal </w:t>
      </w:r>
      <w:proofErr w:type="gramStart"/>
      <w:r w:rsidR="00FC2AFF">
        <w:rPr>
          <w:rFonts w:eastAsia="宋体"/>
          <w:b/>
          <w:lang w:eastAsia="zh-CN"/>
        </w:rPr>
        <w:t>8</w:t>
      </w:r>
      <w:r w:rsidRPr="003444AF">
        <w:rPr>
          <w:rFonts w:eastAsia="宋体"/>
          <w:b/>
          <w:lang w:eastAsia="zh-CN"/>
        </w:rPr>
        <w:t xml:space="preserve">  Capture</w:t>
      </w:r>
      <w:proofErr w:type="gramEnd"/>
      <w:r w:rsidRPr="003444AF">
        <w:rPr>
          <w:rFonts w:eastAsia="宋体"/>
          <w:b/>
          <w:lang w:eastAsia="zh-CN"/>
        </w:rPr>
        <w:t xml:space="preserve"> the following in </w:t>
      </w:r>
      <w:r w:rsidR="005827FE">
        <w:rPr>
          <w:rFonts w:eastAsia="宋体"/>
          <w:b/>
          <w:lang w:eastAsia="zh-CN"/>
        </w:rPr>
        <w:t xml:space="preserve">6.2.2C of </w:t>
      </w:r>
      <w:r w:rsidR="003E6FEB">
        <w:rPr>
          <w:rFonts w:eastAsia="宋体"/>
          <w:b/>
          <w:lang w:eastAsia="zh-CN"/>
        </w:rPr>
        <w:t>TS 38.133</w:t>
      </w:r>
      <w:r w:rsidRPr="003444AF">
        <w:rPr>
          <w:rFonts w:eastAsia="宋体"/>
          <w:b/>
          <w:lang w:eastAsia="zh-CN"/>
        </w:rPr>
        <w:t>:</w:t>
      </w:r>
    </w:p>
    <w:p w14:paraId="3720079B" w14:textId="3F40B659" w:rsidR="008430C6" w:rsidRPr="00F627DC" w:rsidRDefault="004623A8" w:rsidP="00E354FC">
      <w:pPr>
        <w:pStyle w:val="ab"/>
        <w:numPr>
          <w:ilvl w:val="0"/>
          <w:numId w:val="7"/>
        </w:numPr>
        <w:overflowPunct/>
        <w:autoSpaceDE/>
        <w:autoSpaceDN/>
        <w:adjustRightInd/>
        <w:jc w:val="both"/>
        <w:textAlignment w:val="auto"/>
        <w:rPr>
          <w:b/>
          <w:lang w:eastAsia="zh-CN"/>
        </w:rPr>
      </w:pPr>
      <w:r w:rsidRPr="00F627DC">
        <w:rPr>
          <w:b/>
          <w:lang w:eastAsia="zh-CN"/>
        </w:rPr>
        <w:t>PDCCH order-based RACH on candidate cell is triggered based on L1-RSRP report or L3-RSRP beam-level report.</w:t>
      </w:r>
    </w:p>
    <w:p w14:paraId="6631FAA7" w14:textId="57FA5F40" w:rsidR="00834457" w:rsidRDefault="00E4098B" w:rsidP="00C57A7E">
      <w:pPr>
        <w:overflowPunct/>
        <w:autoSpaceDE/>
        <w:autoSpaceDN/>
        <w:adjustRightInd/>
        <w:jc w:val="both"/>
        <w:textAlignment w:val="auto"/>
        <w:rPr>
          <w:rFonts w:eastAsia="宋体"/>
          <w:lang w:eastAsia="zh-CN"/>
        </w:rPr>
      </w:pPr>
      <w:r w:rsidRPr="00E54122">
        <w:rPr>
          <w:rFonts w:eastAsia="宋体"/>
          <w:lang w:eastAsia="zh-CN"/>
        </w:rPr>
        <w:t xml:space="preserve">The text proposal for this is also in our companion </w:t>
      </w:r>
      <w:proofErr w:type="gramStart"/>
      <w:r w:rsidRPr="00E54122">
        <w:rPr>
          <w:rFonts w:eastAsia="宋体"/>
          <w:lang w:eastAsia="zh-CN"/>
        </w:rPr>
        <w:t>CR[</w:t>
      </w:r>
      <w:proofErr w:type="gramEnd"/>
      <w:r w:rsidR="006402FA">
        <w:rPr>
          <w:rFonts w:eastAsia="宋体"/>
          <w:lang w:eastAsia="zh-CN"/>
        </w:rPr>
        <w:t>6</w:t>
      </w:r>
      <w:r w:rsidRPr="00E54122">
        <w:rPr>
          <w:rFonts w:eastAsia="宋体"/>
          <w:lang w:eastAsia="zh-CN"/>
        </w:rPr>
        <w:t>].</w:t>
      </w:r>
    </w:p>
    <w:p w14:paraId="497F1BAE" w14:textId="77777777" w:rsidR="00515F20" w:rsidRPr="00E54122" w:rsidRDefault="00515F20" w:rsidP="00C57A7E">
      <w:pPr>
        <w:overflowPunct/>
        <w:autoSpaceDE/>
        <w:autoSpaceDN/>
        <w:adjustRightInd/>
        <w:jc w:val="both"/>
        <w:textAlignment w:val="auto"/>
        <w:rPr>
          <w:rFonts w:eastAsia="宋体"/>
          <w:lang w:eastAsia="zh-CN"/>
        </w:rPr>
      </w:pPr>
    </w:p>
    <w:p w14:paraId="724BEF16" w14:textId="03301212" w:rsidR="00C57A7E" w:rsidRPr="00482A1F" w:rsidRDefault="00C57A7E" w:rsidP="00C57A7E">
      <w:pPr>
        <w:overflowPunct/>
        <w:autoSpaceDE/>
        <w:autoSpaceDN/>
        <w:adjustRightInd/>
        <w:jc w:val="both"/>
        <w:textAlignment w:val="auto"/>
        <w:rPr>
          <w:rFonts w:eastAsia="宋体"/>
          <w:b/>
          <w:lang w:eastAsia="zh-CN"/>
        </w:rPr>
      </w:pPr>
      <w:r w:rsidRPr="00482A1F">
        <w:rPr>
          <w:rFonts w:eastAsia="宋体" w:hint="eastAsia"/>
          <w:b/>
          <w:lang w:eastAsia="zh-CN"/>
        </w:rPr>
        <w:t>&lt;</w:t>
      </w:r>
      <w:r w:rsidRPr="00482A1F">
        <w:rPr>
          <w:rFonts w:eastAsia="宋体"/>
          <w:b/>
          <w:lang w:eastAsia="zh-CN"/>
        </w:rPr>
        <w:t xml:space="preserve">On </w:t>
      </w:r>
      <w:r>
        <w:rPr>
          <w:rFonts w:eastAsia="宋体"/>
          <w:b/>
          <w:lang w:eastAsia="zh-CN"/>
        </w:rPr>
        <w:t>uplink timing requirements for UE-based TA</w:t>
      </w:r>
      <w:r w:rsidRPr="00482A1F">
        <w:rPr>
          <w:rFonts w:eastAsia="宋体"/>
          <w:b/>
          <w:lang w:eastAsia="zh-CN"/>
        </w:rPr>
        <w:t>&gt;</w:t>
      </w:r>
    </w:p>
    <w:p w14:paraId="66200232" w14:textId="77777777" w:rsidR="00C57A7E" w:rsidRDefault="00C57A7E" w:rsidP="00C57A7E">
      <w:pPr>
        <w:overflowPunct/>
        <w:autoSpaceDE/>
        <w:autoSpaceDN/>
        <w:adjustRightInd/>
        <w:jc w:val="both"/>
        <w:textAlignment w:val="auto"/>
        <w:rPr>
          <w:rFonts w:eastAsia="宋体"/>
          <w:lang w:eastAsia="zh-CN"/>
        </w:rPr>
      </w:pPr>
      <w:r>
        <w:rPr>
          <w:rFonts w:eastAsia="宋体"/>
          <w:lang w:eastAsia="zh-CN"/>
        </w:rPr>
        <w:t xml:space="preserve">As discussed and agreed in RAN1/2, UE-based TA can be performed only if </w:t>
      </w:r>
      <w:proofErr w:type="spellStart"/>
      <w:r>
        <w:rPr>
          <w:rFonts w:eastAsia="宋体"/>
          <w:lang w:eastAsia="zh-CN"/>
        </w:rPr>
        <w:t>gNB</w:t>
      </w:r>
      <w:proofErr w:type="spellEnd"/>
      <w:r>
        <w:rPr>
          <w:rFonts w:eastAsia="宋体"/>
          <w:lang w:eastAsia="zh-CN"/>
        </w:rPr>
        <w:t xml:space="preserve"> indicates </w:t>
      </w:r>
      <w:r w:rsidRPr="00760D16">
        <w:rPr>
          <w:rFonts w:eastAsia="宋体"/>
          <w:lang w:eastAsia="zh-CN"/>
        </w:rPr>
        <w:t>UE-</w:t>
      </w:r>
      <w:proofErr w:type="spellStart"/>
      <w:r w:rsidRPr="00760D16">
        <w:rPr>
          <w:rFonts w:eastAsia="宋体"/>
          <w:lang w:eastAsia="zh-CN"/>
        </w:rPr>
        <w:t>MeasuredTA</w:t>
      </w:r>
      <w:proofErr w:type="spellEnd"/>
      <w:r w:rsidRPr="00760D16">
        <w:rPr>
          <w:rFonts w:eastAsia="宋体"/>
          <w:lang w:eastAsia="zh-CN"/>
        </w:rPr>
        <w:t>-ID</w:t>
      </w:r>
      <w:r>
        <w:rPr>
          <w:rFonts w:eastAsia="宋体"/>
          <w:lang w:eastAsia="zh-CN"/>
        </w:rPr>
        <w:t xml:space="preserve"> for the serving cell and candidate cells, and UE-based TA can be performed only within a group of cells that has the same </w:t>
      </w:r>
      <w:r w:rsidRPr="00760D16">
        <w:rPr>
          <w:rFonts w:eastAsia="宋体"/>
          <w:lang w:eastAsia="zh-CN"/>
        </w:rPr>
        <w:t>UE-</w:t>
      </w:r>
      <w:proofErr w:type="spellStart"/>
      <w:r w:rsidRPr="00760D16">
        <w:rPr>
          <w:rFonts w:eastAsia="宋体"/>
          <w:lang w:eastAsia="zh-CN"/>
        </w:rPr>
        <w:t>MeasuredTA</w:t>
      </w:r>
      <w:proofErr w:type="spellEnd"/>
      <w:r w:rsidRPr="00760D16">
        <w:rPr>
          <w:rFonts w:eastAsia="宋体"/>
          <w:lang w:eastAsia="zh-CN"/>
        </w:rPr>
        <w:t>-ID</w:t>
      </w:r>
      <w:r>
        <w:rPr>
          <w:rFonts w:eastAsia="宋体"/>
          <w:lang w:eastAsia="zh-CN"/>
        </w:rPr>
        <w:t>. RAN2 has also made the following agreements in RAN2 #124.</w:t>
      </w:r>
    </w:p>
    <w:tbl>
      <w:tblPr>
        <w:tblStyle w:val="ae"/>
        <w:tblW w:w="0" w:type="auto"/>
        <w:tblLook w:val="04A0" w:firstRow="1" w:lastRow="0" w:firstColumn="1" w:lastColumn="0" w:noHBand="0" w:noVBand="1"/>
      </w:tblPr>
      <w:tblGrid>
        <w:gridCol w:w="9631"/>
      </w:tblGrid>
      <w:tr w:rsidR="00C57A7E" w:rsidRPr="00C86698" w14:paraId="304F43C9" w14:textId="77777777" w:rsidTr="00881577">
        <w:trPr>
          <w:trHeight w:val="2745"/>
        </w:trPr>
        <w:tc>
          <w:tcPr>
            <w:tcW w:w="9631" w:type="dxa"/>
          </w:tcPr>
          <w:p w14:paraId="750124E2" w14:textId="77777777" w:rsidR="00C57A7E" w:rsidRPr="00C16928" w:rsidRDefault="00C57A7E" w:rsidP="00881577">
            <w:pPr>
              <w:rPr>
                <w:b/>
                <w:u w:val="single"/>
                <w:lang w:eastAsia="ko-KR"/>
              </w:rPr>
            </w:pPr>
            <w:r>
              <w:rPr>
                <w:b/>
                <w:u w:val="single"/>
                <w:lang w:eastAsia="ko-KR"/>
              </w:rPr>
              <w:lastRenderedPageBreak/>
              <w:t>RAN2 #124 Agreements</w:t>
            </w:r>
          </w:p>
          <w:p w14:paraId="47F0E172" w14:textId="77777777" w:rsidR="00C57A7E" w:rsidRPr="003643E9" w:rsidRDefault="00C57A7E" w:rsidP="00E354FC">
            <w:pPr>
              <w:numPr>
                <w:ilvl w:val="0"/>
                <w:numId w:val="8"/>
              </w:numPr>
              <w:overflowPunct/>
              <w:autoSpaceDE/>
              <w:autoSpaceDN/>
              <w:adjustRightInd/>
              <w:spacing w:after="0"/>
              <w:jc w:val="both"/>
              <w:textAlignment w:val="auto"/>
              <w:rPr>
                <w:rFonts w:eastAsia="Yu Mincho"/>
              </w:rPr>
            </w:pPr>
            <w:r w:rsidRPr="003643E9">
              <w:rPr>
                <w:rFonts w:eastAsia="Yu Mincho"/>
              </w:rPr>
              <w:t>The UE performs TA measurements for candidate cell(s) after configured by RRC</w:t>
            </w:r>
          </w:p>
          <w:p w14:paraId="7F05A941" w14:textId="77777777" w:rsidR="00C57A7E" w:rsidRPr="003643E9" w:rsidRDefault="00C57A7E" w:rsidP="00E354FC">
            <w:pPr>
              <w:numPr>
                <w:ilvl w:val="0"/>
                <w:numId w:val="8"/>
              </w:numPr>
              <w:overflowPunct/>
              <w:autoSpaceDE/>
              <w:autoSpaceDN/>
              <w:adjustRightInd/>
              <w:spacing w:after="0"/>
              <w:jc w:val="both"/>
              <w:textAlignment w:val="auto"/>
              <w:rPr>
                <w:rFonts w:eastAsia="Yu Mincho"/>
              </w:rPr>
            </w:pPr>
            <w:r w:rsidRPr="003643E9">
              <w:rPr>
                <w:rFonts w:eastAsia="Yu Mincho"/>
              </w:rPr>
              <w:t xml:space="preserve">R2 assumes that the exact time the UE performs TA measurement is up to UE </w:t>
            </w:r>
            <w:proofErr w:type="spellStart"/>
            <w:r w:rsidRPr="003643E9">
              <w:rPr>
                <w:rFonts w:eastAsia="Yu Mincho"/>
              </w:rPr>
              <w:t>impl</w:t>
            </w:r>
            <w:proofErr w:type="spellEnd"/>
            <w:r w:rsidRPr="003643E9">
              <w:rPr>
                <w:rFonts w:eastAsia="Yu Mincho"/>
              </w:rPr>
              <w:t xml:space="preserve"> (no need to specify in R2 TS)</w:t>
            </w:r>
          </w:p>
          <w:p w14:paraId="173B1076" w14:textId="77777777" w:rsidR="00C57A7E" w:rsidRPr="003643E9" w:rsidRDefault="00C57A7E" w:rsidP="00E354FC">
            <w:pPr>
              <w:numPr>
                <w:ilvl w:val="0"/>
                <w:numId w:val="8"/>
              </w:numPr>
              <w:overflowPunct/>
              <w:autoSpaceDE/>
              <w:autoSpaceDN/>
              <w:adjustRightInd/>
              <w:spacing w:after="0"/>
              <w:jc w:val="both"/>
              <w:textAlignment w:val="auto"/>
              <w:rPr>
                <w:rFonts w:eastAsia="Yu Mincho"/>
              </w:rPr>
            </w:pPr>
            <w:r w:rsidRPr="003643E9">
              <w:rPr>
                <w:rFonts w:eastAsia="Yu Mincho"/>
              </w:rPr>
              <w:t xml:space="preserve">Procedure assumptions: </w:t>
            </w:r>
            <w:r w:rsidRPr="005C0584">
              <w:rPr>
                <w:rFonts w:eastAsia="Yu Mincho"/>
                <w:highlight w:val="yellow"/>
              </w:rPr>
              <w:t xml:space="preserve">At LTM cell switch: UE uses TA from the network if it is provided (target TA or TA=0 or TA=same as </w:t>
            </w:r>
            <w:proofErr w:type="spellStart"/>
            <w:r w:rsidRPr="005C0584">
              <w:rPr>
                <w:rFonts w:eastAsia="Yu Mincho"/>
                <w:highlight w:val="yellow"/>
              </w:rPr>
              <w:t>src</w:t>
            </w:r>
            <w:proofErr w:type="spellEnd"/>
            <w:r w:rsidRPr="005C0584">
              <w:rPr>
                <w:rFonts w:eastAsia="Yu Mincho"/>
                <w:highlight w:val="yellow"/>
              </w:rPr>
              <w:t>). If not provided and the UE is configured for UE based TA, then UE based TA is used.</w:t>
            </w:r>
            <w:r w:rsidRPr="003643E9">
              <w:rPr>
                <w:rFonts w:eastAsia="Yu Mincho"/>
              </w:rPr>
              <w:t xml:space="preserve"> If the UE does not have/cannot derive the TA for target, the cell switch uses RACH. (FFS if more details need to be considered). </w:t>
            </w:r>
          </w:p>
          <w:p w14:paraId="4FF33D6F" w14:textId="77777777" w:rsidR="00C57A7E" w:rsidRPr="003643E9" w:rsidRDefault="00C57A7E" w:rsidP="00E354FC">
            <w:pPr>
              <w:numPr>
                <w:ilvl w:val="0"/>
                <w:numId w:val="8"/>
              </w:numPr>
              <w:overflowPunct/>
              <w:autoSpaceDE/>
              <w:autoSpaceDN/>
              <w:adjustRightInd/>
              <w:spacing w:after="0"/>
              <w:jc w:val="both"/>
              <w:textAlignment w:val="auto"/>
              <w:rPr>
                <w:rFonts w:eastAsia="Yu Mincho"/>
              </w:rPr>
            </w:pPr>
            <w:r w:rsidRPr="003643E9">
              <w:rPr>
                <w:rFonts w:eastAsia="Yu Mincho"/>
              </w:rPr>
              <w:t xml:space="preserve">Regardless if the UE is configured for UE based TA, the UE follows PDCCH-order, including requests to do RACH towards </w:t>
            </w:r>
            <w:proofErr w:type="spellStart"/>
            <w:r w:rsidRPr="003643E9">
              <w:rPr>
                <w:rFonts w:eastAsia="Yu Mincho"/>
              </w:rPr>
              <w:t>cand</w:t>
            </w:r>
            <w:proofErr w:type="spellEnd"/>
            <w:r w:rsidRPr="003643E9">
              <w:rPr>
                <w:rFonts w:eastAsia="Yu Mincho"/>
              </w:rPr>
              <w:t xml:space="preserve"> cells, for which the UE could derive the TA by itself. </w:t>
            </w:r>
          </w:p>
          <w:p w14:paraId="41889880" w14:textId="77777777" w:rsidR="00C57A7E" w:rsidRPr="00CF6D34" w:rsidRDefault="00C57A7E" w:rsidP="00E354FC">
            <w:pPr>
              <w:numPr>
                <w:ilvl w:val="0"/>
                <w:numId w:val="8"/>
              </w:numPr>
              <w:overflowPunct/>
              <w:autoSpaceDE/>
              <w:autoSpaceDN/>
              <w:adjustRightInd/>
              <w:spacing w:after="0"/>
              <w:jc w:val="both"/>
              <w:textAlignment w:val="auto"/>
              <w:rPr>
                <w:rFonts w:eastAsia="Yu Mincho"/>
              </w:rPr>
            </w:pPr>
            <w:r w:rsidRPr="003643E9">
              <w:rPr>
                <w:rFonts w:eastAsia="Yu Mincho"/>
              </w:rPr>
              <w:t xml:space="preserve">Regardless if the UE has performed RACH towards </w:t>
            </w:r>
            <w:proofErr w:type="spellStart"/>
            <w:r w:rsidRPr="003643E9">
              <w:rPr>
                <w:rFonts w:eastAsia="Yu Mincho"/>
              </w:rPr>
              <w:t>cand</w:t>
            </w:r>
            <w:proofErr w:type="spellEnd"/>
            <w:r w:rsidRPr="003643E9">
              <w:rPr>
                <w:rFonts w:eastAsia="Yu Mincho"/>
              </w:rPr>
              <w:t xml:space="preserve"> cell, the UE will follow configuration for UE based TA, if configured.</w:t>
            </w:r>
          </w:p>
        </w:tc>
      </w:tr>
    </w:tbl>
    <w:p w14:paraId="6BE85553" w14:textId="77777777" w:rsidR="00C57A7E" w:rsidRDefault="00C57A7E" w:rsidP="00C57A7E">
      <w:pPr>
        <w:overflowPunct/>
        <w:autoSpaceDE/>
        <w:autoSpaceDN/>
        <w:adjustRightInd/>
        <w:jc w:val="both"/>
        <w:textAlignment w:val="auto"/>
        <w:rPr>
          <w:rFonts w:eastAsia="宋体"/>
          <w:lang w:eastAsia="zh-CN"/>
        </w:rPr>
      </w:pPr>
    </w:p>
    <w:p w14:paraId="4B1E5327" w14:textId="77777777" w:rsidR="00C57A7E" w:rsidRDefault="00C57A7E" w:rsidP="00C57A7E">
      <w:pPr>
        <w:overflowPunct/>
        <w:autoSpaceDE/>
        <w:autoSpaceDN/>
        <w:adjustRightInd/>
        <w:jc w:val="both"/>
        <w:textAlignment w:val="auto"/>
        <w:rPr>
          <w:rFonts w:eastAsia="宋体"/>
          <w:lang w:eastAsia="zh-CN"/>
        </w:rPr>
      </w:pPr>
      <w:r>
        <w:rPr>
          <w:rFonts w:eastAsia="宋体"/>
          <w:lang w:eastAsia="zh-CN"/>
        </w:rPr>
        <w:t xml:space="preserve">Our understanding is that current TS 38.321 has already captured the above highlighted part. Following RAN2 agreements and previous RAN4 discussion, the requirements on UE behaviour for deriving TA also needs to be captured, and TS 38.133 would be the best place for this. For example, the DL reference for the TA derivation needs to be captured, and the applicable RTD between source and target cells needs to be clarified. From UE RRM requirements perspective, if UE is able to derive the Rx </w:t>
      </w:r>
      <w:r>
        <w:rPr>
          <w:rFonts w:eastAsia="宋体" w:hint="eastAsia"/>
          <w:lang w:eastAsia="zh-CN"/>
        </w:rPr>
        <w:t>ti</w:t>
      </w:r>
      <w:r>
        <w:rPr>
          <w:rFonts w:eastAsia="宋体"/>
          <w:lang w:eastAsia="zh-CN"/>
        </w:rPr>
        <w:t xml:space="preserve">ming difference, and compensate the difference during cell switch, then RRM requirements shall be set assuming small TAE between </w:t>
      </w:r>
      <w:proofErr w:type="spellStart"/>
      <w:r>
        <w:rPr>
          <w:rFonts w:eastAsia="宋体"/>
          <w:lang w:eastAsia="zh-CN"/>
        </w:rPr>
        <w:t>gNBs</w:t>
      </w:r>
      <w:proofErr w:type="spellEnd"/>
      <w:r>
        <w:rPr>
          <w:rFonts w:eastAsia="宋体"/>
          <w:lang w:eastAsia="zh-CN"/>
        </w:rPr>
        <w:t xml:space="preserve">. It has already agreed in RAN2 that proper signalling shall be configured when enabling this feature, which indicates the confidence of </w:t>
      </w:r>
      <w:proofErr w:type="spellStart"/>
      <w:r>
        <w:rPr>
          <w:rFonts w:eastAsia="宋体"/>
          <w:lang w:eastAsia="zh-CN"/>
        </w:rPr>
        <w:t>gNB</w:t>
      </w:r>
      <w:proofErr w:type="spellEnd"/>
      <w:r>
        <w:rPr>
          <w:rFonts w:eastAsia="宋体"/>
          <w:lang w:eastAsia="zh-CN"/>
        </w:rPr>
        <w:t xml:space="preserve"> in controlling TAEs.</w:t>
      </w:r>
    </w:p>
    <w:p w14:paraId="6568DEB3" w14:textId="54E4EA10" w:rsidR="00C57A7E" w:rsidRPr="00365801" w:rsidRDefault="00C57A7E" w:rsidP="00C57A7E">
      <w:pPr>
        <w:overflowPunct/>
        <w:autoSpaceDE/>
        <w:autoSpaceDN/>
        <w:adjustRightInd/>
        <w:jc w:val="both"/>
        <w:textAlignment w:val="auto"/>
        <w:rPr>
          <w:rFonts w:eastAsia="宋体"/>
          <w:lang w:eastAsia="zh-CN"/>
        </w:rPr>
      </w:pPr>
      <w:r>
        <w:rPr>
          <w:rFonts w:eastAsia="宋体"/>
          <w:lang w:eastAsia="zh-CN"/>
        </w:rPr>
        <w:t>The text proposal for this is also in our companion CR</w:t>
      </w:r>
      <w:r w:rsidR="00E6637C">
        <w:rPr>
          <w:rFonts w:eastAsia="宋体"/>
          <w:lang w:eastAsia="zh-CN"/>
        </w:rPr>
        <w:t xml:space="preserve"> </w:t>
      </w:r>
      <w:r>
        <w:rPr>
          <w:rFonts w:eastAsia="宋体"/>
          <w:lang w:eastAsia="zh-CN"/>
        </w:rPr>
        <w:t>[</w:t>
      </w:r>
      <w:r w:rsidR="00AF07F1">
        <w:rPr>
          <w:rFonts w:eastAsia="宋体"/>
          <w:lang w:eastAsia="zh-CN"/>
        </w:rPr>
        <w:t>8</w:t>
      </w:r>
      <w:r>
        <w:rPr>
          <w:rFonts w:eastAsia="宋体"/>
          <w:lang w:eastAsia="zh-CN"/>
        </w:rPr>
        <w:t>].</w:t>
      </w:r>
    </w:p>
    <w:p w14:paraId="03346993" w14:textId="48CB32B3" w:rsidR="00C57A7E" w:rsidRDefault="00C57A7E" w:rsidP="00C57A7E">
      <w:pPr>
        <w:overflowPunct/>
        <w:autoSpaceDE/>
        <w:autoSpaceDN/>
        <w:adjustRightInd/>
        <w:jc w:val="both"/>
        <w:textAlignment w:val="auto"/>
        <w:rPr>
          <w:rFonts w:eastAsia="宋体"/>
          <w:b/>
          <w:lang w:eastAsia="zh-CN"/>
        </w:rPr>
      </w:pPr>
      <w:r w:rsidRPr="00625E71">
        <w:rPr>
          <w:rFonts w:eastAsia="宋体"/>
          <w:b/>
          <w:lang w:eastAsia="zh-CN"/>
        </w:rPr>
        <w:t xml:space="preserve">Proposal </w:t>
      </w:r>
      <w:proofErr w:type="gramStart"/>
      <w:r w:rsidR="00FC2AFF">
        <w:rPr>
          <w:rFonts w:eastAsia="宋体"/>
          <w:b/>
          <w:lang w:eastAsia="zh-CN"/>
        </w:rPr>
        <w:t>9</w:t>
      </w:r>
      <w:r w:rsidRPr="00625E71">
        <w:rPr>
          <w:rFonts w:eastAsia="宋体"/>
          <w:b/>
          <w:lang w:eastAsia="zh-CN"/>
        </w:rPr>
        <w:t xml:space="preserve">  Specify</w:t>
      </w:r>
      <w:proofErr w:type="gramEnd"/>
      <w:r w:rsidRPr="00625E71">
        <w:rPr>
          <w:rFonts w:eastAsia="宋体"/>
          <w:b/>
          <w:lang w:eastAsia="zh-CN"/>
        </w:rPr>
        <w:t xml:space="preserve"> RRM requirements for UE-based TA</w:t>
      </w:r>
      <w:r>
        <w:rPr>
          <w:rFonts w:eastAsia="宋体"/>
          <w:b/>
          <w:lang w:eastAsia="zh-CN"/>
        </w:rPr>
        <w:t>, so that the whole feature is completed.</w:t>
      </w:r>
    </w:p>
    <w:p w14:paraId="3664E57A" w14:textId="57C45B1A" w:rsidR="00A55A49" w:rsidRDefault="00A55A49" w:rsidP="00C57A7E">
      <w:pPr>
        <w:overflowPunct/>
        <w:autoSpaceDE/>
        <w:autoSpaceDN/>
        <w:adjustRightInd/>
        <w:jc w:val="both"/>
        <w:textAlignment w:val="auto"/>
        <w:rPr>
          <w:rFonts w:eastAsia="宋体"/>
          <w:b/>
          <w:lang w:eastAsia="zh-CN"/>
        </w:rPr>
      </w:pPr>
    </w:p>
    <w:p w14:paraId="321DF57A" w14:textId="77777777" w:rsidR="00A55A49" w:rsidRDefault="00A55A49" w:rsidP="00A55A49">
      <w:pPr>
        <w:overflowPunct/>
        <w:autoSpaceDE/>
        <w:autoSpaceDN/>
        <w:adjustRightInd/>
        <w:jc w:val="both"/>
        <w:textAlignment w:val="auto"/>
        <w:rPr>
          <w:rFonts w:eastAsia="宋体"/>
          <w:b/>
          <w:lang w:eastAsia="zh-CN"/>
        </w:rPr>
      </w:pPr>
      <w:r>
        <w:rPr>
          <w:rFonts w:eastAsia="宋体" w:hint="eastAsia"/>
          <w:b/>
          <w:lang w:eastAsia="zh-CN"/>
        </w:rPr>
        <w:t>&lt;</w:t>
      </w:r>
      <w:r>
        <w:rPr>
          <w:rFonts w:eastAsia="宋体"/>
          <w:b/>
          <w:lang w:eastAsia="zh-CN"/>
        </w:rPr>
        <w:t>On ‘time gap’ for TCI activation&gt;</w:t>
      </w:r>
    </w:p>
    <w:p w14:paraId="22E7CFDC" w14:textId="1EDE4330" w:rsidR="00A55A49" w:rsidRDefault="00BB215C" w:rsidP="00C57A7E">
      <w:pPr>
        <w:overflowPunct/>
        <w:autoSpaceDE/>
        <w:autoSpaceDN/>
        <w:adjustRightInd/>
        <w:jc w:val="both"/>
        <w:textAlignment w:val="auto"/>
        <w:rPr>
          <w:rFonts w:eastAsia="宋体"/>
          <w:lang w:eastAsia="zh-CN"/>
        </w:rPr>
      </w:pPr>
      <w:r>
        <w:rPr>
          <w:rFonts w:eastAsia="宋体"/>
          <w:lang w:eastAsia="zh-CN"/>
        </w:rPr>
        <w:t>Regarding the following FFS issue</w:t>
      </w:r>
      <w:r w:rsidR="00E2230E">
        <w:rPr>
          <w:rFonts w:eastAsia="宋体"/>
          <w:lang w:eastAsia="zh-CN"/>
        </w:rPr>
        <w:t>s</w:t>
      </w:r>
      <w:r>
        <w:rPr>
          <w:rFonts w:eastAsia="宋体"/>
          <w:lang w:eastAsia="zh-CN"/>
        </w:rPr>
        <w:t xml:space="preserve"> in issue </w:t>
      </w:r>
      <w:r w:rsidR="00242477">
        <w:rPr>
          <w:rFonts w:eastAsia="宋体"/>
          <w:lang w:eastAsia="zh-CN"/>
        </w:rPr>
        <w:t>3-2-1-1 of [1]</w:t>
      </w:r>
      <w:r w:rsidR="00142C73">
        <w:rPr>
          <w:rFonts w:eastAsia="宋体"/>
          <w:lang w:eastAsia="zh-CN"/>
        </w:rPr>
        <w:t>:</w:t>
      </w:r>
      <w:r w:rsidR="009618EF">
        <w:rPr>
          <w:rFonts w:eastAsia="宋体"/>
          <w:lang w:eastAsia="zh-CN"/>
        </w:rPr>
        <w:t xml:space="preserve"> </w:t>
      </w:r>
    </w:p>
    <w:tbl>
      <w:tblPr>
        <w:tblStyle w:val="ae"/>
        <w:tblW w:w="0" w:type="auto"/>
        <w:tblLook w:val="04A0" w:firstRow="1" w:lastRow="0" w:firstColumn="1" w:lastColumn="0" w:noHBand="0" w:noVBand="1"/>
      </w:tblPr>
      <w:tblGrid>
        <w:gridCol w:w="9631"/>
      </w:tblGrid>
      <w:tr w:rsidR="00BB215C" w:rsidRPr="00C86698" w14:paraId="1DF4F469" w14:textId="77777777" w:rsidTr="00881577">
        <w:tc>
          <w:tcPr>
            <w:tcW w:w="9631" w:type="dxa"/>
          </w:tcPr>
          <w:p w14:paraId="61E627EF" w14:textId="77777777" w:rsidR="00E7302F" w:rsidRPr="00B832F9" w:rsidRDefault="00E7302F" w:rsidP="00E354FC">
            <w:pPr>
              <w:pStyle w:val="ab"/>
              <w:numPr>
                <w:ilvl w:val="1"/>
                <w:numId w:val="3"/>
              </w:numPr>
              <w:overflowPunct/>
              <w:autoSpaceDE/>
              <w:adjustRightInd/>
              <w:spacing w:after="120"/>
              <w:ind w:left="1080"/>
              <w:contextualSpacing w:val="0"/>
              <w:textAlignment w:val="auto"/>
            </w:pPr>
            <w:r w:rsidRPr="00B832F9">
              <w:rPr>
                <w:sz w:val="16"/>
              </w:rPr>
              <w:t>FFS: Discuss whether and how to consider unknown TCI state in FR2</w:t>
            </w:r>
          </w:p>
          <w:p w14:paraId="630DA80D" w14:textId="77777777" w:rsidR="00BB215C" w:rsidRPr="00221EBB" w:rsidRDefault="00BB215C" w:rsidP="00E354FC">
            <w:pPr>
              <w:pStyle w:val="ab"/>
              <w:numPr>
                <w:ilvl w:val="1"/>
                <w:numId w:val="3"/>
              </w:numPr>
              <w:overflowPunct/>
              <w:autoSpaceDE/>
              <w:adjustRightInd/>
              <w:spacing w:after="120"/>
              <w:ind w:left="1080"/>
              <w:contextualSpacing w:val="0"/>
              <w:textAlignment w:val="auto"/>
            </w:pPr>
            <w:r w:rsidRPr="00B832F9">
              <w:rPr>
                <w:sz w:val="16"/>
              </w:rPr>
              <w:t>FFS: whether to consider addition time for PL-RS measurement</w:t>
            </w:r>
          </w:p>
        </w:tc>
      </w:tr>
    </w:tbl>
    <w:p w14:paraId="71067012" w14:textId="048AC251" w:rsidR="00426CF3" w:rsidRDefault="009618EF" w:rsidP="00BB215C">
      <w:pPr>
        <w:overflowPunct/>
        <w:autoSpaceDE/>
        <w:autoSpaceDN/>
        <w:adjustRightInd/>
        <w:jc w:val="both"/>
        <w:textAlignment w:val="auto"/>
        <w:rPr>
          <w:rFonts w:eastAsia="宋体"/>
          <w:lang w:eastAsia="zh-CN"/>
        </w:rPr>
      </w:pPr>
      <w:r>
        <w:rPr>
          <w:rFonts w:eastAsia="宋体"/>
          <w:lang w:eastAsia="zh-CN"/>
        </w:rPr>
        <w:t>According to RAN1 design,</w:t>
      </w:r>
      <w:r w:rsidRPr="009618EF">
        <w:rPr>
          <w:rFonts w:eastAsia="宋体"/>
          <w:lang w:eastAsia="zh-CN"/>
        </w:rPr>
        <w:t xml:space="preserve"> </w:t>
      </w:r>
      <w:r>
        <w:rPr>
          <w:rFonts w:eastAsia="宋体"/>
          <w:lang w:eastAsia="zh-CN"/>
        </w:rPr>
        <w:t xml:space="preserve">the uplink transmission </w:t>
      </w:r>
      <w:r w:rsidR="00CB2617">
        <w:rPr>
          <w:rFonts w:eastAsia="宋体"/>
          <w:lang w:eastAsia="zh-CN"/>
        </w:rPr>
        <w:t xml:space="preserve">(except PRACH) </w:t>
      </w:r>
      <w:r>
        <w:rPr>
          <w:rFonts w:eastAsia="宋体"/>
          <w:lang w:eastAsia="zh-CN"/>
        </w:rPr>
        <w:t>after cell switch shall follow the indicated TCI during cell switch</w:t>
      </w:r>
      <w:r w:rsidR="00844F47">
        <w:rPr>
          <w:rFonts w:eastAsia="宋体"/>
          <w:lang w:eastAsia="zh-CN"/>
        </w:rPr>
        <w:t xml:space="preserve">. PL-RS and </w:t>
      </w:r>
      <w:r w:rsidR="00C844C8">
        <w:rPr>
          <w:rFonts w:eastAsia="宋体"/>
          <w:lang w:eastAsia="zh-CN"/>
        </w:rPr>
        <w:t xml:space="preserve">source RS configuration of </w:t>
      </w:r>
      <w:r w:rsidR="00844F47">
        <w:rPr>
          <w:rFonts w:eastAsia="宋体"/>
          <w:lang w:eastAsia="zh-CN"/>
        </w:rPr>
        <w:t xml:space="preserve">uplink TCI, if necessary, are already provided </w:t>
      </w:r>
      <w:r w:rsidR="00E1565C">
        <w:rPr>
          <w:rFonts w:eastAsia="宋体"/>
          <w:lang w:eastAsia="zh-CN"/>
        </w:rPr>
        <w:t>in LTM-config</w:t>
      </w:r>
      <w:r w:rsidR="008E6688">
        <w:rPr>
          <w:rFonts w:eastAsia="宋体"/>
          <w:lang w:eastAsia="zh-CN"/>
        </w:rPr>
        <w:t>, which are decoded</w:t>
      </w:r>
      <w:r w:rsidR="00E1565C">
        <w:rPr>
          <w:rFonts w:eastAsia="宋体"/>
          <w:lang w:eastAsia="zh-CN"/>
        </w:rPr>
        <w:t xml:space="preserve"> before cell switch</w:t>
      </w:r>
      <w:r w:rsidR="00844F47">
        <w:rPr>
          <w:rFonts w:eastAsia="宋体"/>
          <w:lang w:eastAsia="zh-CN"/>
        </w:rPr>
        <w:t>.</w:t>
      </w:r>
      <w:r w:rsidR="00E1565C">
        <w:rPr>
          <w:rFonts w:eastAsia="宋体"/>
          <w:lang w:eastAsia="zh-CN"/>
        </w:rPr>
        <w:t xml:space="preserve"> </w:t>
      </w:r>
      <w:r w:rsidR="00C844C8">
        <w:rPr>
          <w:rFonts w:eastAsia="宋体"/>
          <w:lang w:eastAsia="zh-CN"/>
        </w:rPr>
        <w:t xml:space="preserve">However, as no uplink transmission before cell switch </w:t>
      </w:r>
      <w:r w:rsidR="00426CF3">
        <w:rPr>
          <w:rFonts w:eastAsia="宋体"/>
          <w:lang w:eastAsia="zh-CN"/>
        </w:rPr>
        <w:t xml:space="preserve">is </w:t>
      </w:r>
      <w:r w:rsidR="00C844C8">
        <w:rPr>
          <w:rFonts w:eastAsia="宋体"/>
          <w:lang w:eastAsia="zh-CN"/>
        </w:rPr>
        <w:t>actually need</w:t>
      </w:r>
      <w:r w:rsidR="00426CF3">
        <w:rPr>
          <w:rFonts w:eastAsia="宋体"/>
          <w:lang w:eastAsia="zh-CN"/>
        </w:rPr>
        <w:t>ed,</w:t>
      </w:r>
      <w:r w:rsidR="00C844C8">
        <w:rPr>
          <w:rFonts w:eastAsia="宋体"/>
          <w:lang w:eastAsia="zh-CN"/>
        </w:rPr>
        <w:t xml:space="preserve"> the info provided by uplink TCI</w:t>
      </w:r>
      <w:r w:rsidR="00426CF3">
        <w:rPr>
          <w:rFonts w:eastAsia="宋体"/>
          <w:lang w:eastAsia="zh-CN"/>
        </w:rPr>
        <w:t xml:space="preserve"> is actually used after cell switch. Therefore, activation of uplink TCI </w:t>
      </w:r>
      <w:r w:rsidR="008D311F">
        <w:rPr>
          <w:rFonts w:eastAsia="宋体"/>
          <w:lang w:eastAsia="zh-CN"/>
        </w:rPr>
        <w:t>needs</w:t>
      </w:r>
      <w:r w:rsidR="00426CF3">
        <w:rPr>
          <w:rFonts w:eastAsia="宋体"/>
          <w:lang w:eastAsia="zh-CN"/>
        </w:rPr>
        <w:t xml:space="preserve"> not </w:t>
      </w:r>
      <w:r w:rsidR="008D311F">
        <w:rPr>
          <w:rFonts w:eastAsia="宋体"/>
          <w:lang w:eastAsia="zh-CN"/>
        </w:rPr>
        <w:t xml:space="preserve">to be </w:t>
      </w:r>
      <w:r w:rsidR="00426CF3">
        <w:rPr>
          <w:rFonts w:eastAsia="宋体"/>
          <w:lang w:eastAsia="zh-CN"/>
        </w:rPr>
        <w:t>considered.</w:t>
      </w:r>
    </w:p>
    <w:p w14:paraId="0AFE6E97" w14:textId="7616F656" w:rsidR="001D5077" w:rsidRPr="00432FB0" w:rsidRDefault="00426CF3" w:rsidP="00BB215C">
      <w:pPr>
        <w:overflowPunct/>
        <w:autoSpaceDE/>
        <w:autoSpaceDN/>
        <w:adjustRightInd/>
        <w:jc w:val="both"/>
        <w:textAlignment w:val="auto"/>
        <w:rPr>
          <w:rFonts w:eastAsia="宋体"/>
          <w:b/>
          <w:lang w:eastAsia="zh-CN"/>
        </w:rPr>
      </w:pPr>
      <w:r w:rsidRPr="00432FB0">
        <w:rPr>
          <w:rFonts w:eastAsia="宋体" w:hint="eastAsia"/>
          <w:b/>
          <w:lang w:eastAsia="zh-CN"/>
        </w:rPr>
        <w:t>P</w:t>
      </w:r>
      <w:r w:rsidRPr="00432FB0">
        <w:rPr>
          <w:rFonts w:eastAsia="宋体"/>
          <w:b/>
          <w:lang w:eastAsia="zh-CN"/>
        </w:rPr>
        <w:t xml:space="preserve">roposal </w:t>
      </w:r>
      <w:proofErr w:type="gramStart"/>
      <w:r w:rsidRPr="00432FB0">
        <w:rPr>
          <w:rFonts w:eastAsia="宋体"/>
          <w:b/>
          <w:lang w:eastAsia="zh-CN"/>
        </w:rPr>
        <w:t>10  Not</w:t>
      </w:r>
      <w:proofErr w:type="gramEnd"/>
      <w:r w:rsidRPr="00432FB0">
        <w:rPr>
          <w:rFonts w:eastAsia="宋体"/>
          <w:b/>
          <w:lang w:eastAsia="zh-CN"/>
        </w:rPr>
        <w:t xml:space="preserve"> to consider uplink TCI activation before cell switch, i.e. both uplink TCI activation </w:t>
      </w:r>
      <w:r w:rsidR="00023D5F" w:rsidRPr="00432FB0">
        <w:rPr>
          <w:rFonts w:eastAsia="宋体"/>
          <w:b/>
          <w:lang w:eastAsia="zh-CN"/>
        </w:rPr>
        <w:t xml:space="preserve">delay </w:t>
      </w:r>
      <w:r w:rsidRPr="00432FB0">
        <w:rPr>
          <w:rFonts w:eastAsia="宋体"/>
          <w:b/>
          <w:lang w:eastAsia="zh-CN"/>
        </w:rPr>
        <w:t xml:space="preserve">including known state definition, and additional time for PL-RS measurement including </w:t>
      </w:r>
      <w:r w:rsidR="009F331F" w:rsidRPr="00432FB0">
        <w:rPr>
          <w:rFonts w:eastAsia="宋体"/>
          <w:b/>
          <w:lang w:eastAsia="zh-CN"/>
        </w:rPr>
        <w:t xml:space="preserve">known state definition and maintained state definition, are not specified for </w:t>
      </w:r>
      <w:r w:rsidR="003E15B7" w:rsidRPr="00432FB0">
        <w:rPr>
          <w:rFonts w:eastAsia="宋体"/>
          <w:b/>
          <w:lang w:eastAsia="zh-CN"/>
        </w:rPr>
        <w:t xml:space="preserve">the time gap of </w:t>
      </w:r>
      <w:r w:rsidR="009F331F" w:rsidRPr="00432FB0">
        <w:rPr>
          <w:rFonts w:eastAsia="宋体"/>
          <w:b/>
          <w:lang w:eastAsia="zh-CN"/>
        </w:rPr>
        <w:t>TCI pre-sync before cell switch.</w:t>
      </w:r>
    </w:p>
    <w:p w14:paraId="30FEAC9B" w14:textId="77777777" w:rsidR="00142C73" w:rsidRDefault="00142C73" w:rsidP="00142C73">
      <w:pPr>
        <w:overflowPunct/>
        <w:autoSpaceDE/>
        <w:autoSpaceDN/>
        <w:adjustRightInd/>
        <w:jc w:val="both"/>
        <w:textAlignment w:val="auto"/>
        <w:rPr>
          <w:rFonts w:eastAsia="宋体"/>
          <w:lang w:eastAsia="zh-CN"/>
        </w:rPr>
      </w:pPr>
      <w:r>
        <w:rPr>
          <w:rFonts w:eastAsia="宋体"/>
          <w:lang w:eastAsia="zh-CN"/>
        </w:rPr>
        <w:t xml:space="preserve">Regarding the following FFS issues in issue 3-2-1-1 of [1]: </w:t>
      </w:r>
    </w:p>
    <w:tbl>
      <w:tblPr>
        <w:tblStyle w:val="ae"/>
        <w:tblW w:w="0" w:type="auto"/>
        <w:tblLook w:val="04A0" w:firstRow="1" w:lastRow="0" w:firstColumn="1" w:lastColumn="0" w:noHBand="0" w:noVBand="1"/>
      </w:tblPr>
      <w:tblGrid>
        <w:gridCol w:w="9631"/>
      </w:tblGrid>
      <w:tr w:rsidR="00142C73" w:rsidRPr="00C86698" w14:paraId="196B643A" w14:textId="77777777" w:rsidTr="00881577">
        <w:tc>
          <w:tcPr>
            <w:tcW w:w="9631" w:type="dxa"/>
          </w:tcPr>
          <w:p w14:paraId="521E8FDB" w14:textId="77777777" w:rsidR="00B71A76" w:rsidRPr="00655B62" w:rsidRDefault="00B71A76" w:rsidP="00E354FC">
            <w:pPr>
              <w:pStyle w:val="ab"/>
              <w:numPr>
                <w:ilvl w:val="1"/>
                <w:numId w:val="3"/>
              </w:numPr>
              <w:overflowPunct/>
              <w:autoSpaceDE/>
              <w:adjustRightInd/>
              <w:spacing w:after="120"/>
              <w:ind w:left="1080"/>
              <w:contextualSpacing w:val="0"/>
              <w:textAlignment w:val="auto"/>
              <w:rPr>
                <w:bCs/>
              </w:rPr>
            </w:pPr>
            <w:r>
              <w:rPr>
                <w:rFonts w:eastAsia="Malgun Gothic"/>
                <w:lang w:eastAsia="zh-CN"/>
              </w:rPr>
              <w:t xml:space="preserve">When TCI state is known, </w:t>
            </w:r>
            <w:r>
              <w:rPr>
                <w:rFonts w:eastAsia="Malgun Gothic"/>
                <w:lang w:val="en-US" w:eastAsia="zh-CN"/>
              </w:rPr>
              <w:t>if UE receives early TCI state activation command at slot n</w:t>
            </w:r>
            <w:r>
              <w:rPr>
                <w:lang w:val="en-US" w:eastAsia="zh-CN"/>
              </w:rPr>
              <w:t>, UE shall have activated the TCI state in slot 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cs="宋体"/>
                      <w:sz w:val="24"/>
                      <w:szCs w:val="24"/>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rFonts w:eastAsia="Malgun Gothic"/>
                <w:lang w:val="en-US" w:eastAsia="zh-CN"/>
              </w:rPr>
              <w:t xml:space="preserve"> </w:t>
            </w:r>
            <w:r>
              <w:rPr>
                <w:lang w:val="en-US" w:eastAsia="zh-CN"/>
              </w:rPr>
              <w:t>+</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bCs/>
                <w:lang w:val="en-US"/>
              </w:rPr>
              <w:t xml:space="preserve">, where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=0 if the TCI state is already in previous active TCI state list, otherwise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=1.</w:t>
            </w:r>
          </w:p>
          <w:p w14:paraId="0A752FBF" w14:textId="77777777" w:rsidR="00B71A76" w:rsidRPr="00655B62" w:rsidRDefault="00B71A76" w:rsidP="00E354FC">
            <w:pPr>
              <w:pStyle w:val="ab"/>
              <w:numPr>
                <w:ilvl w:val="2"/>
                <w:numId w:val="3"/>
              </w:numPr>
              <w:overflowPunct/>
              <w:autoSpaceDE/>
              <w:adjustRightInd/>
              <w:spacing w:after="120"/>
              <w:ind w:left="2376"/>
              <w:contextualSpacing w:val="0"/>
              <w:textAlignment w:val="auto"/>
              <w:rPr>
                <w:bCs/>
              </w:rPr>
            </w:pPr>
            <w:r w:rsidRPr="00655B62">
              <w:rPr>
                <w:bCs/>
              </w:rPr>
              <w:t>for inter-frequency with gap:</w:t>
            </w:r>
          </w:p>
          <w:p w14:paraId="4CB57273" w14:textId="77777777" w:rsidR="00B71A76" w:rsidRPr="00D62CC6" w:rsidRDefault="00B71A76" w:rsidP="00E354FC">
            <w:pPr>
              <w:pStyle w:val="ab"/>
              <w:numPr>
                <w:ilvl w:val="4"/>
                <w:numId w:val="3"/>
              </w:numPr>
              <w:overflowPunct/>
              <w:autoSpaceDE/>
              <w:adjustRightInd/>
              <w:spacing w:after="120"/>
              <w:ind w:left="3240"/>
              <w:contextualSpacing w:val="0"/>
              <w:textAlignment w:val="auto"/>
              <w:rPr>
                <w:bCs/>
                <w:highlight w:val="yellow"/>
              </w:rPr>
            </w:pPr>
            <w:r w:rsidRPr="00D62CC6">
              <w:rPr>
                <w:bCs/>
                <w:highlight w:val="yellow"/>
              </w:rPr>
              <w:t xml:space="preserve">Option 1: </w:t>
            </w:r>
            <w:proofErr w:type="spellStart"/>
            <w:r w:rsidRPr="00D62CC6">
              <w:rPr>
                <w:rFonts w:eastAsia="Malgun Gothic"/>
                <w:highlight w:val="yellow"/>
                <w:lang w:val="en-US" w:eastAsia="zh-CN"/>
              </w:rPr>
              <w:t>T</w:t>
            </w:r>
            <w:r w:rsidRPr="00D62CC6">
              <w:rPr>
                <w:rFonts w:eastAsia="Malgun Gothic"/>
                <w:highlight w:val="yellow"/>
                <w:vertAlign w:val="subscript"/>
                <w:lang w:val="en-US" w:eastAsia="zh-CN"/>
              </w:rPr>
              <w:t>first</w:t>
            </w:r>
            <w:proofErr w:type="spellEnd"/>
            <w:r w:rsidRPr="00D62CC6">
              <w:rPr>
                <w:rFonts w:eastAsia="Malgun Gothic"/>
                <w:highlight w:val="yellow"/>
                <w:vertAlign w:val="subscript"/>
                <w:lang w:val="en-US" w:eastAsia="zh-CN"/>
              </w:rPr>
              <w:t>-SSB</w:t>
            </w:r>
            <w:r w:rsidRPr="00D62CC6">
              <w:rPr>
                <w:highlight w:val="yellow"/>
              </w:rPr>
              <w:t xml:space="preserve"> is the time to the first SSB occasion overlapped with MGL after</w:t>
            </w:r>
            <w:r w:rsidRPr="00D62CC6">
              <w:rPr>
                <w:rFonts w:eastAsia="Malgun Gothic"/>
                <w:highlight w:val="yellow"/>
                <w:lang w:val="en-US" w:eastAsia="zh-CN"/>
              </w:rPr>
              <w:t xml:space="preserve"> </w:t>
            </w:r>
            <w:r w:rsidRPr="00D62CC6">
              <w:rPr>
                <w:highlight w:val="yellow"/>
                <w:lang w:val="en-US" w:eastAsia="zh-CN"/>
              </w:rPr>
              <w:t>slot n</w:t>
            </w:r>
            <w:r w:rsidRPr="00D62CC6">
              <w:rPr>
                <w:rFonts w:eastAsia="Malgun Gothic"/>
                <w:highlight w:val="yellow"/>
                <w:lang w:val="en-US" w:eastAsia="zh-CN"/>
              </w:rPr>
              <w:t xml:space="preserve"> + T</w:t>
            </w:r>
            <w:r w:rsidRPr="00D62CC6">
              <w:rPr>
                <w:rFonts w:eastAsia="Malgun Gothic"/>
                <w:highlight w:val="yellow"/>
                <w:vertAlign w:val="subscript"/>
                <w:lang w:val="en-US" w:eastAsia="zh-CN"/>
              </w:rPr>
              <w:t>HARQ</w:t>
            </w:r>
            <w:r w:rsidRPr="00D62CC6">
              <w:rPr>
                <w:rFonts w:eastAsia="Malgun Gothic"/>
                <w:highlight w:val="yellow"/>
                <w:lang w:val="en-US" w:eastAsia="zh-CN"/>
              </w:rPr>
              <w:t xml:space="preserve"> +</w:t>
            </w:r>
            <m:oMath>
              <m:sSubSup>
                <m:sSubSupPr>
                  <m:ctrlPr>
                    <w:rPr>
                      <w:rFonts w:ascii="Cambria Math" w:hAnsi="Cambria Math" w:cs="宋体"/>
                      <w:sz w:val="24"/>
                      <w:szCs w:val="24"/>
                      <w:highlight w:val="yellow"/>
                    </w:rPr>
                  </m:ctrlPr>
                </m:sSubSupPr>
                <m:e>
                  <m:r>
                    <m:rPr>
                      <m:sty m:val="p"/>
                    </m:rPr>
                    <w:rPr>
                      <w:rFonts w:ascii="Cambria Math" w:hAnsi="Cambria Math"/>
                      <w:highlight w:val="yellow"/>
                      <w:lang w:val="en-US"/>
                    </w:rPr>
                    <m:t>3N</m:t>
                  </m:r>
                </m:e>
                <m:sub>
                  <m:r>
                    <m:rPr>
                      <m:sty m:val="p"/>
                    </m:rPr>
                    <w:rPr>
                      <w:rFonts w:ascii="Cambria Math" w:hAnsi="Cambria Math"/>
                      <w:highlight w:val="yellow"/>
                      <w:lang w:val="en-US"/>
                    </w:rPr>
                    <m:t>slot</m:t>
                  </m:r>
                </m:sub>
                <m:sup>
                  <m:r>
                    <m:rPr>
                      <m:sty m:val="p"/>
                    </m:rPr>
                    <w:rPr>
                      <w:rFonts w:ascii="Cambria Math" w:hAnsi="Cambria Math"/>
                      <w:highlight w:val="yellow"/>
                      <w:lang w:val="en-US"/>
                    </w:rPr>
                    <m:t>subframe,µ</m:t>
                  </m:r>
                </m:sup>
              </m:sSubSup>
            </m:oMath>
            <w:r w:rsidRPr="00D62CC6">
              <w:rPr>
                <w:rFonts w:eastAsiaTheme="minorEastAsia"/>
                <w:sz w:val="24"/>
                <w:szCs w:val="24"/>
                <w:highlight w:val="yellow"/>
                <w:lang w:eastAsia="zh-CN"/>
              </w:rPr>
              <w:t>.</w:t>
            </w:r>
          </w:p>
          <w:p w14:paraId="20E8AE17" w14:textId="0BE2DE95" w:rsidR="00142C73" w:rsidRPr="00B71A76" w:rsidRDefault="00B71A76" w:rsidP="00E354FC">
            <w:pPr>
              <w:pStyle w:val="ab"/>
              <w:numPr>
                <w:ilvl w:val="4"/>
                <w:numId w:val="3"/>
              </w:numPr>
              <w:overflowPunct/>
              <w:autoSpaceDE/>
              <w:adjustRightInd/>
              <w:spacing w:after="120"/>
              <w:ind w:left="3240"/>
              <w:contextualSpacing w:val="0"/>
              <w:textAlignment w:val="auto"/>
              <w:rPr>
                <w:bCs/>
              </w:rPr>
            </w:pPr>
            <w:r w:rsidRPr="00D62CC6">
              <w:rPr>
                <w:rFonts w:eastAsiaTheme="minorEastAsia" w:hint="eastAsia"/>
                <w:bCs/>
                <w:highlight w:val="yellow"/>
                <w:lang w:eastAsia="zh-CN"/>
              </w:rPr>
              <w:t>O</w:t>
            </w:r>
            <w:r w:rsidRPr="00D62CC6">
              <w:rPr>
                <w:rFonts w:eastAsiaTheme="minorEastAsia"/>
                <w:bCs/>
                <w:highlight w:val="yellow"/>
                <w:lang w:eastAsia="zh-CN"/>
              </w:rPr>
              <w:t xml:space="preserve">ption 2: </w:t>
            </w:r>
            <w:proofErr w:type="spellStart"/>
            <w:r w:rsidRPr="00D62CC6">
              <w:rPr>
                <w:rFonts w:eastAsia="Malgun Gothic"/>
                <w:highlight w:val="yellow"/>
                <w:lang w:val="en-US" w:eastAsia="zh-CN"/>
              </w:rPr>
              <w:t>T</w:t>
            </w:r>
            <w:r w:rsidRPr="00D62CC6">
              <w:rPr>
                <w:rFonts w:eastAsia="Malgun Gothic"/>
                <w:highlight w:val="yellow"/>
                <w:vertAlign w:val="subscript"/>
                <w:lang w:val="en-US" w:eastAsia="zh-CN"/>
              </w:rPr>
              <w:t>first</w:t>
            </w:r>
            <w:proofErr w:type="spellEnd"/>
            <w:r w:rsidRPr="00D62CC6">
              <w:rPr>
                <w:rFonts w:eastAsia="Malgun Gothic"/>
                <w:highlight w:val="yellow"/>
                <w:vertAlign w:val="subscript"/>
                <w:lang w:val="en-US" w:eastAsia="zh-CN"/>
              </w:rPr>
              <w:t>-SSB</w:t>
            </w:r>
            <w:r w:rsidRPr="00D62CC6">
              <w:rPr>
                <w:highlight w:val="yellow"/>
              </w:rPr>
              <w:t xml:space="preserve"> is the time to first SSB occasion after</w:t>
            </w:r>
            <w:r w:rsidRPr="00D62CC6">
              <w:rPr>
                <w:rFonts w:eastAsia="Malgun Gothic"/>
                <w:highlight w:val="yellow"/>
                <w:lang w:val="en-US" w:eastAsia="zh-CN"/>
              </w:rPr>
              <w:t xml:space="preserve"> </w:t>
            </w:r>
            <w:r w:rsidRPr="00D62CC6">
              <w:rPr>
                <w:highlight w:val="yellow"/>
                <w:lang w:val="en-US" w:eastAsia="zh-CN"/>
              </w:rPr>
              <w:t>slot n</w:t>
            </w:r>
            <w:r w:rsidRPr="00D62CC6">
              <w:rPr>
                <w:rFonts w:eastAsia="Malgun Gothic"/>
                <w:highlight w:val="yellow"/>
                <w:lang w:val="en-US" w:eastAsia="zh-CN"/>
              </w:rPr>
              <w:t xml:space="preserve"> + T</w:t>
            </w:r>
            <w:r w:rsidRPr="00D62CC6">
              <w:rPr>
                <w:rFonts w:eastAsia="Malgun Gothic"/>
                <w:highlight w:val="yellow"/>
                <w:vertAlign w:val="subscript"/>
                <w:lang w:val="en-US" w:eastAsia="zh-CN"/>
              </w:rPr>
              <w:t>HARQ</w:t>
            </w:r>
            <w:r w:rsidRPr="00D62CC6">
              <w:rPr>
                <w:rFonts w:eastAsia="Malgun Gothic"/>
                <w:highlight w:val="yellow"/>
                <w:lang w:val="en-US" w:eastAsia="zh-CN"/>
              </w:rPr>
              <w:t xml:space="preserve"> +</w:t>
            </w:r>
            <m:oMath>
              <m:sSubSup>
                <m:sSubSupPr>
                  <m:ctrlPr>
                    <w:rPr>
                      <w:rFonts w:ascii="Cambria Math" w:hAnsi="Cambria Math" w:cs="宋体"/>
                      <w:sz w:val="24"/>
                      <w:szCs w:val="24"/>
                      <w:highlight w:val="yellow"/>
                    </w:rPr>
                  </m:ctrlPr>
                </m:sSubSupPr>
                <m:e>
                  <m:r>
                    <m:rPr>
                      <m:sty m:val="p"/>
                    </m:rPr>
                    <w:rPr>
                      <w:rFonts w:ascii="Cambria Math" w:hAnsi="Cambria Math"/>
                      <w:highlight w:val="yellow"/>
                      <w:lang w:val="en-US"/>
                    </w:rPr>
                    <m:t>3N</m:t>
                  </m:r>
                </m:e>
                <m:sub>
                  <m:r>
                    <m:rPr>
                      <m:sty m:val="p"/>
                    </m:rPr>
                    <w:rPr>
                      <w:rFonts w:ascii="Cambria Math" w:hAnsi="Cambria Math"/>
                      <w:highlight w:val="yellow"/>
                      <w:lang w:val="en-US"/>
                    </w:rPr>
                    <m:t>slot</m:t>
                  </m:r>
                </m:sub>
                <m:sup>
                  <m:r>
                    <m:rPr>
                      <m:sty m:val="p"/>
                    </m:rPr>
                    <w:rPr>
                      <w:rFonts w:ascii="Cambria Math" w:hAnsi="Cambria Math"/>
                      <w:highlight w:val="yellow"/>
                      <w:lang w:val="en-US"/>
                    </w:rPr>
                    <m:t>subframe,µ</m:t>
                  </m:r>
                </m:sup>
              </m:sSubSup>
            </m:oMath>
            <w:r w:rsidRPr="00D62CC6">
              <w:rPr>
                <w:rFonts w:eastAsiaTheme="minorEastAsia"/>
                <w:sz w:val="24"/>
                <w:szCs w:val="24"/>
                <w:highlight w:val="yellow"/>
                <w:lang w:eastAsia="zh-CN"/>
              </w:rPr>
              <w:t>.</w:t>
            </w:r>
          </w:p>
        </w:tc>
      </w:tr>
    </w:tbl>
    <w:p w14:paraId="0529D028" w14:textId="647838AD" w:rsidR="00393223" w:rsidRDefault="00C8218A" w:rsidP="00C57A7E">
      <w:pPr>
        <w:overflowPunct/>
        <w:autoSpaceDE/>
        <w:autoSpaceDN/>
        <w:adjustRightInd/>
        <w:jc w:val="both"/>
        <w:textAlignment w:val="auto"/>
        <w:rPr>
          <w:rFonts w:eastAsia="宋体"/>
          <w:lang w:eastAsia="zh-CN"/>
        </w:rPr>
      </w:pPr>
      <w:r>
        <w:rPr>
          <w:rFonts w:eastAsia="宋体"/>
          <w:lang w:eastAsia="zh-CN"/>
        </w:rPr>
        <w:t>In our view, RRM requirements for SSB-based LTM L1-RSRP measurement performed in measurement gaps is already quite complicated</w:t>
      </w:r>
      <w:r w:rsidR="00393223">
        <w:rPr>
          <w:rFonts w:eastAsia="宋体"/>
          <w:lang w:eastAsia="zh-CN"/>
        </w:rPr>
        <w:t xml:space="preserve"> considering CSSF design</w:t>
      </w:r>
      <w:r>
        <w:rPr>
          <w:rFonts w:eastAsia="宋体"/>
          <w:lang w:eastAsia="zh-CN"/>
        </w:rPr>
        <w:t>.</w:t>
      </w:r>
      <w:r w:rsidR="00367C5C">
        <w:rPr>
          <w:rFonts w:eastAsia="宋体"/>
          <w:lang w:eastAsia="zh-CN"/>
        </w:rPr>
        <w:t xml:space="preserve"> </w:t>
      </w:r>
      <w:r w:rsidR="007D73DA">
        <w:rPr>
          <w:rFonts w:eastAsia="宋体"/>
          <w:lang w:eastAsia="zh-CN"/>
        </w:rPr>
        <w:t>Generally, L1 measurement on a</w:t>
      </w:r>
      <w:r w:rsidR="006E61A6">
        <w:rPr>
          <w:rFonts w:eastAsia="宋体"/>
          <w:lang w:eastAsia="zh-CN"/>
        </w:rPr>
        <w:t>n</w:t>
      </w:r>
      <w:r w:rsidR="007D73DA">
        <w:rPr>
          <w:rFonts w:eastAsia="宋体"/>
          <w:lang w:eastAsia="zh-CN"/>
        </w:rPr>
        <w:t xml:space="preserve"> </w:t>
      </w:r>
      <w:r w:rsidR="00EA5DA7">
        <w:rPr>
          <w:rFonts w:eastAsia="宋体"/>
          <w:lang w:eastAsia="zh-CN"/>
        </w:rPr>
        <w:t xml:space="preserve">LTM candidate </w:t>
      </w:r>
      <w:r w:rsidR="00BD6E63">
        <w:rPr>
          <w:rFonts w:eastAsia="宋体"/>
          <w:lang w:eastAsia="zh-CN"/>
        </w:rPr>
        <w:t>cell within gap may be counted as one independent layer to be measured</w:t>
      </w:r>
      <w:r w:rsidR="006E61A6">
        <w:rPr>
          <w:rFonts w:eastAsia="宋体"/>
          <w:lang w:eastAsia="zh-CN"/>
        </w:rPr>
        <w:t xml:space="preserve"> in CSSF</w:t>
      </w:r>
      <w:r w:rsidR="00835858">
        <w:rPr>
          <w:rFonts w:eastAsia="宋体"/>
          <w:lang w:eastAsia="zh-CN"/>
        </w:rPr>
        <w:t xml:space="preserve">, and currently RRM requirements are only specified for the case SSB periodicity from all the </w:t>
      </w:r>
      <w:r w:rsidR="00587F69">
        <w:rPr>
          <w:rFonts w:eastAsia="宋体"/>
          <w:lang w:eastAsia="zh-CN"/>
        </w:rPr>
        <w:t xml:space="preserve">candidate </w:t>
      </w:r>
      <w:r w:rsidR="00835858">
        <w:rPr>
          <w:rFonts w:eastAsia="宋体"/>
          <w:lang w:eastAsia="zh-CN"/>
        </w:rPr>
        <w:t xml:space="preserve">cells </w:t>
      </w:r>
      <w:r w:rsidR="00587F69">
        <w:rPr>
          <w:rFonts w:eastAsia="宋体"/>
          <w:lang w:eastAsia="zh-CN"/>
        </w:rPr>
        <w:t>on the same layer is</w:t>
      </w:r>
      <w:r w:rsidR="00835858">
        <w:rPr>
          <w:rFonts w:eastAsia="宋体"/>
          <w:lang w:eastAsia="zh-CN"/>
        </w:rPr>
        <w:t xml:space="preserve"> the same. </w:t>
      </w:r>
      <w:r w:rsidR="006E61A6">
        <w:rPr>
          <w:rFonts w:eastAsia="宋体"/>
          <w:lang w:eastAsia="zh-CN"/>
        </w:rPr>
        <w:t>Considering strict timeline for L1-RSRP measurement, i.e. M=2, we do not think there is enough margin for possible intervene from TCI activation</w:t>
      </w:r>
      <w:r w:rsidR="007C3C66">
        <w:rPr>
          <w:rFonts w:eastAsia="宋体"/>
          <w:lang w:eastAsia="zh-CN"/>
        </w:rPr>
        <w:t xml:space="preserve"> that need gaps</w:t>
      </w:r>
      <w:r w:rsidR="006E61A6">
        <w:rPr>
          <w:rFonts w:eastAsia="宋体"/>
          <w:lang w:eastAsia="zh-CN"/>
        </w:rPr>
        <w:t>.</w:t>
      </w:r>
    </w:p>
    <w:p w14:paraId="1C57B767" w14:textId="5AF5BF9A" w:rsidR="00BB215C" w:rsidRDefault="006E61A6" w:rsidP="00C57A7E">
      <w:pPr>
        <w:overflowPunct/>
        <w:autoSpaceDE/>
        <w:autoSpaceDN/>
        <w:adjustRightInd/>
        <w:jc w:val="both"/>
        <w:textAlignment w:val="auto"/>
        <w:rPr>
          <w:rFonts w:eastAsia="宋体"/>
          <w:lang w:eastAsia="zh-CN"/>
        </w:rPr>
      </w:pPr>
      <w:r>
        <w:rPr>
          <w:rFonts w:eastAsia="宋体"/>
          <w:lang w:eastAsia="zh-CN"/>
        </w:rPr>
        <w:lastRenderedPageBreak/>
        <w:t xml:space="preserve">Moreover, </w:t>
      </w:r>
      <w:r w:rsidR="006A377A">
        <w:rPr>
          <w:rFonts w:eastAsia="宋体"/>
          <w:lang w:eastAsia="zh-CN"/>
        </w:rPr>
        <w:t>gap-based early tracking is quite time consuming, which violates the intention of introducing early DL/UL TCI activation, i.e. to speed-up the whole procedure. Therefore, we prefer to deprioritize the support of inter-frequency with gap scenario of 45-3a/45-4a to future release.</w:t>
      </w:r>
    </w:p>
    <w:p w14:paraId="20C45030" w14:textId="5731E7BD" w:rsidR="00BB7AD7" w:rsidRPr="00C40F33" w:rsidRDefault="00BB7AD7" w:rsidP="00C57A7E">
      <w:pPr>
        <w:overflowPunct/>
        <w:autoSpaceDE/>
        <w:autoSpaceDN/>
        <w:adjustRightInd/>
        <w:jc w:val="both"/>
        <w:textAlignment w:val="auto"/>
        <w:rPr>
          <w:rFonts w:eastAsia="宋体"/>
          <w:b/>
          <w:lang w:eastAsia="zh-CN"/>
        </w:rPr>
      </w:pPr>
      <w:r w:rsidRPr="00C40F33">
        <w:rPr>
          <w:rFonts w:eastAsia="宋体" w:hint="eastAsia"/>
          <w:b/>
          <w:lang w:eastAsia="zh-CN"/>
        </w:rPr>
        <w:t>P</w:t>
      </w:r>
      <w:r w:rsidRPr="00C40F33">
        <w:rPr>
          <w:rFonts w:eastAsia="宋体"/>
          <w:b/>
          <w:lang w:eastAsia="zh-CN"/>
        </w:rPr>
        <w:t xml:space="preserve">roposal </w:t>
      </w:r>
      <w:proofErr w:type="gramStart"/>
      <w:r w:rsidRPr="00C40F33">
        <w:rPr>
          <w:rFonts w:eastAsia="宋体"/>
          <w:b/>
          <w:lang w:eastAsia="zh-CN"/>
        </w:rPr>
        <w:t xml:space="preserve">11  </w:t>
      </w:r>
      <w:r w:rsidR="0061738C" w:rsidRPr="00C40F33">
        <w:rPr>
          <w:rFonts w:eastAsia="宋体"/>
          <w:b/>
          <w:lang w:eastAsia="zh-CN"/>
        </w:rPr>
        <w:t>RRM</w:t>
      </w:r>
      <w:proofErr w:type="gramEnd"/>
      <w:r w:rsidR="0061738C" w:rsidRPr="00C40F33">
        <w:rPr>
          <w:rFonts w:eastAsia="宋体"/>
          <w:b/>
          <w:lang w:eastAsia="zh-CN"/>
        </w:rPr>
        <w:t xml:space="preserve"> requirements for early TCI activation </w:t>
      </w:r>
      <w:r w:rsidR="00270BC3" w:rsidRPr="00C40F33">
        <w:rPr>
          <w:rFonts w:eastAsia="宋体"/>
          <w:b/>
          <w:lang w:eastAsia="zh-CN"/>
        </w:rPr>
        <w:t xml:space="preserve">of a candidate cell </w:t>
      </w:r>
      <w:r w:rsidR="00D22E41" w:rsidRPr="00C40F33">
        <w:rPr>
          <w:rFonts w:eastAsia="宋体"/>
          <w:b/>
          <w:lang w:eastAsia="zh-CN"/>
        </w:rPr>
        <w:t xml:space="preserve">whose QCL source </w:t>
      </w:r>
      <w:r w:rsidR="00937E7D">
        <w:rPr>
          <w:rFonts w:eastAsia="宋体"/>
          <w:b/>
          <w:lang w:eastAsia="zh-CN"/>
        </w:rPr>
        <w:t>RSs and</w:t>
      </w:r>
      <w:r w:rsidR="00492D57">
        <w:rPr>
          <w:rFonts w:eastAsia="宋体"/>
          <w:b/>
          <w:lang w:eastAsia="zh-CN"/>
        </w:rPr>
        <w:t>/or</w:t>
      </w:r>
      <w:r w:rsidR="00937E7D">
        <w:rPr>
          <w:rFonts w:eastAsia="宋体"/>
          <w:b/>
          <w:lang w:eastAsia="zh-CN"/>
        </w:rPr>
        <w:t xml:space="preserve"> PL-RSs i.e. SSBs</w:t>
      </w:r>
      <w:r w:rsidR="0061738C" w:rsidRPr="00C40F33">
        <w:rPr>
          <w:rFonts w:eastAsia="宋体"/>
          <w:b/>
          <w:lang w:eastAsia="zh-CN"/>
        </w:rPr>
        <w:t xml:space="preserve"> </w:t>
      </w:r>
      <w:r w:rsidR="00492D57">
        <w:rPr>
          <w:rFonts w:eastAsia="宋体"/>
          <w:b/>
          <w:lang w:eastAsia="zh-CN"/>
        </w:rPr>
        <w:t xml:space="preserve">and/or CSI-RSs </w:t>
      </w:r>
      <w:r w:rsidR="0061738C" w:rsidRPr="00C40F33">
        <w:rPr>
          <w:rFonts w:eastAsia="宋体"/>
          <w:b/>
          <w:lang w:eastAsia="zh-CN"/>
        </w:rPr>
        <w:t xml:space="preserve">are outside active BWP is not </w:t>
      </w:r>
      <w:r w:rsidR="00C56EC7" w:rsidRPr="00C40F33">
        <w:rPr>
          <w:rFonts w:eastAsia="宋体"/>
          <w:b/>
          <w:lang w:eastAsia="zh-CN"/>
        </w:rPr>
        <w:t>defined in Rel-18.</w:t>
      </w:r>
    </w:p>
    <w:p w14:paraId="4DD044AB" w14:textId="77777777" w:rsidR="00B30E0B" w:rsidRDefault="00B30E0B" w:rsidP="00B30E0B">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R18 LTM, RAN2 has agreed that the activation/deactivation of TCI states can be indicated in one MAC CE per candidate cell. For RRM requirements, we think this scenario that TCI states from two cells that activated at the same time can be deprioritized in this release. In this case, Rx beam sweeping is not needed during TCI activation.</w:t>
      </w:r>
    </w:p>
    <w:p w14:paraId="49E72438" w14:textId="3D0FD01E" w:rsidR="00B30E0B" w:rsidRDefault="00B30E0B" w:rsidP="00B30E0B">
      <w:pPr>
        <w:overflowPunct/>
        <w:autoSpaceDE/>
        <w:autoSpaceDN/>
        <w:adjustRightInd/>
        <w:jc w:val="both"/>
        <w:textAlignment w:val="auto"/>
        <w:rPr>
          <w:rFonts w:eastAsia="宋体"/>
          <w:b/>
          <w:lang w:eastAsia="zh-CN"/>
        </w:rPr>
      </w:pPr>
      <w:r w:rsidRPr="007A6EDF">
        <w:rPr>
          <w:rFonts w:eastAsia="宋体" w:hint="eastAsia"/>
          <w:b/>
          <w:lang w:eastAsia="zh-CN"/>
        </w:rPr>
        <w:t>P</w:t>
      </w:r>
      <w:r w:rsidRPr="007A6EDF">
        <w:rPr>
          <w:rFonts w:eastAsia="宋体"/>
          <w:b/>
          <w:lang w:eastAsia="zh-CN"/>
        </w:rPr>
        <w:t xml:space="preserve">roposal </w:t>
      </w:r>
      <w:proofErr w:type="gramStart"/>
      <w:r w:rsidRPr="007A6EDF">
        <w:rPr>
          <w:rFonts w:eastAsia="宋体"/>
          <w:b/>
          <w:lang w:eastAsia="zh-CN"/>
        </w:rPr>
        <w:t>1</w:t>
      </w:r>
      <w:r w:rsidR="00544C04">
        <w:rPr>
          <w:rFonts w:eastAsia="宋体"/>
          <w:b/>
          <w:lang w:eastAsia="zh-CN"/>
        </w:rPr>
        <w:t>2</w:t>
      </w:r>
      <w:r w:rsidRPr="007A6EDF">
        <w:rPr>
          <w:rFonts w:eastAsia="宋体"/>
          <w:b/>
          <w:lang w:eastAsia="zh-CN"/>
        </w:rPr>
        <w:t xml:space="preserve">  RRM</w:t>
      </w:r>
      <w:proofErr w:type="gramEnd"/>
      <w:r w:rsidRPr="007A6EDF">
        <w:rPr>
          <w:rFonts w:eastAsia="宋体"/>
          <w:b/>
          <w:lang w:eastAsia="zh-CN"/>
        </w:rPr>
        <w:t xml:space="preserve"> requirement</w:t>
      </w:r>
      <w:r w:rsidR="001D41C2">
        <w:rPr>
          <w:rFonts w:eastAsia="宋体"/>
          <w:b/>
          <w:lang w:eastAsia="zh-CN"/>
        </w:rPr>
        <w:t>s</w:t>
      </w:r>
      <w:r w:rsidRPr="007A6EDF">
        <w:rPr>
          <w:rFonts w:eastAsia="宋体"/>
          <w:b/>
          <w:lang w:eastAsia="zh-CN"/>
        </w:rPr>
        <w:t xml:space="preserve"> for a R18 UE </w:t>
      </w:r>
      <w:r w:rsidR="001D41C2">
        <w:rPr>
          <w:rFonts w:eastAsia="宋体"/>
          <w:b/>
          <w:lang w:eastAsia="zh-CN"/>
        </w:rPr>
        <w:t xml:space="preserve">are not applicable </w:t>
      </w:r>
      <w:r w:rsidRPr="007A6EDF">
        <w:rPr>
          <w:rFonts w:eastAsia="宋体"/>
          <w:b/>
          <w:lang w:eastAsia="zh-CN"/>
        </w:rPr>
        <w:t>if TCI activation of two candidate cells happens at the same time</w:t>
      </w:r>
      <w:r>
        <w:rPr>
          <w:rFonts w:eastAsia="宋体"/>
          <w:b/>
          <w:lang w:eastAsia="zh-CN"/>
        </w:rPr>
        <w:t xml:space="preserve"> in FR2</w:t>
      </w:r>
      <w:r w:rsidRPr="007A6EDF">
        <w:rPr>
          <w:rFonts w:eastAsia="宋体"/>
          <w:b/>
          <w:lang w:eastAsia="zh-CN"/>
        </w:rPr>
        <w:t>, e.g. received in one MAC PDU with two MAC CEs.</w:t>
      </w:r>
    </w:p>
    <w:p w14:paraId="2D31F4EA" w14:textId="77777777" w:rsidR="00F620CB" w:rsidRPr="00B30E0B" w:rsidRDefault="00F620CB" w:rsidP="00C57A7E">
      <w:pPr>
        <w:overflowPunct/>
        <w:autoSpaceDE/>
        <w:autoSpaceDN/>
        <w:adjustRightInd/>
        <w:jc w:val="both"/>
        <w:textAlignment w:val="auto"/>
        <w:rPr>
          <w:rFonts w:eastAsia="宋体"/>
          <w:lang w:eastAsia="zh-CN"/>
        </w:rPr>
      </w:pPr>
    </w:p>
    <w:p w14:paraId="1DD907A7" w14:textId="77777777" w:rsidR="0031340B" w:rsidRPr="007957E4" w:rsidRDefault="0031340B" w:rsidP="0031340B">
      <w:pPr>
        <w:pStyle w:val="1"/>
        <w:rPr>
          <w:rFonts w:eastAsia="宋体"/>
          <w:lang w:eastAsia="zh-CN"/>
        </w:rPr>
      </w:pPr>
      <w:r w:rsidRPr="00C96D46">
        <w:rPr>
          <w:rFonts w:eastAsia="宋体"/>
          <w:lang w:eastAsia="zh-CN"/>
        </w:rPr>
        <w:t>Discussion</w:t>
      </w:r>
      <w:r>
        <w:rPr>
          <w:rFonts w:eastAsia="宋体"/>
          <w:lang w:eastAsia="zh-CN"/>
        </w:rPr>
        <w:t xml:space="preserve"> on cell switch delay requirements in LTM</w:t>
      </w:r>
    </w:p>
    <w:p w14:paraId="63A22D80" w14:textId="77777777" w:rsidR="008A7A4E" w:rsidRPr="005A2088" w:rsidRDefault="008A7A4E" w:rsidP="008A7A4E">
      <w:pPr>
        <w:overflowPunct/>
        <w:autoSpaceDE/>
        <w:autoSpaceDN/>
        <w:adjustRightInd/>
        <w:jc w:val="both"/>
        <w:textAlignment w:val="auto"/>
        <w:rPr>
          <w:rFonts w:eastAsia="宋体"/>
          <w:b/>
          <w:lang w:eastAsia="zh-CN"/>
        </w:rPr>
      </w:pPr>
      <w:r w:rsidRPr="005A2088">
        <w:rPr>
          <w:rFonts w:eastAsia="宋体" w:hint="eastAsia"/>
          <w:b/>
          <w:lang w:eastAsia="zh-CN"/>
        </w:rPr>
        <w:t>&lt;</w:t>
      </w:r>
      <w:r w:rsidRPr="005A2088">
        <w:rPr>
          <w:rFonts w:eastAsia="宋体"/>
          <w:b/>
          <w:lang w:eastAsia="zh-CN"/>
        </w:rPr>
        <w:t>On PL-RS maintaining during LTM cell switch&gt;</w:t>
      </w:r>
    </w:p>
    <w:p w14:paraId="5FB86BAD" w14:textId="084BE2F7" w:rsidR="008A7A4E" w:rsidRDefault="008A7A4E" w:rsidP="008A7A4E">
      <w:pPr>
        <w:overflowPunct/>
        <w:autoSpaceDE/>
        <w:autoSpaceDN/>
        <w:adjustRightInd/>
        <w:jc w:val="both"/>
        <w:textAlignment w:val="auto"/>
        <w:rPr>
          <w:rFonts w:eastAsiaTheme="minorEastAsia"/>
          <w:noProof/>
        </w:rPr>
      </w:pPr>
      <w:r>
        <w:rPr>
          <w:rFonts w:eastAsia="宋体" w:hint="eastAsia"/>
          <w:lang w:eastAsia="zh-CN"/>
        </w:rPr>
        <w:t>I</w:t>
      </w:r>
      <w:r>
        <w:rPr>
          <w:rFonts w:eastAsia="宋体"/>
          <w:lang w:eastAsia="zh-CN"/>
        </w:rPr>
        <w:t xml:space="preserve">n existing LTM cell switch delay requirements, </w:t>
      </w:r>
      <w:r w:rsidRPr="00A81DF0">
        <w:rPr>
          <w:rFonts w:eastAsiaTheme="minorEastAsia"/>
          <w:bCs/>
          <w:noProof/>
        </w:rPr>
        <w:t>T</w:t>
      </w:r>
      <w:r w:rsidRPr="00A81DF0">
        <w:rPr>
          <w:rFonts w:eastAsiaTheme="minorEastAsia"/>
          <w:bCs/>
          <w:noProof/>
          <w:vertAlign w:val="subscript"/>
        </w:rPr>
        <w:t>first-RS</w:t>
      </w:r>
      <w:r w:rsidRPr="00A81DF0">
        <w:rPr>
          <w:rFonts w:eastAsiaTheme="minorEastAsia"/>
          <w:noProof/>
        </w:rPr>
        <w:t xml:space="preserve"> + T</w:t>
      </w:r>
      <w:r w:rsidRPr="00A81DF0">
        <w:rPr>
          <w:rFonts w:eastAsiaTheme="minorEastAsia"/>
          <w:noProof/>
          <w:vertAlign w:val="subscript"/>
        </w:rPr>
        <w:t>RS-proc</w:t>
      </w:r>
      <w:r>
        <w:rPr>
          <w:rFonts w:eastAsiaTheme="minorEastAsia"/>
          <w:noProof/>
        </w:rPr>
        <w:t xml:space="preserve"> are only for DL sync. This is re-used from legacy HO, where unified TCI is indicated</w:t>
      </w:r>
      <w:r>
        <w:rPr>
          <w:rFonts w:eastAsiaTheme="minorEastAsia" w:hint="eastAsia"/>
          <w:noProof/>
          <w:lang w:eastAsia="zh-CN"/>
        </w:rPr>
        <w:t>/</w:t>
      </w:r>
      <w:r>
        <w:rPr>
          <w:rFonts w:eastAsiaTheme="minorEastAsia"/>
          <w:noProof/>
          <w:lang w:eastAsia="zh-CN"/>
        </w:rPr>
        <w:t>activated only</w:t>
      </w:r>
      <w:r>
        <w:rPr>
          <w:rFonts w:eastAsiaTheme="minorEastAsia"/>
          <w:noProof/>
        </w:rPr>
        <w:t xml:space="preserve"> after HO is completed. For LTM, UL TCI is configured before cell switch. Therefore, the corresponding UL TCI activation </w:t>
      </w:r>
      <w:r w:rsidR="0068013E">
        <w:rPr>
          <w:rFonts w:eastAsiaTheme="minorEastAsia"/>
          <w:noProof/>
        </w:rPr>
        <w:t>shall</w:t>
      </w:r>
      <w:r>
        <w:rPr>
          <w:rFonts w:eastAsiaTheme="minorEastAsia"/>
          <w:noProof/>
        </w:rPr>
        <w:t xml:space="preserve"> also </w:t>
      </w:r>
      <w:r w:rsidR="0068013E">
        <w:rPr>
          <w:rFonts w:eastAsiaTheme="minorEastAsia"/>
          <w:noProof/>
        </w:rPr>
        <w:t xml:space="preserve">be considered </w:t>
      </w:r>
      <w:r>
        <w:rPr>
          <w:rFonts w:eastAsiaTheme="minorEastAsia"/>
          <w:noProof/>
        </w:rPr>
        <w:t>during cell switch</w:t>
      </w:r>
      <w:r w:rsidR="00680033">
        <w:rPr>
          <w:rFonts w:eastAsiaTheme="minorEastAsia"/>
          <w:noProof/>
        </w:rPr>
        <w:t>, since the related info will be applied after the UE finishes the cell switch procedure</w:t>
      </w:r>
      <w:r>
        <w:rPr>
          <w:rFonts w:eastAsiaTheme="minorEastAsia"/>
          <w:noProof/>
        </w:rPr>
        <w:t>. It is proposed to also count this part in the cell switch delay. However, considering the PL-RS maintaining is performed during cell switch, less samples shall be counted.</w:t>
      </w:r>
    </w:p>
    <w:p w14:paraId="4107C66E" w14:textId="1BAF6DF2" w:rsidR="008A7A4E" w:rsidRPr="00907759" w:rsidRDefault="008A7A4E" w:rsidP="008A7A4E">
      <w:pPr>
        <w:overflowPunct/>
        <w:autoSpaceDE/>
        <w:autoSpaceDN/>
        <w:adjustRightInd/>
        <w:jc w:val="both"/>
        <w:textAlignment w:val="auto"/>
        <w:rPr>
          <w:rFonts w:eastAsia="宋体"/>
          <w:b/>
          <w:lang w:eastAsia="zh-CN"/>
        </w:rPr>
      </w:pPr>
      <w:r w:rsidRPr="00907759">
        <w:rPr>
          <w:rFonts w:eastAsia="宋体" w:hint="eastAsia"/>
          <w:b/>
          <w:lang w:eastAsia="zh-CN"/>
        </w:rPr>
        <w:t>P</w:t>
      </w:r>
      <w:r w:rsidRPr="00907759">
        <w:rPr>
          <w:rFonts w:eastAsia="宋体"/>
          <w:b/>
          <w:lang w:eastAsia="zh-CN"/>
        </w:rPr>
        <w:t xml:space="preserve">roposal </w:t>
      </w:r>
      <w:proofErr w:type="gramStart"/>
      <w:r w:rsidRPr="00907759">
        <w:rPr>
          <w:rFonts w:eastAsia="宋体"/>
          <w:b/>
          <w:lang w:eastAsia="zh-CN"/>
        </w:rPr>
        <w:t>1</w:t>
      </w:r>
      <w:r w:rsidR="009372FD">
        <w:rPr>
          <w:rFonts w:eastAsia="宋体"/>
          <w:b/>
          <w:lang w:eastAsia="zh-CN"/>
        </w:rPr>
        <w:t>3</w:t>
      </w:r>
      <w:r w:rsidRPr="00907759">
        <w:rPr>
          <w:rFonts w:eastAsia="宋体"/>
          <w:b/>
          <w:lang w:eastAsia="zh-CN"/>
        </w:rPr>
        <w:t xml:space="preserve">  The</w:t>
      </w:r>
      <w:proofErr w:type="gramEnd"/>
      <w:r w:rsidRPr="00907759">
        <w:rPr>
          <w:rFonts w:eastAsia="宋体"/>
          <w:b/>
          <w:lang w:eastAsia="zh-CN"/>
        </w:rPr>
        <w:t xml:space="preserve"> UL TCI activation delay is added into cell switch delay as follows.</w:t>
      </w:r>
    </w:p>
    <w:p w14:paraId="62544A18" w14:textId="77777777" w:rsidR="008A7A4E" w:rsidRPr="00907759" w:rsidRDefault="008A7A4E" w:rsidP="008A7A4E">
      <w:pPr>
        <w:overflowPunct/>
        <w:autoSpaceDE/>
        <w:autoSpaceDN/>
        <w:adjustRightInd/>
        <w:jc w:val="both"/>
        <w:textAlignment w:val="auto"/>
        <w:rPr>
          <w:rFonts w:eastAsia="宋体"/>
          <w:b/>
          <w:lang w:eastAsia="zh-CN"/>
        </w:rPr>
      </w:pPr>
      <w:r w:rsidRPr="00907759">
        <w:rPr>
          <w:rFonts w:eastAsiaTheme="minorEastAsia"/>
          <w:b/>
          <w:noProof/>
        </w:rPr>
        <w:t>T</w:t>
      </w:r>
      <w:r w:rsidRPr="00907759">
        <w:rPr>
          <w:rFonts w:eastAsiaTheme="minorEastAsia"/>
          <w:b/>
          <w:noProof/>
          <w:vertAlign w:val="subscript"/>
        </w:rPr>
        <w:t>LTM-interrupt</w:t>
      </w:r>
      <w:r w:rsidRPr="00907759" w:rsidDel="009C3C51">
        <w:rPr>
          <w:rFonts w:eastAsiaTheme="minorEastAsia" w:cs="v4.2.0"/>
          <w:b/>
          <w:noProof/>
        </w:rPr>
        <w:t xml:space="preserve"> </w:t>
      </w:r>
      <w:r w:rsidRPr="00907759">
        <w:rPr>
          <w:rFonts w:eastAsiaTheme="minorEastAsia"/>
          <w:b/>
          <w:noProof/>
        </w:rPr>
        <w:t xml:space="preserve"> = T</w:t>
      </w:r>
      <w:r w:rsidRPr="00907759">
        <w:rPr>
          <w:rFonts w:eastAsiaTheme="minorEastAsia"/>
          <w:b/>
          <w:noProof/>
          <w:vertAlign w:val="subscript"/>
        </w:rPr>
        <w:t>LTM-RRC-processing</w:t>
      </w:r>
      <w:r w:rsidRPr="00907759">
        <w:rPr>
          <w:rFonts w:eastAsiaTheme="minorEastAsia"/>
          <w:b/>
          <w:noProof/>
        </w:rPr>
        <w:t xml:space="preserve"> + T</w:t>
      </w:r>
      <w:r w:rsidRPr="00907759">
        <w:rPr>
          <w:rFonts w:eastAsiaTheme="minorEastAsia"/>
          <w:b/>
          <w:noProof/>
          <w:vertAlign w:val="subscript"/>
        </w:rPr>
        <w:t>LTM-processing</w:t>
      </w:r>
      <w:r w:rsidRPr="00907759">
        <w:rPr>
          <w:rFonts w:eastAsiaTheme="minorEastAsia"/>
          <w:b/>
          <w:noProof/>
        </w:rPr>
        <w:t xml:space="preserve"> </w:t>
      </w:r>
      <w:bookmarkStart w:id="9" w:name="_Hlk163137240"/>
      <w:r w:rsidRPr="00907759">
        <w:rPr>
          <w:rFonts w:eastAsiaTheme="minorEastAsia"/>
          <w:b/>
          <w:noProof/>
        </w:rPr>
        <w:t xml:space="preserve">+ </w:t>
      </w:r>
      <w:r w:rsidRPr="00907759">
        <w:rPr>
          <w:rFonts w:eastAsiaTheme="minorEastAsia"/>
          <w:b/>
          <w:noProof/>
          <w:color w:val="FF0000"/>
        </w:rPr>
        <w:t>max(</w:t>
      </w:r>
      <w:r w:rsidRPr="00907759">
        <w:rPr>
          <w:rFonts w:eastAsiaTheme="minorEastAsia"/>
          <w:b/>
          <w:bCs/>
          <w:noProof/>
        </w:rPr>
        <w:t>T</w:t>
      </w:r>
      <w:r w:rsidRPr="00907759">
        <w:rPr>
          <w:rFonts w:eastAsiaTheme="minorEastAsia"/>
          <w:b/>
          <w:bCs/>
          <w:noProof/>
          <w:vertAlign w:val="subscript"/>
        </w:rPr>
        <w:t>first-RS</w:t>
      </w:r>
      <w:r w:rsidRPr="00907759">
        <w:rPr>
          <w:rFonts w:eastAsiaTheme="minorEastAsia"/>
          <w:b/>
          <w:noProof/>
        </w:rPr>
        <w:t xml:space="preserve"> + T</w:t>
      </w:r>
      <w:r w:rsidRPr="00907759">
        <w:rPr>
          <w:rFonts w:eastAsiaTheme="minorEastAsia"/>
          <w:b/>
          <w:noProof/>
          <w:vertAlign w:val="subscript"/>
        </w:rPr>
        <w:t>RS-proc</w:t>
      </w:r>
      <w:bookmarkEnd w:id="9"/>
      <w:r w:rsidRPr="00907759">
        <w:rPr>
          <w:rFonts w:eastAsiaTheme="minorEastAsia"/>
          <w:b/>
          <w:noProof/>
          <w:color w:val="FF0000"/>
        </w:rPr>
        <w:t xml:space="preserve">, </w:t>
      </w:r>
      <w:proofErr w:type="spellStart"/>
      <w:r w:rsidRPr="00907759">
        <w:rPr>
          <w:b/>
          <w:bCs/>
          <w:iCs/>
          <w:color w:val="FF0000"/>
          <w:szCs w:val="21"/>
        </w:rPr>
        <w:t>T</w:t>
      </w:r>
      <w:r w:rsidRPr="00907759">
        <w:rPr>
          <w:b/>
          <w:bCs/>
          <w:iCs/>
          <w:color w:val="FF0000"/>
          <w:szCs w:val="21"/>
          <w:vertAlign w:val="subscript"/>
        </w:rPr>
        <w:t>first_target</w:t>
      </w:r>
      <w:proofErr w:type="spellEnd"/>
      <w:r w:rsidRPr="00907759">
        <w:rPr>
          <w:b/>
          <w:bCs/>
          <w:iCs/>
          <w:color w:val="FF0000"/>
          <w:szCs w:val="21"/>
          <w:vertAlign w:val="subscript"/>
        </w:rPr>
        <w:t xml:space="preserve">-PL-RS </w:t>
      </w:r>
      <w:r w:rsidRPr="00907759">
        <w:rPr>
          <w:b/>
          <w:bCs/>
          <w:iCs/>
          <w:color w:val="FF0000"/>
          <w:szCs w:val="21"/>
        </w:rPr>
        <w:t>+ [</w:t>
      </w:r>
      <w:proofErr w:type="gramStart"/>
      <w:r w:rsidRPr="00907759">
        <w:rPr>
          <w:b/>
          <w:bCs/>
          <w:iCs/>
          <w:color w:val="FF0000"/>
          <w:szCs w:val="21"/>
        </w:rPr>
        <w:t>2]*</w:t>
      </w:r>
      <w:proofErr w:type="spellStart"/>
      <w:proofErr w:type="gramEnd"/>
      <w:r w:rsidRPr="00907759">
        <w:rPr>
          <w:b/>
          <w:bCs/>
          <w:iCs/>
          <w:color w:val="FF0000"/>
          <w:szCs w:val="21"/>
        </w:rPr>
        <w:t>T</w:t>
      </w:r>
      <w:r w:rsidRPr="00907759">
        <w:rPr>
          <w:b/>
          <w:bCs/>
          <w:iCs/>
          <w:color w:val="FF0000"/>
          <w:szCs w:val="21"/>
          <w:vertAlign w:val="subscript"/>
        </w:rPr>
        <w:t>target_PL</w:t>
      </w:r>
      <w:proofErr w:type="spellEnd"/>
      <w:r w:rsidRPr="00907759">
        <w:rPr>
          <w:b/>
          <w:bCs/>
          <w:iCs/>
          <w:color w:val="FF0000"/>
          <w:szCs w:val="21"/>
          <w:vertAlign w:val="subscript"/>
        </w:rPr>
        <w:t xml:space="preserve">-RS </w:t>
      </w:r>
      <w:r w:rsidRPr="00907759">
        <w:rPr>
          <w:b/>
          <w:bCs/>
          <w:iCs/>
          <w:color w:val="FF0000"/>
          <w:szCs w:val="21"/>
        </w:rPr>
        <w:t>+ 2ms</w:t>
      </w:r>
      <w:r w:rsidRPr="00907759">
        <w:rPr>
          <w:rFonts w:eastAsiaTheme="minorEastAsia"/>
          <w:b/>
          <w:noProof/>
          <w:color w:val="FF0000"/>
        </w:rPr>
        <w:t>)</w:t>
      </w:r>
      <w:r w:rsidRPr="00907759">
        <w:rPr>
          <w:rFonts w:eastAsiaTheme="minorEastAsia"/>
          <w:b/>
          <w:noProof/>
          <w:vertAlign w:val="subscript"/>
        </w:rPr>
        <w:t xml:space="preserve"> </w:t>
      </w:r>
      <w:r w:rsidRPr="00907759">
        <w:rPr>
          <w:rFonts w:eastAsiaTheme="minorEastAsia"/>
          <w:b/>
          <w:noProof/>
        </w:rPr>
        <w:t>+ T</w:t>
      </w:r>
      <w:r w:rsidRPr="00907759">
        <w:rPr>
          <w:rFonts w:eastAsiaTheme="minorEastAsia"/>
          <w:b/>
          <w:noProof/>
          <w:vertAlign w:val="subscript"/>
        </w:rPr>
        <w:t>LTM-IU</w:t>
      </w:r>
    </w:p>
    <w:p w14:paraId="187ABA2C" w14:textId="77777777" w:rsidR="003E4093" w:rsidRDefault="003E4093" w:rsidP="00E965D6">
      <w:pPr>
        <w:overflowPunct/>
        <w:autoSpaceDE/>
        <w:autoSpaceDN/>
        <w:adjustRightInd/>
        <w:jc w:val="both"/>
        <w:textAlignment w:val="auto"/>
        <w:rPr>
          <w:rFonts w:eastAsia="宋体"/>
          <w:b/>
          <w:lang w:eastAsia="zh-CN"/>
        </w:rPr>
      </w:pPr>
    </w:p>
    <w:p w14:paraId="0847735B" w14:textId="0AFFF586" w:rsidR="00753646" w:rsidRDefault="00D93C01" w:rsidP="00E965D6">
      <w:pPr>
        <w:overflowPunct/>
        <w:autoSpaceDE/>
        <w:autoSpaceDN/>
        <w:adjustRightInd/>
        <w:jc w:val="both"/>
        <w:textAlignment w:val="auto"/>
        <w:rPr>
          <w:rFonts w:eastAsia="宋体"/>
          <w:b/>
          <w:lang w:eastAsia="zh-CN"/>
        </w:rPr>
      </w:pPr>
      <w:r w:rsidRPr="00F63F12">
        <w:rPr>
          <w:rFonts w:eastAsia="宋体" w:hint="eastAsia"/>
          <w:b/>
          <w:lang w:eastAsia="zh-CN"/>
        </w:rPr>
        <w:t>&lt;</w:t>
      </w:r>
      <w:r w:rsidRPr="00F63F12">
        <w:rPr>
          <w:rFonts w:eastAsia="宋体"/>
          <w:b/>
          <w:lang w:eastAsia="zh-CN"/>
        </w:rPr>
        <w:t>On shorter LTM-RRC-processing time and LTM-processing time&gt;</w:t>
      </w:r>
    </w:p>
    <w:p w14:paraId="10EEE9D6" w14:textId="77777777" w:rsidR="00CD398D" w:rsidRDefault="00CD398D" w:rsidP="00CD398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 discussed.</w:t>
      </w:r>
    </w:p>
    <w:tbl>
      <w:tblPr>
        <w:tblStyle w:val="ae"/>
        <w:tblW w:w="0" w:type="auto"/>
        <w:tblLook w:val="04A0" w:firstRow="1" w:lastRow="0" w:firstColumn="1" w:lastColumn="0" w:noHBand="0" w:noVBand="1"/>
      </w:tblPr>
      <w:tblGrid>
        <w:gridCol w:w="9631"/>
      </w:tblGrid>
      <w:tr w:rsidR="00CD398D" w:rsidRPr="00C86698" w14:paraId="4D9A2958" w14:textId="77777777" w:rsidTr="00881577">
        <w:tc>
          <w:tcPr>
            <w:tcW w:w="9631" w:type="dxa"/>
          </w:tcPr>
          <w:p w14:paraId="7A99CEA8" w14:textId="77777777" w:rsidR="00FE7E45" w:rsidRPr="00FD4177" w:rsidRDefault="00FE7E45" w:rsidP="00FE7E45">
            <w:pPr>
              <w:rPr>
                <w:rFonts w:eastAsia="Malgun Gothic"/>
                <w:b/>
                <w:u w:val="single"/>
                <w:lang w:val="sv-SE" w:eastAsia="ko-KR"/>
              </w:rPr>
            </w:pPr>
            <w:r>
              <w:rPr>
                <w:b/>
                <w:u w:val="single"/>
                <w:lang w:eastAsia="ko-KR"/>
              </w:rPr>
              <w:t xml:space="preserve">Issue 3-2-5-1: Value of </w:t>
            </w:r>
            <w:r>
              <w:rPr>
                <w:b/>
                <w:szCs w:val="21"/>
                <w:u w:val="single"/>
              </w:rPr>
              <w:t>T</w:t>
            </w:r>
            <w:r>
              <w:rPr>
                <w:b/>
                <w:szCs w:val="21"/>
                <w:u w:val="single"/>
                <w:vertAlign w:val="subscript"/>
              </w:rPr>
              <w:t>LTM-processing</w:t>
            </w:r>
          </w:p>
          <w:p w14:paraId="799A0627" w14:textId="77777777" w:rsidR="00FE7E45" w:rsidRPr="003D5B22" w:rsidRDefault="00FE7E45" w:rsidP="00FE7E45">
            <w:pPr>
              <w:overflowPunct/>
              <w:autoSpaceDE/>
              <w:adjustRightInd/>
              <w:spacing w:after="120"/>
              <w:rPr>
                <w:rFonts w:eastAsia="宋体"/>
                <w:szCs w:val="24"/>
                <w:lang w:eastAsia="zh-CN"/>
              </w:rPr>
            </w:pPr>
            <w:r>
              <w:rPr>
                <w:rFonts w:eastAsia="宋体"/>
                <w:szCs w:val="24"/>
                <w:lang w:eastAsia="zh-CN"/>
              </w:rPr>
              <w:t>&lt;</w:t>
            </w:r>
            <w:r>
              <w:rPr>
                <w:rFonts w:eastAsia="宋体"/>
                <w:b/>
                <w:bCs/>
                <w:szCs w:val="24"/>
                <w:lang w:eastAsia="zh-CN"/>
              </w:rPr>
              <w:t>Way Forward</w:t>
            </w:r>
            <w:r>
              <w:rPr>
                <w:rFonts w:eastAsia="宋体"/>
                <w:szCs w:val="24"/>
                <w:lang w:eastAsia="zh-CN"/>
              </w:rPr>
              <w:t xml:space="preserve"> &gt;: </w:t>
            </w:r>
            <w:r>
              <w:rPr>
                <w:b/>
              </w:rPr>
              <w:t>Further discuss the following proposal</w:t>
            </w:r>
          </w:p>
          <w:p w14:paraId="3C1A0763" w14:textId="5ED543CB" w:rsidR="00CD398D" w:rsidRPr="009E00AB" w:rsidRDefault="00FE7E45" w:rsidP="00E354FC">
            <w:pPr>
              <w:pStyle w:val="ab"/>
              <w:numPr>
                <w:ilvl w:val="1"/>
                <w:numId w:val="3"/>
              </w:numPr>
              <w:overflowPunct/>
              <w:autoSpaceDE/>
              <w:adjustRightInd/>
              <w:spacing w:after="120"/>
              <w:ind w:left="1080"/>
              <w:contextualSpacing w:val="0"/>
              <w:textAlignment w:val="auto"/>
              <w:rPr>
                <w:bCs/>
                <w:szCs w:val="24"/>
                <w:lang w:eastAsia="zh-CN"/>
              </w:rPr>
            </w:pPr>
            <w:r>
              <w:rPr>
                <w:bCs/>
                <w:lang w:eastAsia="zh-CN"/>
              </w:rPr>
              <w:t xml:space="preserve">In R18, if target </w:t>
            </w:r>
            <w:proofErr w:type="spellStart"/>
            <w:r>
              <w:rPr>
                <w:bCs/>
                <w:lang w:eastAsia="zh-CN"/>
              </w:rPr>
              <w:t>SpCell</w:t>
            </w:r>
            <w:proofErr w:type="spellEnd"/>
            <w:r>
              <w:rPr>
                <w:bCs/>
                <w:lang w:eastAsia="zh-CN"/>
              </w:rPr>
              <w:t xml:space="preserve"> is current </w:t>
            </w:r>
            <w:proofErr w:type="spellStart"/>
            <w:r>
              <w:rPr>
                <w:bCs/>
                <w:lang w:eastAsia="zh-CN"/>
              </w:rPr>
              <w:t>SCell</w:t>
            </w:r>
            <w:proofErr w:type="spellEnd"/>
            <w:r>
              <w:rPr>
                <w:bCs/>
                <w:lang w:eastAsia="zh-CN"/>
              </w:rPr>
              <w:t xml:space="preserve">, </w:t>
            </w:r>
            <w:r>
              <w:rPr>
                <w:bCs/>
                <w:szCs w:val="21"/>
              </w:rPr>
              <w:t>T</w:t>
            </w:r>
            <w:r>
              <w:rPr>
                <w:bCs/>
                <w:szCs w:val="21"/>
                <w:vertAlign w:val="subscript"/>
              </w:rPr>
              <w:t>LTM-processing</w:t>
            </w:r>
            <w:r>
              <w:rPr>
                <w:bCs/>
                <w:lang w:eastAsia="zh-CN"/>
              </w:rPr>
              <w:t xml:space="preserve"> is 10 </w:t>
            </w:r>
            <w:proofErr w:type="spellStart"/>
            <w:r>
              <w:rPr>
                <w:bCs/>
                <w:lang w:eastAsia="zh-CN"/>
              </w:rPr>
              <w:t>ms</w:t>
            </w:r>
            <w:proofErr w:type="spellEnd"/>
            <w:r>
              <w:rPr>
                <w:bCs/>
                <w:lang w:eastAsia="zh-CN"/>
              </w:rPr>
              <w:t xml:space="preserve"> for intra-FR and 20ms for inter-FR</w:t>
            </w:r>
            <w:r>
              <w:rPr>
                <w:rFonts w:cstheme="minorHAnsi"/>
                <w:bCs/>
              </w:rPr>
              <w:t>.</w:t>
            </w:r>
          </w:p>
        </w:tc>
      </w:tr>
    </w:tbl>
    <w:p w14:paraId="2E3100A4" w14:textId="77777777" w:rsidR="00CD398D" w:rsidRDefault="00CD398D" w:rsidP="00CD398D">
      <w:pPr>
        <w:overflowPunct/>
        <w:autoSpaceDE/>
        <w:autoSpaceDN/>
        <w:adjustRightInd/>
        <w:jc w:val="both"/>
        <w:textAlignment w:val="auto"/>
        <w:rPr>
          <w:rFonts w:eastAsia="宋体"/>
          <w:lang w:eastAsia="zh-CN"/>
        </w:rPr>
      </w:pPr>
    </w:p>
    <w:p w14:paraId="181D3031" w14:textId="77777777" w:rsidR="00A74249" w:rsidRDefault="00A74249" w:rsidP="00A74249">
      <w:pPr>
        <w:overflowPunct/>
        <w:autoSpaceDE/>
        <w:autoSpaceDN/>
        <w:adjustRightInd/>
        <w:jc w:val="both"/>
        <w:textAlignment w:val="auto"/>
        <w:rPr>
          <w:rFonts w:eastAsia="宋体"/>
          <w:lang w:eastAsia="zh-CN"/>
        </w:rPr>
      </w:pPr>
      <w:r>
        <w:rPr>
          <w:rFonts w:eastAsia="宋体"/>
          <w:lang w:eastAsia="zh-CN"/>
        </w:rPr>
        <w:t xml:space="preserve">UE would able to support a shorter processing time if target </w:t>
      </w:r>
      <w:proofErr w:type="spellStart"/>
      <w:r>
        <w:rPr>
          <w:rFonts w:eastAsia="宋体"/>
          <w:lang w:eastAsia="zh-CN"/>
        </w:rPr>
        <w:t>SpCell</w:t>
      </w:r>
      <w:proofErr w:type="spellEnd"/>
      <w:r>
        <w:rPr>
          <w:rFonts w:eastAsia="宋体"/>
          <w:lang w:eastAsia="zh-CN"/>
        </w:rPr>
        <w:t xml:space="preserve"> is a current </w:t>
      </w:r>
      <w:proofErr w:type="spellStart"/>
      <w:r>
        <w:rPr>
          <w:rFonts w:eastAsia="宋体"/>
          <w:lang w:eastAsia="zh-CN"/>
        </w:rPr>
        <w:t>SCell</w:t>
      </w:r>
      <w:proofErr w:type="spellEnd"/>
      <w:r>
        <w:rPr>
          <w:rFonts w:eastAsia="宋体"/>
          <w:lang w:eastAsia="zh-CN"/>
        </w:rPr>
        <w:t xml:space="preserve">. Our understanding is that 10 </w:t>
      </w:r>
      <w:proofErr w:type="spellStart"/>
      <w:r>
        <w:rPr>
          <w:rFonts w:eastAsia="宋体"/>
          <w:lang w:eastAsia="zh-CN"/>
        </w:rPr>
        <w:t>ms</w:t>
      </w:r>
      <w:proofErr w:type="spellEnd"/>
      <w:r>
        <w:rPr>
          <w:rFonts w:eastAsia="宋体"/>
          <w:lang w:eastAsia="zh-CN"/>
        </w:rPr>
        <w:t xml:space="preserve"> for intra-FR and 20ms for inter-FR </w:t>
      </w:r>
      <w:r>
        <w:rPr>
          <w:rFonts w:eastAsia="宋体" w:hint="eastAsia"/>
          <w:lang w:eastAsia="zh-CN"/>
        </w:rPr>
        <w:t>is</w:t>
      </w:r>
      <w:r>
        <w:rPr>
          <w:rFonts w:eastAsia="宋体"/>
          <w:lang w:eastAsia="zh-CN"/>
        </w:rPr>
        <w:t xml:space="preserve"> enough if target </w:t>
      </w:r>
      <w:proofErr w:type="spellStart"/>
      <w:r>
        <w:rPr>
          <w:rFonts w:eastAsia="宋体"/>
          <w:lang w:eastAsia="zh-CN"/>
        </w:rPr>
        <w:t>SpCell</w:t>
      </w:r>
      <w:proofErr w:type="spellEnd"/>
      <w:r>
        <w:rPr>
          <w:rFonts w:eastAsia="宋体"/>
          <w:lang w:eastAsia="zh-CN"/>
        </w:rPr>
        <w:t xml:space="preserve"> is current </w:t>
      </w:r>
      <w:proofErr w:type="spellStart"/>
      <w:r>
        <w:rPr>
          <w:rFonts w:eastAsia="宋体"/>
          <w:lang w:eastAsia="zh-CN"/>
        </w:rPr>
        <w:t>SCell</w:t>
      </w:r>
      <w:proofErr w:type="spellEnd"/>
      <w:r>
        <w:rPr>
          <w:rFonts w:eastAsia="宋体"/>
          <w:lang w:eastAsia="zh-CN"/>
        </w:rPr>
        <w:t>.</w:t>
      </w:r>
    </w:p>
    <w:p w14:paraId="6D098E79" w14:textId="487CEAA2" w:rsidR="000E1CF2" w:rsidRPr="00E60348" w:rsidRDefault="000E1CF2" w:rsidP="000E1CF2">
      <w:pPr>
        <w:overflowPunct/>
        <w:autoSpaceDE/>
        <w:autoSpaceDN/>
        <w:adjustRightInd/>
        <w:jc w:val="both"/>
        <w:textAlignment w:val="auto"/>
        <w:rPr>
          <w:rFonts w:eastAsia="宋体"/>
          <w:b/>
          <w:lang w:eastAsia="zh-CN"/>
        </w:rPr>
      </w:pPr>
      <w:r w:rsidRPr="00E60348">
        <w:rPr>
          <w:rFonts w:eastAsia="宋体" w:hint="eastAsia"/>
          <w:b/>
          <w:lang w:eastAsia="zh-CN"/>
        </w:rPr>
        <w:t>P</w:t>
      </w:r>
      <w:r w:rsidRPr="00E60348">
        <w:rPr>
          <w:rFonts w:eastAsia="宋体"/>
          <w:b/>
          <w:lang w:eastAsia="zh-CN"/>
        </w:rPr>
        <w:t xml:space="preserve">roposal </w:t>
      </w:r>
      <w:proofErr w:type="gramStart"/>
      <w:r w:rsidRPr="00E60348">
        <w:rPr>
          <w:rFonts w:eastAsia="宋体"/>
          <w:b/>
          <w:lang w:eastAsia="zh-CN"/>
        </w:rPr>
        <w:t>1</w:t>
      </w:r>
      <w:r w:rsidR="00A43D92">
        <w:rPr>
          <w:rFonts w:eastAsia="宋体"/>
          <w:b/>
          <w:lang w:eastAsia="zh-CN"/>
        </w:rPr>
        <w:t>4</w:t>
      </w:r>
      <w:r w:rsidRPr="00E60348">
        <w:rPr>
          <w:rFonts w:eastAsia="宋体"/>
          <w:b/>
          <w:lang w:eastAsia="zh-CN"/>
        </w:rPr>
        <w:t xml:space="preserve">  In</w:t>
      </w:r>
      <w:proofErr w:type="gramEnd"/>
      <w:r w:rsidRPr="00E60348">
        <w:rPr>
          <w:rFonts w:eastAsia="宋体"/>
          <w:b/>
          <w:lang w:eastAsia="zh-CN"/>
        </w:rPr>
        <w:t xml:space="preserve"> R18, if target </w:t>
      </w:r>
      <w:proofErr w:type="spellStart"/>
      <w:r w:rsidRPr="00E60348">
        <w:rPr>
          <w:rFonts w:eastAsia="宋体"/>
          <w:b/>
          <w:lang w:eastAsia="zh-CN"/>
        </w:rPr>
        <w:t>SpCell</w:t>
      </w:r>
      <w:proofErr w:type="spellEnd"/>
      <w:r w:rsidRPr="00E60348">
        <w:rPr>
          <w:rFonts w:eastAsia="宋体"/>
          <w:b/>
          <w:lang w:eastAsia="zh-CN"/>
        </w:rPr>
        <w:t xml:space="preserve"> is current </w:t>
      </w:r>
      <w:proofErr w:type="spellStart"/>
      <w:r w:rsidRPr="00E60348">
        <w:rPr>
          <w:rFonts w:eastAsia="宋体"/>
          <w:b/>
          <w:lang w:eastAsia="zh-CN"/>
        </w:rPr>
        <w:t>SCell</w:t>
      </w:r>
      <w:proofErr w:type="spellEnd"/>
      <w:r w:rsidRPr="00E60348">
        <w:rPr>
          <w:rFonts w:eastAsia="宋体"/>
          <w:b/>
          <w:lang w:eastAsia="zh-CN"/>
        </w:rPr>
        <w:t xml:space="preserve">, </w:t>
      </w:r>
      <w:r w:rsidRPr="00E60348">
        <w:rPr>
          <w:b/>
          <w:szCs w:val="21"/>
        </w:rPr>
        <w:t>T</w:t>
      </w:r>
      <w:r w:rsidRPr="00E60348">
        <w:rPr>
          <w:b/>
          <w:szCs w:val="21"/>
          <w:vertAlign w:val="subscript"/>
        </w:rPr>
        <w:t>LTM-processing</w:t>
      </w:r>
      <w:r w:rsidRPr="00E60348">
        <w:rPr>
          <w:rFonts w:eastAsia="宋体"/>
          <w:b/>
          <w:lang w:eastAsia="zh-CN"/>
        </w:rPr>
        <w:t xml:space="preserve"> is 10 </w:t>
      </w:r>
      <w:proofErr w:type="spellStart"/>
      <w:r w:rsidRPr="00E60348">
        <w:rPr>
          <w:rFonts w:eastAsia="宋体"/>
          <w:b/>
          <w:lang w:eastAsia="zh-CN"/>
        </w:rPr>
        <w:t>ms</w:t>
      </w:r>
      <w:proofErr w:type="spellEnd"/>
      <w:r w:rsidRPr="00E60348">
        <w:rPr>
          <w:rFonts w:eastAsia="宋体"/>
          <w:b/>
          <w:lang w:eastAsia="zh-CN"/>
        </w:rPr>
        <w:t xml:space="preserve"> for intra-FR and 20ms for inter-FR.</w:t>
      </w:r>
    </w:p>
    <w:p w14:paraId="03B9D007" w14:textId="77777777" w:rsidR="00D93C01" w:rsidRPr="000E1CF2" w:rsidRDefault="00D93C01" w:rsidP="00E965D6">
      <w:pPr>
        <w:overflowPunct/>
        <w:autoSpaceDE/>
        <w:autoSpaceDN/>
        <w:adjustRightInd/>
        <w:jc w:val="both"/>
        <w:textAlignment w:val="auto"/>
        <w:rPr>
          <w:rFonts w:eastAsia="宋体"/>
          <w:lang w:eastAsia="zh-CN"/>
        </w:rPr>
      </w:pPr>
    </w:p>
    <w:p w14:paraId="19E374D7" w14:textId="77777777" w:rsidR="0099245A" w:rsidRPr="00C96D46" w:rsidRDefault="0099245A" w:rsidP="0099245A">
      <w:pPr>
        <w:pStyle w:val="1"/>
        <w:jc w:val="both"/>
        <w:rPr>
          <w:rFonts w:eastAsia="宋体"/>
          <w:lang w:eastAsia="zh-CN"/>
        </w:rPr>
      </w:pPr>
      <w:r w:rsidRPr="00C96D46">
        <w:rPr>
          <w:rFonts w:eastAsia="宋体"/>
          <w:lang w:eastAsia="zh-CN"/>
        </w:rPr>
        <w:t>Discussion</w:t>
      </w:r>
      <w:r>
        <w:rPr>
          <w:rFonts w:eastAsia="宋体"/>
          <w:lang w:eastAsia="zh-CN"/>
        </w:rPr>
        <w:t xml:space="preserve"> on RAN4 UE </w:t>
      </w:r>
      <w:r>
        <w:rPr>
          <w:rFonts w:eastAsia="宋体" w:hint="eastAsia"/>
          <w:lang w:eastAsia="zh-CN"/>
        </w:rPr>
        <w:t>feature</w:t>
      </w:r>
      <w:r>
        <w:rPr>
          <w:rFonts w:eastAsia="宋体"/>
          <w:lang w:eastAsia="zh-CN"/>
        </w:rPr>
        <w:t xml:space="preserve"> list for R18 LTM</w:t>
      </w:r>
    </w:p>
    <w:p w14:paraId="0973874E" w14:textId="77777777" w:rsidR="0044139F" w:rsidRDefault="0044139F" w:rsidP="0044139F">
      <w:pPr>
        <w:overflowPunct/>
        <w:autoSpaceDE/>
        <w:autoSpaceDN/>
        <w:adjustRightInd/>
        <w:jc w:val="both"/>
        <w:textAlignment w:val="auto"/>
        <w:rPr>
          <w:rFonts w:eastAsia="宋体"/>
          <w:b/>
          <w:lang w:eastAsia="zh-CN"/>
        </w:rPr>
      </w:pPr>
      <w:r>
        <w:rPr>
          <w:rFonts w:eastAsia="宋体" w:hint="eastAsia"/>
          <w:b/>
          <w:lang w:eastAsia="zh-CN"/>
        </w:rPr>
        <w:t>&lt;</w:t>
      </w:r>
      <w:r>
        <w:rPr>
          <w:rFonts w:eastAsia="宋体"/>
          <w:b/>
          <w:lang w:eastAsia="zh-CN"/>
        </w:rPr>
        <w:t>On the granularities for RAN4 UE features&gt;</w:t>
      </w:r>
    </w:p>
    <w:p w14:paraId="46062DB4" w14:textId="7DC231A3" w:rsidR="0099245A" w:rsidRDefault="009B652A" w:rsidP="0099245A">
      <w:pPr>
        <w:jc w:val="both"/>
        <w:rPr>
          <w:rFonts w:eastAsia="宋体"/>
          <w:lang w:eastAsia="zh-CN"/>
        </w:rPr>
      </w:pPr>
      <w:r>
        <w:rPr>
          <w:rFonts w:eastAsia="宋体" w:hint="eastAsia"/>
          <w:lang w:eastAsia="zh-CN"/>
        </w:rPr>
        <w:t>I</w:t>
      </w:r>
      <w:r>
        <w:rPr>
          <w:rFonts w:eastAsia="宋体"/>
          <w:lang w:eastAsia="zh-CN"/>
        </w:rPr>
        <w:t>n the incoming LS [4], the following question is asked by RAN2.</w:t>
      </w:r>
    </w:p>
    <w:tbl>
      <w:tblPr>
        <w:tblStyle w:val="ae"/>
        <w:tblW w:w="0" w:type="auto"/>
        <w:tblLook w:val="04A0" w:firstRow="1" w:lastRow="0" w:firstColumn="1" w:lastColumn="0" w:noHBand="0" w:noVBand="1"/>
      </w:tblPr>
      <w:tblGrid>
        <w:gridCol w:w="9631"/>
      </w:tblGrid>
      <w:tr w:rsidR="00301E53" w:rsidRPr="00C86698" w14:paraId="1153E330" w14:textId="77777777" w:rsidTr="00881577">
        <w:tc>
          <w:tcPr>
            <w:tcW w:w="9631" w:type="dxa"/>
          </w:tcPr>
          <w:p w14:paraId="7B6FF696" w14:textId="3D40920F" w:rsidR="00301E53" w:rsidRPr="003F4A71" w:rsidRDefault="003F4A71" w:rsidP="003F4A71">
            <w:r w:rsidRPr="00520D42">
              <w:rPr>
                <w:b/>
                <w:bCs/>
              </w:rPr>
              <w:t>Question 2:</w:t>
            </w:r>
            <w:r w:rsidRPr="00B84B8F">
              <w:t xml:space="preserve"> The above features, 45-1 and 45-1a</w:t>
            </w:r>
            <w:r>
              <w:t>,</w:t>
            </w:r>
            <w:r w:rsidRPr="00B84B8F">
              <w:t xml:space="preserve"> from RAN1 and related RAN4 features </w:t>
            </w:r>
            <w:r>
              <w:t xml:space="preserve">(39-1, 39-2, 39-3-1, 39-3-2, 39-3-3, 39-3-4, 39-3-5, 39-3-6) </w:t>
            </w:r>
            <w:r w:rsidRPr="00B84B8F">
              <w:t>are defined per BC</w:t>
            </w:r>
            <w:r>
              <w:t xml:space="preserve"> for both intra-frequency and inter-frequency measurements</w:t>
            </w:r>
            <w:r w:rsidRPr="00B84B8F">
              <w:t xml:space="preserve">.  RAN2 would like check with RAN1/4 </w:t>
            </w:r>
            <w:r w:rsidRPr="0069732C">
              <w:t xml:space="preserve">for </w:t>
            </w:r>
            <w:r w:rsidRPr="00515288">
              <w:rPr>
                <w:highlight w:val="yellow"/>
              </w:rPr>
              <w:t xml:space="preserve">which BC (e.g. BC of current serving cells, BC including current serving </w:t>
            </w:r>
            <w:r w:rsidRPr="00515288">
              <w:rPr>
                <w:highlight w:val="yellow"/>
              </w:rPr>
              <w:lastRenderedPageBreak/>
              <w:t>cells and cell to be measured or something else) these capabilities are to be considered for L1 intra-frequency and inter-frequency LTM measurements</w:t>
            </w:r>
            <w:r>
              <w:t>?</w:t>
            </w:r>
          </w:p>
        </w:tc>
      </w:tr>
    </w:tbl>
    <w:p w14:paraId="5A3F644E" w14:textId="03334D2A" w:rsidR="00301E53" w:rsidRDefault="00301E53" w:rsidP="00301E53">
      <w:pPr>
        <w:overflowPunct/>
        <w:autoSpaceDE/>
        <w:autoSpaceDN/>
        <w:adjustRightInd/>
        <w:jc w:val="both"/>
        <w:textAlignment w:val="auto"/>
        <w:rPr>
          <w:rFonts w:eastAsia="宋体"/>
          <w:lang w:eastAsia="zh-CN"/>
        </w:rPr>
      </w:pPr>
    </w:p>
    <w:p w14:paraId="6223E7B2" w14:textId="7DA8B966" w:rsidR="00386337" w:rsidRDefault="00386337" w:rsidP="00301E53">
      <w:pPr>
        <w:overflowPunct/>
        <w:autoSpaceDE/>
        <w:autoSpaceDN/>
        <w:adjustRightInd/>
        <w:jc w:val="both"/>
        <w:textAlignment w:val="auto"/>
        <w:rPr>
          <w:rFonts w:eastAsia="宋体"/>
          <w:lang w:eastAsia="zh-CN"/>
        </w:rPr>
      </w:pPr>
      <w:r>
        <w:rPr>
          <w:rFonts w:eastAsia="宋体" w:hint="eastAsia"/>
          <w:lang w:eastAsia="zh-CN"/>
        </w:rPr>
        <w:t>First</w:t>
      </w:r>
      <w:r>
        <w:rPr>
          <w:rFonts w:eastAsia="宋体"/>
          <w:lang w:eastAsia="zh-CN"/>
        </w:rPr>
        <w:t xml:space="preserve">ly, R18 LTM only support </w:t>
      </w:r>
      <w:proofErr w:type="spellStart"/>
      <w:r w:rsidR="00547258">
        <w:rPr>
          <w:rFonts w:eastAsia="宋体"/>
          <w:lang w:eastAsia="zh-CN"/>
        </w:rPr>
        <w:t>SpCell</w:t>
      </w:r>
      <w:proofErr w:type="spellEnd"/>
      <w:r w:rsidR="00547258">
        <w:rPr>
          <w:rFonts w:eastAsia="宋体"/>
          <w:lang w:eastAsia="zh-CN"/>
        </w:rPr>
        <w:t xml:space="preserve"> change within one CG. In other word, it is not supported in R18 if target </w:t>
      </w:r>
      <w:proofErr w:type="spellStart"/>
      <w:r w:rsidR="00547258">
        <w:rPr>
          <w:rFonts w:eastAsia="宋体"/>
          <w:lang w:eastAsia="zh-CN"/>
        </w:rPr>
        <w:t>PCell</w:t>
      </w:r>
      <w:proofErr w:type="spellEnd"/>
      <w:r w:rsidR="00547258">
        <w:rPr>
          <w:rFonts w:eastAsia="宋体"/>
          <w:lang w:eastAsia="zh-CN"/>
        </w:rPr>
        <w:t xml:space="preserve"> is current </w:t>
      </w:r>
      <w:proofErr w:type="spellStart"/>
      <w:r w:rsidR="00547258">
        <w:rPr>
          <w:rFonts w:eastAsia="宋体"/>
          <w:lang w:eastAsia="zh-CN"/>
        </w:rPr>
        <w:t>PSCell</w:t>
      </w:r>
      <w:proofErr w:type="spellEnd"/>
      <w:r w:rsidR="00547258">
        <w:rPr>
          <w:rFonts w:eastAsia="宋体"/>
          <w:lang w:eastAsia="zh-CN"/>
        </w:rPr>
        <w:t xml:space="preserve">. </w:t>
      </w:r>
      <w:r w:rsidR="00A968C1">
        <w:rPr>
          <w:rFonts w:eastAsia="宋体"/>
          <w:lang w:eastAsia="zh-CN"/>
        </w:rPr>
        <w:t xml:space="preserve">Therefore, </w:t>
      </w:r>
      <w:r w:rsidR="007415C3">
        <w:rPr>
          <w:rFonts w:eastAsia="宋体"/>
          <w:lang w:eastAsia="zh-CN"/>
        </w:rPr>
        <w:t xml:space="preserve">for </w:t>
      </w:r>
      <w:r w:rsidR="00A968C1">
        <w:rPr>
          <w:rFonts w:eastAsia="宋体"/>
          <w:lang w:eastAsia="zh-CN"/>
        </w:rPr>
        <w:t xml:space="preserve">LTM L1 measurement </w:t>
      </w:r>
      <w:r w:rsidR="007415C3">
        <w:rPr>
          <w:rFonts w:eastAsia="宋体"/>
          <w:lang w:eastAsia="zh-CN"/>
        </w:rPr>
        <w:t>RAN4 only need</w:t>
      </w:r>
      <w:r w:rsidR="00A968C1">
        <w:rPr>
          <w:rFonts w:eastAsia="宋体"/>
          <w:lang w:eastAsia="zh-CN"/>
        </w:rPr>
        <w:t xml:space="preserve"> to consider supporting measurements that</w:t>
      </w:r>
      <w:r w:rsidR="001478EE">
        <w:rPr>
          <w:rFonts w:eastAsia="宋体"/>
          <w:lang w:eastAsia="zh-CN"/>
        </w:rPr>
        <w:t xml:space="preserve"> are</w:t>
      </w:r>
      <w:r w:rsidR="00A968C1">
        <w:rPr>
          <w:rFonts w:eastAsia="宋体"/>
          <w:lang w:eastAsia="zh-CN"/>
        </w:rPr>
        <w:t xml:space="preserve"> prepar</w:t>
      </w:r>
      <w:r w:rsidR="00311728">
        <w:rPr>
          <w:rFonts w:eastAsia="宋体"/>
          <w:lang w:eastAsia="zh-CN"/>
        </w:rPr>
        <w:t>ed</w:t>
      </w:r>
      <w:r w:rsidR="00A968C1">
        <w:rPr>
          <w:rFonts w:eastAsia="宋体"/>
          <w:lang w:eastAsia="zh-CN"/>
        </w:rPr>
        <w:t xml:space="preserve"> for the </w:t>
      </w:r>
      <w:proofErr w:type="spellStart"/>
      <w:r w:rsidR="00A968C1">
        <w:rPr>
          <w:rFonts w:eastAsia="宋体"/>
          <w:lang w:eastAsia="zh-CN"/>
        </w:rPr>
        <w:t>SpCell</w:t>
      </w:r>
      <w:proofErr w:type="spellEnd"/>
      <w:r w:rsidR="00A968C1">
        <w:rPr>
          <w:rFonts w:eastAsia="宋体"/>
          <w:lang w:eastAsia="zh-CN"/>
        </w:rPr>
        <w:t xml:space="preserve"> change within one CG. Hence, the BC shall be the CA band combination</w:t>
      </w:r>
      <w:r w:rsidR="00B414F5">
        <w:rPr>
          <w:rFonts w:eastAsia="宋体"/>
          <w:lang w:eastAsia="zh-CN"/>
        </w:rPr>
        <w:t xml:space="preserve"> of current serving cell</w:t>
      </w:r>
      <w:r w:rsidR="00FE235D">
        <w:rPr>
          <w:rFonts w:eastAsia="宋体" w:hint="eastAsia"/>
          <w:lang w:eastAsia="zh-CN"/>
        </w:rPr>
        <w:t>(</w:t>
      </w:r>
      <w:r w:rsidR="00FE235D">
        <w:rPr>
          <w:rFonts w:eastAsia="宋体"/>
          <w:lang w:eastAsia="zh-CN"/>
        </w:rPr>
        <w:t>s)</w:t>
      </w:r>
      <w:r w:rsidR="00B414F5">
        <w:rPr>
          <w:rFonts w:eastAsia="宋体"/>
          <w:lang w:eastAsia="zh-CN"/>
        </w:rPr>
        <w:t>, but not DC band combination</w:t>
      </w:r>
      <w:r w:rsidR="00A968C1">
        <w:rPr>
          <w:rFonts w:eastAsia="宋体"/>
          <w:lang w:eastAsia="zh-CN"/>
        </w:rPr>
        <w:t>.</w:t>
      </w:r>
    </w:p>
    <w:p w14:paraId="5F416934" w14:textId="44E207FF" w:rsidR="00D62AF9" w:rsidRPr="004820B2" w:rsidRDefault="00D62AF9" w:rsidP="00301E53">
      <w:pPr>
        <w:overflowPunct/>
        <w:autoSpaceDE/>
        <w:autoSpaceDN/>
        <w:adjustRightInd/>
        <w:jc w:val="both"/>
        <w:textAlignment w:val="auto"/>
        <w:rPr>
          <w:rFonts w:eastAsia="宋体"/>
          <w:b/>
          <w:lang w:eastAsia="zh-CN"/>
        </w:rPr>
      </w:pPr>
      <w:r w:rsidRPr="004820B2">
        <w:rPr>
          <w:rFonts w:eastAsia="宋体"/>
          <w:b/>
          <w:lang w:eastAsia="zh-CN"/>
        </w:rPr>
        <w:t xml:space="preserve">Proposal </w:t>
      </w:r>
      <w:proofErr w:type="gramStart"/>
      <w:r w:rsidRPr="004820B2">
        <w:rPr>
          <w:rFonts w:eastAsia="宋体"/>
          <w:b/>
          <w:lang w:eastAsia="zh-CN"/>
        </w:rPr>
        <w:t>1</w:t>
      </w:r>
      <w:r w:rsidR="000804F7" w:rsidRPr="004820B2">
        <w:rPr>
          <w:rFonts w:eastAsia="宋体"/>
          <w:b/>
          <w:lang w:eastAsia="zh-CN"/>
        </w:rPr>
        <w:t>5</w:t>
      </w:r>
      <w:r w:rsidRPr="004820B2">
        <w:rPr>
          <w:rFonts w:eastAsia="宋体"/>
          <w:b/>
          <w:lang w:eastAsia="zh-CN"/>
        </w:rPr>
        <w:t xml:space="preserve">  In</w:t>
      </w:r>
      <w:proofErr w:type="gramEnd"/>
      <w:r w:rsidRPr="004820B2">
        <w:rPr>
          <w:rFonts w:eastAsia="宋体"/>
          <w:b/>
          <w:lang w:eastAsia="zh-CN"/>
        </w:rPr>
        <w:t xml:space="preserve"> RAN4’s understanding, the per-BC capability shall be </w:t>
      </w:r>
      <w:r w:rsidR="00035DF4" w:rsidRPr="004820B2">
        <w:rPr>
          <w:rFonts w:eastAsia="宋体"/>
          <w:b/>
          <w:lang w:eastAsia="zh-CN"/>
        </w:rPr>
        <w:t xml:space="preserve">based on </w:t>
      </w:r>
      <w:r w:rsidRPr="004820B2">
        <w:rPr>
          <w:rFonts w:eastAsia="宋体"/>
          <w:b/>
          <w:lang w:eastAsia="zh-CN"/>
        </w:rPr>
        <w:t xml:space="preserve">the band combo of CA </w:t>
      </w:r>
      <w:r w:rsidR="00035DF4" w:rsidRPr="004820B2">
        <w:rPr>
          <w:rFonts w:eastAsia="宋体"/>
          <w:b/>
          <w:lang w:eastAsia="zh-CN"/>
        </w:rPr>
        <w:t xml:space="preserve">in </w:t>
      </w:r>
      <w:r w:rsidRPr="004820B2">
        <w:rPr>
          <w:rFonts w:eastAsia="宋体"/>
          <w:b/>
          <w:lang w:eastAsia="zh-CN"/>
        </w:rPr>
        <w:t>which UE support</w:t>
      </w:r>
      <w:r w:rsidR="00035DF4" w:rsidRPr="004820B2">
        <w:rPr>
          <w:rFonts w:eastAsia="宋体"/>
          <w:b/>
          <w:lang w:eastAsia="zh-CN"/>
        </w:rPr>
        <w:t xml:space="preserve"> LTM </w:t>
      </w:r>
      <w:r w:rsidR="00202CAB" w:rsidRPr="004820B2">
        <w:rPr>
          <w:rFonts w:eastAsia="宋体"/>
          <w:b/>
          <w:lang w:eastAsia="zh-CN"/>
        </w:rPr>
        <w:t xml:space="preserve">L1 </w:t>
      </w:r>
      <w:r w:rsidR="00035DF4" w:rsidRPr="004820B2">
        <w:rPr>
          <w:rFonts w:eastAsia="宋体"/>
          <w:b/>
          <w:lang w:eastAsia="zh-CN"/>
        </w:rPr>
        <w:t>measurements</w:t>
      </w:r>
      <w:r w:rsidR="00FC7C7B" w:rsidRPr="004820B2">
        <w:rPr>
          <w:rFonts w:eastAsia="宋体"/>
          <w:b/>
          <w:lang w:eastAsia="zh-CN"/>
        </w:rPr>
        <w:t xml:space="preserve"> if current serving cell(s) is within the band combo.</w:t>
      </w:r>
    </w:p>
    <w:p w14:paraId="1DF72CC8" w14:textId="78344654" w:rsidR="009B652A" w:rsidRDefault="008738DE" w:rsidP="0099245A">
      <w:pPr>
        <w:jc w:val="both"/>
        <w:rPr>
          <w:rFonts w:eastAsia="宋体"/>
          <w:lang w:eastAsia="zh-CN"/>
        </w:rPr>
      </w:pPr>
      <w:r>
        <w:rPr>
          <w:rFonts w:eastAsia="宋体" w:hint="eastAsia"/>
          <w:lang w:eastAsia="zh-CN"/>
        </w:rPr>
        <w:t>M</w:t>
      </w:r>
      <w:r>
        <w:rPr>
          <w:rFonts w:eastAsia="宋体"/>
          <w:lang w:eastAsia="zh-CN"/>
        </w:rPr>
        <w:t xml:space="preserve">oreover, </w:t>
      </w:r>
      <w:r w:rsidR="00AE2DC3">
        <w:rPr>
          <w:rFonts w:eastAsia="宋体"/>
          <w:lang w:eastAsia="zh-CN"/>
        </w:rPr>
        <w:t>there is one guidance from RAN2 on the UE capability design</w:t>
      </w:r>
      <w:r w:rsidR="00982F0C">
        <w:rPr>
          <w:rFonts w:eastAsia="宋体"/>
          <w:lang w:eastAsia="zh-CN"/>
        </w:rPr>
        <w:t>. The LS is [</w:t>
      </w:r>
      <w:r w:rsidR="00E51D6B">
        <w:rPr>
          <w:rFonts w:eastAsia="宋体"/>
          <w:lang w:eastAsia="zh-CN"/>
        </w:rPr>
        <w:t>9</w:t>
      </w:r>
      <w:r w:rsidR="00982F0C">
        <w:rPr>
          <w:rFonts w:eastAsia="宋体"/>
          <w:lang w:eastAsia="zh-CN"/>
        </w:rPr>
        <w:t>]</w:t>
      </w:r>
      <w:r w:rsidR="00454863">
        <w:rPr>
          <w:rFonts w:eastAsia="宋体"/>
          <w:lang w:eastAsia="zh-CN"/>
        </w:rPr>
        <w:t xml:space="preserve"> and the concerned guidance is listed below</w:t>
      </w:r>
    </w:p>
    <w:tbl>
      <w:tblPr>
        <w:tblStyle w:val="ae"/>
        <w:tblW w:w="0" w:type="auto"/>
        <w:tblLook w:val="04A0" w:firstRow="1" w:lastRow="0" w:firstColumn="1" w:lastColumn="0" w:noHBand="0" w:noVBand="1"/>
      </w:tblPr>
      <w:tblGrid>
        <w:gridCol w:w="9631"/>
      </w:tblGrid>
      <w:tr w:rsidR="00815651" w:rsidRPr="00C86698" w14:paraId="003C2222" w14:textId="77777777" w:rsidTr="00881577">
        <w:tc>
          <w:tcPr>
            <w:tcW w:w="9631" w:type="dxa"/>
          </w:tcPr>
          <w:p w14:paraId="12A1C6EB" w14:textId="77777777" w:rsidR="00BC01D9" w:rsidRPr="008F209D" w:rsidRDefault="00BC01D9" w:rsidP="00BC01D9">
            <w:pPr>
              <w:pStyle w:val="a8"/>
              <w:spacing w:after="120"/>
              <w:jc w:val="both"/>
            </w:pPr>
            <w:r w:rsidRPr="009E1BA8">
              <w:rPr>
                <w:b/>
                <w:bCs/>
                <w:color w:val="000000"/>
              </w:rPr>
              <w:t>1</w:t>
            </w:r>
            <w:r w:rsidRPr="009E1BA8">
              <w:rPr>
                <w:b/>
                <w:bCs/>
                <w:color w:val="000000"/>
              </w:rPr>
              <w:tab/>
            </w:r>
            <w:r w:rsidRPr="00A839CA">
              <w:rPr>
                <w:b/>
                <w:bCs/>
                <w:color w:val="000000"/>
                <w:highlight w:val="yellow"/>
              </w:rPr>
              <w:t>Avoid defining capabilities with pre-requisite on a finer granularity</w:t>
            </w:r>
          </w:p>
          <w:p w14:paraId="20693C54" w14:textId="2D07235D" w:rsidR="00815651" w:rsidRPr="00BC01D9" w:rsidRDefault="00BC01D9" w:rsidP="00E426B4">
            <w:pPr>
              <w:pStyle w:val="a8"/>
              <w:jc w:val="both"/>
            </w:pPr>
            <w:r w:rsidRPr="008D18A4">
              <w:t xml:space="preserve">Usually UE capabilities with pre-requisite are defined in the same or finer granularity than its pre-requisite. When such UE capabilities are defined in a coarser granularity than its pre-requisite, it becomes ambiguous on where the coarser capability can be supported. One example is </w:t>
            </w:r>
            <w:r w:rsidRPr="00FF39E7">
              <w:rPr>
                <w:i/>
                <w:iCs/>
                <w:highlight w:val="yellow"/>
              </w:rPr>
              <w:t>harqACK-jointMultiDCI-MultiTRP-r</w:t>
            </w:r>
            <w:proofErr w:type="gramStart"/>
            <w:r w:rsidRPr="00FF39E7">
              <w:rPr>
                <w:i/>
                <w:iCs/>
                <w:highlight w:val="yellow"/>
              </w:rPr>
              <w:t>16</w:t>
            </w:r>
            <w:r w:rsidRPr="00FF39E7">
              <w:rPr>
                <w:highlight w:val="yellow"/>
              </w:rPr>
              <w:t xml:space="preserve">  (</w:t>
            </w:r>
            <w:proofErr w:type="gramEnd"/>
            <w:r w:rsidRPr="00FF39E7">
              <w:rPr>
                <w:highlight w:val="yellow"/>
              </w:rPr>
              <w:t>defined per UE)</w:t>
            </w:r>
            <w:r w:rsidRPr="008D18A4">
              <w:t xml:space="preserve">, </w:t>
            </w:r>
            <w:r w:rsidRPr="00FF39E7">
              <w:rPr>
                <w:highlight w:val="yellow"/>
              </w:rPr>
              <w:t xml:space="preserve">which has as pre-requisite </w:t>
            </w:r>
            <w:r w:rsidRPr="00FF39E7">
              <w:rPr>
                <w:i/>
                <w:iCs/>
                <w:highlight w:val="yellow"/>
              </w:rPr>
              <w:t>multiDCI-MultiTRP-r16</w:t>
            </w:r>
            <w:r w:rsidRPr="00FF39E7">
              <w:rPr>
                <w:highlight w:val="yellow"/>
              </w:rPr>
              <w:t xml:space="preserve"> (defined per FSPC)</w:t>
            </w:r>
            <w:r w:rsidRPr="008D18A4">
              <w:t xml:space="preserve">. Previously it was discussed that RAN2 understands that for the features with prerequisite in a finer granularity, UE shall indicate support of the pre-requisite for at least one band/component carrier in at least one band combination. </w:t>
            </w:r>
            <w:r w:rsidRPr="00217D55">
              <w:rPr>
                <w:highlight w:val="yellow"/>
              </w:rPr>
              <w:t>But such logic risks to not be in line for every future capability added, and rather than having special handling for each of those cases, it would be simpler to define UE capabilities in the same or finer granularity than its pre-requisite</w:t>
            </w:r>
            <w:r w:rsidRPr="008D18A4">
              <w:t>.</w:t>
            </w:r>
          </w:p>
        </w:tc>
      </w:tr>
    </w:tbl>
    <w:p w14:paraId="1DF62DFF" w14:textId="77777777" w:rsidR="00815651" w:rsidRDefault="00815651" w:rsidP="00815651">
      <w:pPr>
        <w:overflowPunct/>
        <w:autoSpaceDE/>
        <w:autoSpaceDN/>
        <w:adjustRightInd/>
        <w:jc w:val="both"/>
        <w:textAlignment w:val="auto"/>
        <w:rPr>
          <w:rFonts w:eastAsia="宋体"/>
          <w:lang w:eastAsia="zh-CN"/>
        </w:rPr>
      </w:pPr>
    </w:p>
    <w:p w14:paraId="278E0830" w14:textId="58BD817E" w:rsidR="00E25A88" w:rsidRDefault="00B954F6" w:rsidP="0099245A">
      <w:pPr>
        <w:jc w:val="both"/>
        <w:rPr>
          <w:rFonts w:eastAsia="宋体"/>
          <w:lang w:eastAsia="zh-CN"/>
        </w:rPr>
      </w:pPr>
      <w:r>
        <w:rPr>
          <w:rFonts w:eastAsia="宋体" w:hint="eastAsia"/>
          <w:lang w:eastAsia="zh-CN"/>
        </w:rPr>
        <w:t>H</w:t>
      </w:r>
      <w:r>
        <w:rPr>
          <w:rFonts w:eastAsia="宋体"/>
          <w:lang w:eastAsia="zh-CN"/>
        </w:rPr>
        <w:t>owever,</w:t>
      </w:r>
      <w:r w:rsidR="00DC7932">
        <w:rPr>
          <w:rFonts w:eastAsia="宋体"/>
          <w:lang w:eastAsia="zh-CN"/>
        </w:rPr>
        <w:t xml:space="preserve"> for </w:t>
      </w:r>
      <w:r w:rsidR="00B95516">
        <w:rPr>
          <w:rFonts w:eastAsia="宋体"/>
          <w:lang w:eastAsia="zh-CN"/>
        </w:rPr>
        <w:t xml:space="preserve">RAN4 FG </w:t>
      </w:r>
      <w:r w:rsidR="00DC7932">
        <w:rPr>
          <w:rFonts w:eastAsia="宋体"/>
          <w:lang w:eastAsia="zh-CN"/>
        </w:rPr>
        <w:t>39-2a i.e. inter-frequency wit</w:t>
      </w:r>
      <w:r w:rsidR="00B665E7">
        <w:rPr>
          <w:rFonts w:eastAsia="宋体"/>
          <w:lang w:eastAsia="zh-CN"/>
        </w:rPr>
        <w:t>h gap, currently RAN4 has agreed to define per-UE capability, while the pre-requisite for this</w:t>
      </w:r>
      <w:r w:rsidR="0062606D">
        <w:rPr>
          <w:rFonts w:eastAsia="宋体"/>
          <w:lang w:eastAsia="zh-CN"/>
        </w:rPr>
        <w:t>,</w:t>
      </w:r>
      <w:r w:rsidR="00B665E7">
        <w:rPr>
          <w:rFonts w:eastAsia="宋体"/>
          <w:lang w:eastAsia="zh-CN"/>
        </w:rPr>
        <w:t xml:space="preserve"> i</w:t>
      </w:r>
      <w:r w:rsidR="0062606D">
        <w:rPr>
          <w:rFonts w:eastAsia="宋体"/>
          <w:lang w:eastAsia="zh-CN"/>
        </w:rPr>
        <w:t>.e.</w:t>
      </w:r>
      <w:r w:rsidR="00B665E7">
        <w:rPr>
          <w:rFonts w:eastAsia="宋体"/>
          <w:lang w:eastAsia="zh-CN"/>
        </w:rPr>
        <w:t xml:space="preserve"> </w:t>
      </w:r>
      <w:r w:rsidR="00B95516">
        <w:rPr>
          <w:rFonts w:eastAsia="宋体"/>
          <w:lang w:eastAsia="zh-CN"/>
        </w:rPr>
        <w:t xml:space="preserve">RAN1 FG </w:t>
      </w:r>
      <w:r w:rsidR="00B665E7">
        <w:rPr>
          <w:rFonts w:eastAsia="宋体"/>
          <w:lang w:eastAsia="zh-CN"/>
        </w:rPr>
        <w:t xml:space="preserve">45-1a, is per-BC. </w:t>
      </w:r>
      <w:r w:rsidR="009A1CAC">
        <w:rPr>
          <w:rFonts w:eastAsia="宋体"/>
          <w:lang w:eastAsia="zh-CN"/>
        </w:rPr>
        <w:t xml:space="preserve">Considering </w:t>
      </w:r>
      <w:r w:rsidR="00E912AA">
        <w:rPr>
          <w:rFonts w:eastAsia="宋体"/>
          <w:lang w:eastAsia="zh-CN"/>
        </w:rPr>
        <w:t xml:space="preserve">RAN4 FGs </w:t>
      </w:r>
      <w:r w:rsidR="009A1CAC">
        <w:rPr>
          <w:rFonts w:eastAsia="宋体"/>
          <w:lang w:eastAsia="zh-CN"/>
        </w:rPr>
        <w:t xml:space="preserve">39-3-1/2/3/4/5/6 are also per-BC capability, it is preferred to change </w:t>
      </w:r>
      <w:r w:rsidR="00F04277">
        <w:rPr>
          <w:rFonts w:eastAsia="宋体"/>
          <w:lang w:eastAsia="zh-CN"/>
        </w:rPr>
        <w:t xml:space="preserve">granularity of </w:t>
      </w:r>
      <w:r w:rsidR="00CE5BD8">
        <w:rPr>
          <w:rFonts w:eastAsia="宋体"/>
          <w:lang w:eastAsia="zh-CN"/>
        </w:rPr>
        <w:t xml:space="preserve">RAN4 FG </w:t>
      </w:r>
      <w:r w:rsidR="009A1CAC">
        <w:rPr>
          <w:rFonts w:eastAsia="宋体"/>
          <w:lang w:eastAsia="zh-CN"/>
        </w:rPr>
        <w:t>39-2a to per-UE.</w:t>
      </w:r>
    </w:p>
    <w:p w14:paraId="51C93CA5" w14:textId="4960DB7F" w:rsidR="00926CA3" w:rsidRPr="00324568" w:rsidRDefault="005A5234" w:rsidP="0099245A">
      <w:pPr>
        <w:jc w:val="both"/>
        <w:rPr>
          <w:rFonts w:eastAsia="宋体"/>
          <w:b/>
          <w:lang w:eastAsia="zh-CN"/>
        </w:rPr>
      </w:pPr>
      <w:r w:rsidRPr="00324568">
        <w:rPr>
          <w:rFonts w:eastAsia="宋体" w:hint="eastAsia"/>
          <w:b/>
          <w:lang w:eastAsia="zh-CN"/>
        </w:rPr>
        <w:t>P</w:t>
      </w:r>
      <w:r w:rsidRPr="00324568">
        <w:rPr>
          <w:rFonts w:eastAsia="宋体"/>
          <w:b/>
          <w:lang w:eastAsia="zh-CN"/>
        </w:rPr>
        <w:t xml:space="preserve">roposal </w:t>
      </w:r>
      <w:proofErr w:type="gramStart"/>
      <w:r w:rsidRPr="00324568">
        <w:rPr>
          <w:rFonts w:eastAsia="宋体"/>
          <w:b/>
          <w:lang w:eastAsia="zh-CN"/>
        </w:rPr>
        <w:t>16  The</w:t>
      </w:r>
      <w:proofErr w:type="gramEnd"/>
      <w:r w:rsidRPr="00324568">
        <w:rPr>
          <w:rFonts w:eastAsia="宋体"/>
          <w:b/>
          <w:lang w:eastAsia="zh-CN"/>
        </w:rPr>
        <w:t xml:space="preserve"> granularity of </w:t>
      </w:r>
      <w:r w:rsidR="0049344F" w:rsidRPr="0049344F">
        <w:rPr>
          <w:rFonts w:eastAsia="宋体"/>
          <w:b/>
          <w:lang w:eastAsia="zh-CN"/>
        </w:rPr>
        <w:t xml:space="preserve">RAN4 FG </w:t>
      </w:r>
      <w:r w:rsidRPr="00324568">
        <w:rPr>
          <w:rFonts w:eastAsia="宋体"/>
          <w:b/>
          <w:lang w:eastAsia="zh-CN"/>
        </w:rPr>
        <w:t xml:space="preserve">39-2a ‘inter-frequency with gap’ </w:t>
      </w:r>
      <w:r w:rsidRPr="00324568">
        <w:rPr>
          <w:rFonts w:eastAsia="宋体" w:hint="eastAsia"/>
          <w:b/>
          <w:lang w:eastAsia="zh-CN"/>
        </w:rPr>
        <w:t>is</w:t>
      </w:r>
      <w:r w:rsidRPr="00324568">
        <w:rPr>
          <w:rFonts w:eastAsia="宋体"/>
          <w:b/>
          <w:lang w:eastAsia="zh-CN"/>
        </w:rPr>
        <w:t xml:space="preserve"> </w:t>
      </w:r>
      <w:r w:rsidRPr="00324568">
        <w:rPr>
          <w:rFonts w:eastAsia="宋体" w:hint="eastAsia"/>
          <w:b/>
          <w:lang w:eastAsia="zh-CN"/>
        </w:rPr>
        <w:t>change</w:t>
      </w:r>
      <w:r w:rsidRPr="00324568">
        <w:rPr>
          <w:rFonts w:eastAsia="宋体"/>
          <w:b/>
          <w:lang w:eastAsia="zh-CN"/>
        </w:rPr>
        <w:t>d from ‘per-UE’ to ‘per-BC’.</w:t>
      </w:r>
    </w:p>
    <w:p w14:paraId="467C8D09" w14:textId="77777777" w:rsidR="005A5234" w:rsidRPr="00815651" w:rsidRDefault="005A5234" w:rsidP="0099245A">
      <w:pPr>
        <w:jc w:val="both"/>
        <w:rPr>
          <w:rFonts w:eastAsia="宋体"/>
          <w:lang w:eastAsia="zh-CN"/>
        </w:rPr>
      </w:pPr>
    </w:p>
    <w:p w14:paraId="06576D92" w14:textId="047ADCB5" w:rsidR="00CA185B" w:rsidRPr="0044139F" w:rsidRDefault="00CA185B" w:rsidP="0099245A">
      <w:pPr>
        <w:jc w:val="both"/>
        <w:rPr>
          <w:rFonts w:eastAsia="宋体"/>
          <w:b/>
          <w:lang w:eastAsia="zh-CN"/>
        </w:rPr>
      </w:pPr>
      <w:r>
        <w:rPr>
          <w:rFonts w:eastAsia="宋体" w:hint="eastAsia"/>
          <w:b/>
          <w:lang w:eastAsia="zh-CN"/>
        </w:rPr>
        <w:t>&lt;</w:t>
      </w:r>
      <w:r>
        <w:rPr>
          <w:rFonts w:eastAsia="宋体"/>
          <w:b/>
          <w:lang w:eastAsia="zh-CN"/>
        </w:rPr>
        <w:t xml:space="preserve">On </w:t>
      </w:r>
      <w:r w:rsidR="00B070B1">
        <w:rPr>
          <w:rFonts w:eastAsia="宋体"/>
          <w:b/>
          <w:lang w:eastAsia="zh-CN"/>
        </w:rPr>
        <w:t>‘C</w:t>
      </w:r>
      <w:r>
        <w:rPr>
          <w:rFonts w:eastAsia="宋体"/>
          <w:b/>
          <w:lang w:eastAsia="zh-CN"/>
        </w:rPr>
        <w:t>onsequence if not approved</w:t>
      </w:r>
      <w:r w:rsidR="00B070B1">
        <w:rPr>
          <w:rFonts w:eastAsia="宋体"/>
          <w:b/>
          <w:lang w:eastAsia="zh-CN"/>
        </w:rPr>
        <w:t>’</w:t>
      </w:r>
      <w:r>
        <w:rPr>
          <w:rFonts w:eastAsia="宋体"/>
          <w:b/>
          <w:lang w:eastAsia="zh-CN"/>
        </w:rPr>
        <w:t>&gt;</w:t>
      </w:r>
    </w:p>
    <w:p w14:paraId="1FBF044F" w14:textId="3ABAB1A4" w:rsidR="00133A6C" w:rsidRDefault="0048653A" w:rsidP="0099245A">
      <w:pPr>
        <w:jc w:val="both"/>
        <w:rPr>
          <w:rFonts w:eastAsia="宋体"/>
          <w:lang w:eastAsia="zh-CN"/>
        </w:rPr>
      </w:pPr>
      <w:r>
        <w:rPr>
          <w:rFonts w:eastAsia="宋体" w:hint="eastAsia"/>
          <w:lang w:eastAsia="zh-CN"/>
        </w:rPr>
        <w:t>I</w:t>
      </w:r>
      <w:r>
        <w:rPr>
          <w:rFonts w:eastAsia="宋体"/>
          <w:lang w:eastAsia="zh-CN"/>
        </w:rPr>
        <w:t>n last meeting, the following agreement is captured in meeting report.</w:t>
      </w:r>
    </w:p>
    <w:tbl>
      <w:tblPr>
        <w:tblStyle w:val="ae"/>
        <w:tblW w:w="0" w:type="auto"/>
        <w:tblLook w:val="04A0" w:firstRow="1" w:lastRow="0" w:firstColumn="1" w:lastColumn="0" w:noHBand="0" w:noVBand="1"/>
      </w:tblPr>
      <w:tblGrid>
        <w:gridCol w:w="9631"/>
      </w:tblGrid>
      <w:tr w:rsidR="00177820" w:rsidRPr="00C86698" w14:paraId="7F098383" w14:textId="77777777" w:rsidTr="00881577">
        <w:tc>
          <w:tcPr>
            <w:tcW w:w="9631" w:type="dxa"/>
          </w:tcPr>
          <w:p w14:paraId="2CA08185" w14:textId="77777777" w:rsidR="004463A0" w:rsidRDefault="004463A0" w:rsidP="004463A0">
            <w:pPr>
              <w:rPr>
                <w:rFonts w:ascii="Arial" w:hAnsi="Arial" w:cs="Arial"/>
                <w:b/>
                <w:color w:val="C00000"/>
                <w:sz w:val="21"/>
                <w:u w:val="single"/>
              </w:rPr>
            </w:pPr>
            <w:r w:rsidRPr="005F1911">
              <w:rPr>
                <w:rFonts w:ascii="Arial" w:hAnsi="Arial" w:cs="Arial"/>
                <w:b/>
                <w:color w:val="C00000"/>
                <w:sz w:val="21"/>
                <w:u w:val="single"/>
              </w:rPr>
              <w:t>Online session (</w:t>
            </w:r>
            <w:r>
              <w:rPr>
                <w:rFonts w:ascii="Arial" w:hAnsi="Arial" w:cs="Arial"/>
                <w:b/>
                <w:color w:val="C00000"/>
                <w:sz w:val="21"/>
                <w:u w:val="single"/>
                <w:lang w:eastAsia="zh-CN"/>
              </w:rPr>
              <w:t>Thursday</w:t>
            </w:r>
            <w:r w:rsidRPr="005F1911">
              <w:rPr>
                <w:rFonts w:ascii="Arial" w:hAnsi="Arial" w:cs="Arial"/>
                <w:b/>
                <w:color w:val="C00000"/>
                <w:sz w:val="21"/>
                <w:u w:val="single"/>
              </w:rPr>
              <w:t xml:space="preserve"> </w:t>
            </w:r>
            <w:r>
              <w:rPr>
                <w:rFonts w:ascii="Arial" w:hAnsi="Arial" w:cs="Arial"/>
                <w:b/>
                <w:color w:val="C00000"/>
                <w:sz w:val="21"/>
                <w:u w:val="single"/>
              </w:rPr>
              <w:t>Apr 18</w:t>
            </w:r>
            <w:r w:rsidRPr="005F1911">
              <w:rPr>
                <w:rFonts w:ascii="Arial" w:hAnsi="Arial" w:cs="Arial"/>
                <w:b/>
                <w:color w:val="C00000"/>
                <w:sz w:val="21"/>
                <w:u w:val="single"/>
              </w:rPr>
              <w:t>, 2024)</w:t>
            </w:r>
          </w:p>
          <w:p w14:paraId="77B1E776" w14:textId="31DEE62B" w:rsidR="00177820" w:rsidRPr="00301DBA" w:rsidRDefault="004463A0" w:rsidP="00881577">
            <w:pPr>
              <w:rPr>
                <w:sz w:val="21"/>
              </w:rPr>
            </w:pPr>
            <w:r w:rsidRPr="00340462">
              <w:rPr>
                <w:rFonts w:hint="eastAsia"/>
                <w:sz w:val="21"/>
                <w:highlight w:val="green"/>
                <w:lang w:eastAsia="zh-CN"/>
              </w:rPr>
              <w:t>A</w:t>
            </w:r>
            <w:r w:rsidRPr="00340462">
              <w:rPr>
                <w:sz w:val="21"/>
                <w:highlight w:val="green"/>
              </w:rPr>
              <w:t>greement: For UE FG39-1 and 39-3-2/3/4/5/6, RAN4 further optimization on the wording of consequence is allowed.</w:t>
            </w:r>
            <w:r w:rsidRPr="002F4C51">
              <w:rPr>
                <w:sz w:val="21"/>
              </w:rPr>
              <w:t xml:space="preserve"> </w:t>
            </w:r>
          </w:p>
        </w:tc>
      </w:tr>
    </w:tbl>
    <w:p w14:paraId="2B073D4A" w14:textId="77777777" w:rsidR="00177820" w:rsidRDefault="00177820" w:rsidP="00177820">
      <w:pPr>
        <w:overflowPunct/>
        <w:autoSpaceDE/>
        <w:autoSpaceDN/>
        <w:adjustRightInd/>
        <w:jc w:val="both"/>
        <w:textAlignment w:val="auto"/>
        <w:rPr>
          <w:rFonts w:eastAsia="宋体"/>
          <w:lang w:eastAsia="zh-CN"/>
        </w:rPr>
      </w:pPr>
    </w:p>
    <w:p w14:paraId="5B3F7591" w14:textId="2AB2F742" w:rsidR="0048653A" w:rsidRDefault="00AD5E8E" w:rsidP="0099245A">
      <w:pPr>
        <w:jc w:val="both"/>
        <w:rPr>
          <w:rFonts w:eastAsia="宋体"/>
          <w:lang w:eastAsia="zh-CN"/>
        </w:rPr>
      </w:pPr>
      <w:r>
        <w:rPr>
          <w:rFonts w:eastAsia="宋体" w:hint="eastAsia"/>
          <w:lang w:eastAsia="zh-CN"/>
        </w:rPr>
        <w:t>In</w:t>
      </w:r>
      <w:r>
        <w:rPr>
          <w:rFonts w:eastAsia="宋体"/>
          <w:lang w:eastAsia="zh-CN"/>
        </w:rPr>
        <w:t xml:space="preserve"> the following table, a revision is provided for the FGs that are allowed to have further revision. Note that these revisions are inline with the CR in [5].</w:t>
      </w:r>
    </w:p>
    <w:p w14:paraId="2EC46F27" w14:textId="1C550C1E" w:rsidR="00AD5E8E" w:rsidRDefault="00EB65B7" w:rsidP="00EB65B7">
      <w:pPr>
        <w:jc w:val="center"/>
        <w:rPr>
          <w:rFonts w:eastAsia="宋体"/>
          <w:lang w:eastAsia="zh-CN"/>
        </w:rPr>
      </w:pPr>
      <w:r>
        <w:rPr>
          <w:rFonts w:eastAsia="宋体"/>
          <w:lang w:eastAsia="zh-CN"/>
        </w:rPr>
        <w:t xml:space="preserve">Table </w:t>
      </w:r>
      <w:proofErr w:type="gramStart"/>
      <w:r>
        <w:rPr>
          <w:rFonts w:eastAsia="宋体"/>
          <w:lang w:eastAsia="zh-CN"/>
        </w:rPr>
        <w:t>1  Proposed</w:t>
      </w:r>
      <w:proofErr w:type="gramEnd"/>
      <w:r>
        <w:rPr>
          <w:rFonts w:eastAsia="宋体"/>
          <w:lang w:eastAsia="zh-CN"/>
        </w:rPr>
        <w:t xml:space="preserve"> further optimization on the wording of consequence </w:t>
      </w:r>
      <w:r>
        <w:rPr>
          <w:rFonts w:eastAsia="宋体" w:hint="eastAsia"/>
          <w:lang w:eastAsia="zh-CN"/>
        </w:rPr>
        <w:t>for</w:t>
      </w:r>
      <w:r>
        <w:rPr>
          <w:rFonts w:eastAsia="宋体"/>
          <w:lang w:eastAsia="zh-CN"/>
        </w:rPr>
        <w:t xml:space="preserve"> LTM RAN4 UE features </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1418"/>
        <w:gridCol w:w="3402"/>
        <w:gridCol w:w="1417"/>
        <w:gridCol w:w="2977"/>
      </w:tblGrid>
      <w:tr w:rsidR="007C5D64" w:rsidRPr="0091013F" w14:paraId="719C1405" w14:textId="77777777" w:rsidTr="00182931">
        <w:trPr>
          <w:trHeight w:val="20"/>
        </w:trPr>
        <w:tc>
          <w:tcPr>
            <w:tcW w:w="701" w:type="dxa"/>
            <w:shd w:val="clear" w:color="auto" w:fill="auto"/>
          </w:tcPr>
          <w:p w14:paraId="0B930E77" w14:textId="77777777" w:rsidR="007C5D64" w:rsidRPr="0091013F" w:rsidRDefault="007C5D64" w:rsidP="00881577">
            <w:pPr>
              <w:keepNext/>
              <w:keepLines/>
              <w:jc w:val="center"/>
              <w:rPr>
                <w:rFonts w:ascii="Arial" w:hAnsi="Arial" w:cs="Arial"/>
                <w:b/>
                <w:sz w:val="18"/>
              </w:rPr>
            </w:pPr>
            <w:r w:rsidRPr="0091013F">
              <w:rPr>
                <w:rFonts w:ascii="Arial" w:hAnsi="Arial" w:cs="Arial"/>
                <w:b/>
                <w:sz w:val="18"/>
              </w:rPr>
              <w:lastRenderedPageBreak/>
              <w:t>Index</w:t>
            </w:r>
          </w:p>
        </w:tc>
        <w:tc>
          <w:tcPr>
            <w:tcW w:w="1418" w:type="dxa"/>
            <w:shd w:val="clear" w:color="auto" w:fill="auto"/>
          </w:tcPr>
          <w:p w14:paraId="239E9EEF" w14:textId="77777777" w:rsidR="007C5D64" w:rsidRPr="0091013F" w:rsidRDefault="007C5D64" w:rsidP="00881577">
            <w:pPr>
              <w:keepNext/>
              <w:keepLines/>
              <w:jc w:val="center"/>
              <w:rPr>
                <w:rFonts w:ascii="Arial" w:hAnsi="Arial" w:cs="Arial"/>
                <w:b/>
                <w:sz w:val="18"/>
              </w:rPr>
            </w:pPr>
            <w:r w:rsidRPr="0091013F">
              <w:rPr>
                <w:rFonts w:ascii="Arial" w:hAnsi="Arial" w:cs="Arial"/>
                <w:b/>
                <w:sz w:val="18"/>
              </w:rPr>
              <w:t>Feature group</w:t>
            </w:r>
          </w:p>
        </w:tc>
        <w:tc>
          <w:tcPr>
            <w:tcW w:w="3402" w:type="dxa"/>
            <w:shd w:val="clear" w:color="auto" w:fill="auto"/>
          </w:tcPr>
          <w:p w14:paraId="1743F70A" w14:textId="77777777" w:rsidR="007C5D64" w:rsidRPr="0091013F" w:rsidRDefault="007C5D64" w:rsidP="00881577">
            <w:pPr>
              <w:keepNext/>
              <w:keepLines/>
              <w:jc w:val="center"/>
              <w:rPr>
                <w:rFonts w:ascii="Arial" w:hAnsi="Arial" w:cs="Arial"/>
                <w:b/>
                <w:sz w:val="18"/>
              </w:rPr>
            </w:pPr>
            <w:r w:rsidRPr="0091013F">
              <w:rPr>
                <w:rFonts w:ascii="Arial" w:hAnsi="Arial" w:cs="Arial"/>
                <w:b/>
                <w:sz w:val="18"/>
              </w:rPr>
              <w:t>Components</w:t>
            </w:r>
          </w:p>
          <w:p w14:paraId="256907A9" w14:textId="77777777" w:rsidR="007C5D64" w:rsidRPr="0091013F" w:rsidRDefault="007C5D64" w:rsidP="00881577">
            <w:pPr>
              <w:keepNext/>
              <w:keepLines/>
              <w:jc w:val="center"/>
              <w:rPr>
                <w:rFonts w:ascii="Arial" w:hAnsi="Arial" w:cs="Arial"/>
                <w:b/>
                <w:sz w:val="18"/>
              </w:rPr>
            </w:pPr>
          </w:p>
        </w:tc>
        <w:tc>
          <w:tcPr>
            <w:tcW w:w="1417" w:type="dxa"/>
            <w:shd w:val="clear" w:color="auto" w:fill="auto"/>
          </w:tcPr>
          <w:p w14:paraId="4957ADBE" w14:textId="77777777" w:rsidR="007C5D64" w:rsidRPr="0091013F" w:rsidRDefault="007C5D64" w:rsidP="00881577">
            <w:pPr>
              <w:keepNext/>
              <w:keepLines/>
              <w:jc w:val="center"/>
              <w:rPr>
                <w:rFonts w:ascii="Arial" w:hAnsi="Arial" w:cs="Arial"/>
                <w:b/>
                <w:sz w:val="18"/>
              </w:rPr>
            </w:pPr>
            <w:r w:rsidRPr="0091013F">
              <w:rPr>
                <w:rFonts w:ascii="Arial" w:hAnsi="Arial" w:cs="Arial"/>
                <w:b/>
                <w:sz w:val="18"/>
              </w:rPr>
              <w:t>Prerequisite feature groups</w:t>
            </w:r>
          </w:p>
        </w:tc>
        <w:tc>
          <w:tcPr>
            <w:tcW w:w="2977" w:type="dxa"/>
          </w:tcPr>
          <w:p w14:paraId="288AD863" w14:textId="77777777" w:rsidR="007C5D64" w:rsidRPr="0091013F" w:rsidRDefault="007C5D64" w:rsidP="00881577">
            <w:pPr>
              <w:keepNext/>
              <w:keepLines/>
              <w:rPr>
                <w:rFonts w:ascii="Arial" w:hAnsi="Arial" w:cs="Arial"/>
                <w:b/>
                <w:sz w:val="18"/>
              </w:rPr>
            </w:pPr>
            <w:r w:rsidRPr="0091013F">
              <w:rPr>
                <w:rFonts w:ascii="Arial" w:hAnsi="Arial" w:cs="Arial"/>
                <w:b/>
                <w:sz w:val="18"/>
              </w:rPr>
              <w:t>Consequence if the feature is not supported by the UE</w:t>
            </w:r>
          </w:p>
        </w:tc>
      </w:tr>
      <w:tr w:rsidR="007C5D64" w:rsidRPr="0091013F" w14:paraId="4A91325D" w14:textId="77777777" w:rsidTr="00182931">
        <w:trPr>
          <w:trHeight w:val="363"/>
        </w:trPr>
        <w:tc>
          <w:tcPr>
            <w:tcW w:w="701" w:type="dxa"/>
            <w:shd w:val="clear" w:color="auto" w:fill="auto"/>
          </w:tcPr>
          <w:p w14:paraId="3CA42B3F" w14:textId="77777777" w:rsidR="007C5D64" w:rsidRPr="0091013F" w:rsidRDefault="007C5D64" w:rsidP="00881577">
            <w:pPr>
              <w:keepNext/>
              <w:keepLines/>
              <w:rPr>
                <w:rFonts w:ascii="Arial" w:hAnsi="Arial" w:cs="Arial"/>
                <w:sz w:val="18"/>
                <w:szCs w:val="18"/>
              </w:rPr>
            </w:pPr>
            <w:r w:rsidRPr="0091013F">
              <w:rPr>
                <w:rFonts w:ascii="Arial" w:hAnsi="Arial" w:cs="Arial"/>
                <w:bCs/>
                <w:sz w:val="18"/>
              </w:rPr>
              <w:t>39-1</w:t>
            </w:r>
          </w:p>
        </w:tc>
        <w:tc>
          <w:tcPr>
            <w:tcW w:w="1418" w:type="dxa"/>
            <w:shd w:val="clear" w:color="auto" w:fill="auto"/>
          </w:tcPr>
          <w:p w14:paraId="011BE289" w14:textId="77777777" w:rsidR="007C5D64" w:rsidRPr="0091013F" w:rsidRDefault="007C5D64" w:rsidP="00881577">
            <w:pPr>
              <w:keepNext/>
              <w:keepLines/>
              <w:rPr>
                <w:rFonts w:ascii="Arial" w:hAnsi="Arial" w:cs="Arial"/>
                <w:sz w:val="18"/>
                <w:szCs w:val="18"/>
              </w:rPr>
            </w:pPr>
            <w:r w:rsidRPr="0091013F">
              <w:rPr>
                <w:rFonts w:ascii="Arial" w:hAnsi="Arial" w:cs="Arial"/>
                <w:bCs/>
                <w:sz w:val="18"/>
              </w:rPr>
              <w:t xml:space="preserve">SSB based L1-RSRP measurements for multiple cells with RTD &gt; CP </w:t>
            </w:r>
          </w:p>
        </w:tc>
        <w:tc>
          <w:tcPr>
            <w:tcW w:w="3402" w:type="dxa"/>
            <w:shd w:val="clear" w:color="auto" w:fill="auto"/>
          </w:tcPr>
          <w:p w14:paraId="25CE62A9" w14:textId="77777777" w:rsidR="007C5D64" w:rsidRPr="0091013F" w:rsidRDefault="007C5D64" w:rsidP="00881577">
            <w:pPr>
              <w:keepNext/>
              <w:keepLines/>
              <w:rPr>
                <w:rFonts w:ascii="Arial" w:hAnsi="Arial" w:cs="Arial"/>
                <w:bCs/>
                <w:sz w:val="18"/>
              </w:rPr>
            </w:pPr>
            <w:r w:rsidRPr="0091013F">
              <w:rPr>
                <w:rFonts w:ascii="Arial" w:hAnsi="Arial" w:cs="Arial"/>
                <w:bCs/>
                <w:sz w:val="18"/>
              </w:rPr>
              <w:t>Capability of simultaneous L1-RSRP measurements for more than one cell when the max RTD among the cells on the same frequency layer or in the same active BWP is larger than CP length of the cell on the frequency layer</w:t>
            </w:r>
            <w:r w:rsidRPr="0091013F">
              <w:rPr>
                <w:rFonts w:ascii="Arial" w:hAnsi="Arial" w:cs="Arial" w:hint="eastAsia"/>
                <w:bCs/>
                <w:sz w:val="18"/>
              </w:rPr>
              <w:t xml:space="preserve"> </w:t>
            </w:r>
            <w:r w:rsidRPr="0091013F">
              <w:rPr>
                <w:rFonts w:ascii="Arial" w:hAnsi="Arial" w:cs="Arial"/>
                <w:bCs/>
                <w:sz w:val="18"/>
              </w:rPr>
              <w:t>or in the same active BWP.</w:t>
            </w:r>
          </w:p>
          <w:p w14:paraId="79ABAC68" w14:textId="77777777" w:rsidR="007C5D64" w:rsidRPr="0091013F" w:rsidRDefault="007C5D64" w:rsidP="00881577">
            <w:pPr>
              <w:keepNext/>
              <w:keepLines/>
              <w:rPr>
                <w:rFonts w:ascii="Arial" w:hAnsi="Arial" w:cs="Arial"/>
                <w:sz w:val="18"/>
                <w:szCs w:val="18"/>
              </w:rPr>
            </w:pPr>
          </w:p>
        </w:tc>
        <w:tc>
          <w:tcPr>
            <w:tcW w:w="1417" w:type="dxa"/>
            <w:shd w:val="clear" w:color="auto" w:fill="auto"/>
          </w:tcPr>
          <w:p w14:paraId="4A021445" w14:textId="77777777" w:rsidR="007C5D64" w:rsidRPr="0091013F" w:rsidRDefault="007C5D64" w:rsidP="00881577">
            <w:pPr>
              <w:keepNext/>
              <w:keepLines/>
              <w:rPr>
                <w:rFonts w:ascii="Arial" w:hAnsi="Arial" w:cs="Arial"/>
                <w:sz w:val="18"/>
                <w:szCs w:val="18"/>
              </w:rPr>
            </w:pPr>
            <w:r w:rsidRPr="0091013F">
              <w:rPr>
                <w:rFonts w:ascii="Arial" w:hAnsi="Arial" w:cs="Arial"/>
                <w:bCs/>
                <w:sz w:val="18"/>
              </w:rPr>
              <w:t>45-1 from RAN1 Rel-18 feature list or 39-2 or 39-2a</w:t>
            </w:r>
          </w:p>
        </w:tc>
        <w:tc>
          <w:tcPr>
            <w:tcW w:w="2977" w:type="dxa"/>
          </w:tcPr>
          <w:p w14:paraId="49908C97" w14:textId="45EC9D9E" w:rsidR="007C5D64" w:rsidRPr="00E729A0" w:rsidRDefault="007C5D64" w:rsidP="00881577">
            <w:pPr>
              <w:keepNext/>
              <w:keepLines/>
              <w:rPr>
                <w:rFonts w:ascii="Arial" w:hAnsi="Arial" w:cs="Arial"/>
                <w:color w:val="FF0000"/>
                <w:sz w:val="18"/>
                <w:szCs w:val="18"/>
              </w:rPr>
            </w:pPr>
            <w:r w:rsidRPr="00E729A0">
              <w:rPr>
                <w:rFonts w:ascii="Arial" w:hAnsi="Arial" w:cs="Arial"/>
                <w:color w:val="FF0000"/>
                <w:sz w:val="18"/>
                <w:szCs w:val="18"/>
              </w:rPr>
              <w:t xml:space="preserve">The corresponding RAN4 requirements </w:t>
            </w:r>
            <w:r w:rsidR="0070548A" w:rsidRPr="00E729A0">
              <w:rPr>
                <w:rFonts w:ascii="Arial" w:hAnsi="Arial" w:cs="Arial"/>
                <w:color w:val="FF0000"/>
                <w:sz w:val="18"/>
                <w:szCs w:val="18"/>
              </w:rPr>
              <w:t xml:space="preserve">for intra-frequency and inter-frequency w/wo gaps </w:t>
            </w:r>
            <w:r w:rsidRPr="00E729A0">
              <w:rPr>
                <w:rFonts w:ascii="Arial" w:hAnsi="Arial" w:cs="Arial"/>
                <w:color w:val="FF0000"/>
                <w:sz w:val="18"/>
                <w:szCs w:val="18"/>
              </w:rPr>
              <w:t xml:space="preserve">may not be satisfied when the max RTD among the cells </w:t>
            </w:r>
            <w:r w:rsidR="008129E7" w:rsidRPr="00E729A0">
              <w:rPr>
                <w:rFonts w:ascii="Arial" w:hAnsi="Arial" w:cs="Arial"/>
                <w:color w:val="FF0000"/>
                <w:sz w:val="18"/>
                <w:szCs w:val="18"/>
              </w:rPr>
              <w:t xml:space="preserve">on which UE is required to perform </w:t>
            </w:r>
            <w:r w:rsidR="008129E7" w:rsidRPr="00E729A0">
              <w:rPr>
                <w:rFonts w:ascii="Arial" w:hAnsi="Arial" w:cs="Arial"/>
                <w:bCs/>
                <w:color w:val="FF0000"/>
                <w:sz w:val="18"/>
              </w:rPr>
              <w:t>simultaneous L1-RSRP</w:t>
            </w:r>
            <w:r w:rsidR="008129E7" w:rsidRPr="00E729A0">
              <w:rPr>
                <w:rFonts w:ascii="Arial" w:hAnsi="Arial" w:cs="Arial"/>
                <w:color w:val="FF0000"/>
                <w:sz w:val="18"/>
                <w:szCs w:val="18"/>
              </w:rPr>
              <w:t xml:space="preserve"> measurement </w:t>
            </w:r>
            <w:r w:rsidRPr="00E729A0">
              <w:rPr>
                <w:rFonts w:ascii="Arial" w:hAnsi="Arial" w:cs="Arial"/>
                <w:color w:val="FF0000"/>
                <w:sz w:val="18"/>
                <w:szCs w:val="18"/>
              </w:rPr>
              <w:t>on the same frequency layer is larger than CP length of the cell on the frequency layer.</w:t>
            </w:r>
          </w:p>
          <w:p w14:paraId="64B338A6" w14:textId="657C022E" w:rsidR="0070548A" w:rsidRPr="00C45214" w:rsidRDefault="00C45214" w:rsidP="00881577">
            <w:pPr>
              <w:keepNext/>
              <w:keepLines/>
              <w:rPr>
                <w:rFonts w:ascii="Arial" w:hAnsi="Arial" w:cs="Arial"/>
                <w:sz w:val="18"/>
                <w:szCs w:val="18"/>
              </w:rPr>
            </w:pPr>
            <w:r w:rsidRPr="00C45214">
              <w:rPr>
                <w:rFonts w:ascii="Arial" w:hAnsi="Arial" w:cs="Arial"/>
                <w:color w:val="FF0000"/>
                <w:sz w:val="18"/>
                <w:szCs w:val="18"/>
              </w:rPr>
              <w:t>If in one active BWP, there are more than one LTM L1 measurement frequency layers, the corresponding RAN4 requirements for intra-frequency and inter-frequency without gaps may not be satisfied when the max RTD among the cells on which UE is required to perform simultaneous L1-RSRP measurement in the same active BWP is larger than CP length of the cell</w:t>
            </w:r>
            <w:r w:rsidR="00D34750">
              <w:rPr>
                <w:rFonts w:ascii="Arial" w:hAnsi="Arial" w:cs="Arial"/>
                <w:color w:val="FF0000"/>
                <w:sz w:val="18"/>
                <w:szCs w:val="18"/>
              </w:rPr>
              <w:t>s</w:t>
            </w:r>
            <w:r w:rsidRPr="00C45214">
              <w:rPr>
                <w:rFonts w:ascii="Arial" w:hAnsi="Arial" w:cs="Arial"/>
                <w:color w:val="FF0000"/>
                <w:sz w:val="18"/>
                <w:szCs w:val="18"/>
              </w:rPr>
              <w:t xml:space="preserve"> in the same active BWP.</w:t>
            </w:r>
          </w:p>
        </w:tc>
      </w:tr>
      <w:tr w:rsidR="007C5D64" w:rsidRPr="0091013F" w14:paraId="355E5067" w14:textId="77777777" w:rsidTr="00182931">
        <w:trPr>
          <w:trHeight w:val="363"/>
        </w:trPr>
        <w:tc>
          <w:tcPr>
            <w:tcW w:w="701" w:type="dxa"/>
            <w:shd w:val="clear" w:color="auto" w:fill="auto"/>
          </w:tcPr>
          <w:p w14:paraId="5BDD3583" w14:textId="77777777" w:rsidR="007C5D64" w:rsidRPr="0091013F" w:rsidRDefault="007C5D64" w:rsidP="00881577">
            <w:pPr>
              <w:keepNext/>
              <w:keepLines/>
              <w:rPr>
                <w:rFonts w:ascii="Arial" w:eastAsiaTheme="minorEastAsia" w:hAnsi="Arial" w:cs="Arial"/>
                <w:bCs/>
                <w:sz w:val="18"/>
              </w:rPr>
            </w:pPr>
            <w:r w:rsidRPr="0091013F">
              <w:rPr>
                <w:rFonts w:ascii="Arial" w:hAnsi="Arial" w:cs="Arial"/>
                <w:bCs/>
                <w:sz w:val="18"/>
              </w:rPr>
              <w:t>39-2</w:t>
            </w:r>
          </w:p>
        </w:tc>
        <w:tc>
          <w:tcPr>
            <w:tcW w:w="1418" w:type="dxa"/>
            <w:shd w:val="clear" w:color="auto" w:fill="auto"/>
          </w:tcPr>
          <w:p w14:paraId="505AC2B9" w14:textId="77777777" w:rsidR="007C5D64" w:rsidRPr="0091013F" w:rsidRDefault="007C5D64" w:rsidP="00881577">
            <w:pPr>
              <w:keepNext/>
              <w:keepLines/>
              <w:rPr>
                <w:rFonts w:ascii="Arial" w:hAnsi="Arial" w:cs="Arial"/>
                <w:bCs/>
                <w:sz w:val="18"/>
              </w:rPr>
            </w:pPr>
            <w:r w:rsidRPr="0091013F">
              <w:rPr>
                <w:rFonts w:ascii="Arial" w:hAnsi="Arial" w:cs="Arial"/>
                <w:bCs/>
                <w:sz w:val="18"/>
              </w:rPr>
              <w:t>SSB based inter-frequency L1-RSRP measurements without measurement gaps</w:t>
            </w:r>
          </w:p>
        </w:tc>
        <w:tc>
          <w:tcPr>
            <w:tcW w:w="3402" w:type="dxa"/>
            <w:shd w:val="clear" w:color="auto" w:fill="auto"/>
          </w:tcPr>
          <w:p w14:paraId="44ED0EC5" w14:textId="77777777" w:rsidR="007C5D64" w:rsidRPr="0091013F" w:rsidRDefault="007C5D64" w:rsidP="00881577">
            <w:pPr>
              <w:keepNext/>
              <w:keepLines/>
              <w:rPr>
                <w:rFonts w:ascii="Arial" w:hAnsi="Arial" w:cs="Arial"/>
                <w:bCs/>
                <w:sz w:val="18"/>
              </w:rPr>
            </w:pPr>
            <w:r w:rsidRPr="0091013F">
              <w:rPr>
                <w:rFonts w:ascii="Arial" w:hAnsi="Arial" w:cs="Arial"/>
                <w:bCs/>
                <w:sz w:val="18"/>
              </w:rPr>
              <w:t>Capability of SSB based inter-frequency L1-RSRP measurements on SSBs within active DL BWP without measurement gaps (without interruption on serving cell(s)) for LTM</w:t>
            </w:r>
          </w:p>
          <w:p w14:paraId="555C740E" w14:textId="77777777" w:rsidR="007C5D64" w:rsidRPr="0091013F" w:rsidRDefault="007C5D64" w:rsidP="00881577">
            <w:pPr>
              <w:keepNext/>
              <w:keepLines/>
              <w:rPr>
                <w:rFonts w:ascii="Arial" w:hAnsi="Arial" w:cs="Arial"/>
                <w:bCs/>
                <w:sz w:val="18"/>
              </w:rPr>
            </w:pPr>
          </w:p>
          <w:p w14:paraId="56DD2AC8" w14:textId="77777777" w:rsidR="007C5D64" w:rsidRPr="0091013F" w:rsidRDefault="007C5D64" w:rsidP="00881577">
            <w:pPr>
              <w:keepNext/>
              <w:keepLines/>
              <w:rPr>
                <w:rFonts w:ascii="Arial" w:hAnsi="Arial" w:cs="Arial"/>
                <w:bCs/>
                <w:sz w:val="18"/>
              </w:rPr>
            </w:pPr>
          </w:p>
        </w:tc>
        <w:tc>
          <w:tcPr>
            <w:tcW w:w="1417" w:type="dxa"/>
            <w:shd w:val="clear" w:color="auto" w:fill="auto"/>
          </w:tcPr>
          <w:p w14:paraId="7DBF117F" w14:textId="77777777" w:rsidR="007C5D64" w:rsidRPr="0091013F" w:rsidRDefault="007C5D64" w:rsidP="00881577">
            <w:pPr>
              <w:keepNext/>
              <w:keepLines/>
              <w:rPr>
                <w:rFonts w:ascii="Arial" w:hAnsi="Arial" w:cs="Arial"/>
                <w:sz w:val="18"/>
                <w:szCs w:val="18"/>
              </w:rPr>
            </w:pPr>
            <w:r w:rsidRPr="0091013F">
              <w:rPr>
                <w:rFonts w:ascii="Arial" w:hAnsi="Arial" w:cs="Arial"/>
                <w:bCs/>
                <w:sz w:val="18"/>
              </w:rPr>
              <w:t xml:space="preserve">45-1a from RAN1 Rel-18 feature list </w:t>
            </w:r>
          </w:p>
        </w:tc>
        <w:tc>
          <w:tcPr>
            <w:tcW w:w="2977" w:type="dxa"/>
          </w:tcPr>
          <w:p w14:paraId="67B211B6" w14:textId="77777777" w:rsidR="007C5D64" w:rsidRPr="0091013F" w:rsidRDefault="007C5D64" w:rsidP="00881577">
            <w:pPr>
              <w:keepNext/>
              <w:keepLines/>
              <w:rPr>
                <w:rFonts w:ascii="Arial" w:hAnsi="Arial" w:cs="Arial"/>
                <w:bCs/>
                <w:sz w:val="18"/>
              </w:rPr>
            </w:pPr>
            <w:r w:rsidRPr="0091013F">
              <w:rPr>
                <w:rFonts w:ascii="Arial" w:hAnsi="Arial" w:cs="Arial"/>
                <w:bCs/>
                <w:sz w:val="18"/>
              </w:rPr>
              <w:t>UE does not support inter-frequency L1-RSRP measurements without measurement gaps</w:t>
            </w:r>
          </w:p>
        </w:tc>
      </w:tr>
      <w:tr w:rsidR="007C5D64" w:rsidRPr="0091013F" w14:paraId="3989D427" w14:textId="77777777" w:rsidTr="00182931">
        <w:trPr>
          <w:trHeight w:val="363"/>
        </w:trPr>
        <w:tc>
          <w:tcPr>
            <w:tcW w:w="701" w:type="dxa"/>
            <w:shd w:val="clear" w:color="auto" w:fill="auto"/>
          </w:tcPr>
          <w:p w14:paraId="0EC98DCA" w14:textId="77777777" w:rsidR="007C5D64" w:rsidRPr="0091013F" w:rsidRDefault="007C5D64" w:rsidP="00881577">
            <w:pPr>
              <w:keepNext/>
              <w:keepLines/>
              <w:rPr>
                <w:rFonts w:ascii="Arial" w:eastAsiaTheme="minorEastAsia" w:hAnsi="Arial" w:cs="Arial"/>
                <w:bCs/>
                <w:sz w:val="18"/>
              </w:rPr>
            </w:pPr>
            <w:r w:rsidRPr="0091013F">
              <w:rPr>
                <w:rFonts w:ascii="Arial" w:hAnsi="Arial" w:cs="Arial"/>
                <w:bCs/>
                <w:sz w:val="18"/>
              </w:rPr>
              <w:t>39-2a</w:t>
            </w:r>
          </w:p>
        </w:tc>
        <w:tc>
          <w:tcPr>
            <w:tcW w:w="1418" w:type="dxa"/>
            <w:shd w:val="clear" w:color="auto" w:fill="auto"/>
          </w:tcPr>
          <w:p w14:paraId="6551488F" w14:textId="77777777" w:rsidR="007C5D64" w:rsidRPr="0091013F" w:rsidRDefault="007C5D64" w:rsidP="00881577">
            <w:pPr>
              <w:keepNext/>
              <w:keepLines/>
              <w:rPr>
                <w:rFonts w:ascii="Arial" w:hAnsi="Arial" w:cs="Arial"/>
                <w:bCs/>
                <w:sz w:val="18"/>
              </w:rPr>
            </w:pPr>
            <w:r w:rsidRPr="0091013F">
              <w:rPr>
                <w:rFonts w:ascii="Arial" w:hAnsi="Arial" w:cs="Arial"/>
                <w:bCs/>
                <w:sz w:val="18"/>
              </w:rPr>
              <w:t>SSB based inter-frequency L1-RSRP measurements with measurement gaps</w:t>
            </w:r>
          </w:p>
        </w:tc>
        <w:tc>
          <w:tcPr>
            <w:tcW w:w="3402" w:type="dxa"/>
            <w:shd w:val="clear" w:color="auto" w:fill="auto"/>
          </w:tcPr>
          <w:p w14:paraId="7A598F68" w14:textId="77777777" w:rsidR="007C5D64" w:rsidRPr="0091013F" w:rsidRDefault="007C5D64" w:rsidP="00881577">
            <w:pPr>
              <w:keepNext/>
              <w:keepLines/>
              <w:rPr>
                <w:rFonts w:ascii="Arial" w:hAnsi="Arial" w:cs="Arial"/>
                <w:bCs/>
                <w:sz w:val="18"/>
              </w:rPr>
            </w:pPr>
            <w:r w:rsidRPr="0091013F">
              <w:rPr>
                <w:rFonts w:ascii="Arial" w:hAnsi="Arial" w:cs="Arial"/>
                <w:bCs/>
                <w:sz w:val="18"/>
              </w:rPr>
              <w:t>Capability of SSB based inter-frequency L1-RSRP measurements with measurement gaps for LTM</w:t>
            </w:r>
          </w:p>
          <w:p w14:paraId="58DF737A" w14:textId="77777777" w:rsidR="007C5D64" w:rsidRPr="0091013F" w:rsidRDefault="007C5D64" w:rsidP="00881577">
            <w:pPr>
              <w:keepNext/>
              <w:keepLines/>
              <w:rPr>
                <w:rFonts w:ascii="Arial" w:hAnsi="Arial" w:cs="Arial"/>
                <w:bCs/>
                <w:sz w:val="18"/>
              </w:rPr>
            </w:pPr>
          </w:p>
        </w:tc>
        <w:tc>
          <w:tcPr>
            <w:tcW w:w="1417" w:type="dxa"/>
            <w:shd w:val="clear" w:color="auto" w:fill="auto"/>
          </w:tcPr>
          <w:p w14:paraId="0F5E0257" w14:textId="77777777" w:rsidR="007C5D64" w:rsidRPr="0091013F" w:rsidRDefault="007C5D64" w:rsidP="00881577">
            <w:pPr>
              <w:keepNext/>
              <w:keepLines/>
              <w:rPr>
                <w:rFonts w:ascii="Arial" w:hAnsi="Arial" w:cs="Arial"/>
                <w:sz w:val="18"/>
                <w:szCs w:val="18"/>
              </w:rPr>
            </w:pPr>
            <w:r w:rsidRPr="0091013F">
              <w:rPr>
                <w:rFonts w:ascii="Arial" w:hAnsi="Arial" w:cs="Arial"/>
                <w:bCs/>
                <w:sz w:val="18"/>
              </w:rPr>
              <w:t>45-1a from RAN1 Rel-18 feature list</w:t>
            </w:r>
          </w:p>
        </w:tc>
        <w:tc>
          <w:tcPr>
            <w:tcW w:w="2977" w:type="dxa"/>
          </w:tcPr>
          <w:p w14:paraId="6E1F1587" w14:textId="77777777" w:rsidR="007C5D64" w:rsidRPr="0091013F" w:rsidRDefault="007C5D64" w:rsidP="00881577">
            <w:pPr>
              <w:keepNext/>
              <w:keepLines/>
              <w:rPr>
                <w:rFonts w:ascii="Arial" w:hAnsi="Arial" w:cs="Arial"/>
                <w:bCs/>
                <w:sz w:val="18"/>
              </w:rPr>
            </w:pPr>
            <w:r w:rsidRPr="0091013F">
              <w:rPr>
                <w:rFonts w:ascii="Arial" w:hAnsi="Arial" w:cs="Arial"/>
                <w:bCs/>
                <w:sz w:val="18"/>
              </w:rPr>
              <w:t>UE does not support inter-frequency L1-RSRP measurements with measurement gaps</w:t>
            </w:r>
          </w:p>
        </w:tc>
      </w:tr>
      <w:tr w:rsidR="007C5D64" w:rsidRPr="0091013F" w14:paraId="5E43A253" w14:textId="77777777" w:rsidTr="00182931">
        <w:trPr>
          <w:trHeight w:val="363"/>
        </w:trPr>
        <w:tc>
          <w:tcPr>
            <w:tcW w:w="701" w:type="dxa"/>
            <w:shd w:val="clear" w:color="auto" w:fill="auto"/>
          </w:tcPr>
          <w:p w14:paraId="2FF154F9" w14:textId="77777777" w:rsidR="007C5D64" w:rsidRPr="0091013F" w:rsidRDefault="007C5D64" w:rsidP="00881577">
            <w:pPr>
              <w:keepNext/>
              <w:keepLines/>
              <w:rPr>
                <w:rFonts w:ascii="Arial" w:eastAsiaTheme="minorEastAsia" w:hAnsi="Arial" w:cs="Arial"/>
                <w:bCs/>
                <w:sz w:val="18"/>
              </w:rPr>
            </w:pPr>
            <w:r w:rsidRPr="0091013F">
              <w:rPr>
                <w:rFonts w:ascii="Arial" w:hAnsi="Arial" w:cs="Arial"/>
                <w:bCs/>
                <w:sz w:val="18"/>
              </w:rPr>
              <w:t>39-3-1</w:t>
            </w:r>
          </w:p>
        </w:tc>
        <w:tc>
          <w:tcPr>
            <w:tcW w:w="1418" w:type="dxa"/>
            <w:shd w:val="clear" w:color="auto" w:fill="auto"/>
          </w:tcPr>
          <w:p w14:paraId="5855AB39" w14:textId="77777777" w:rsidR="007C5D64" w:rsidRPr="0091013F" w:rsidRDefault="007C5D64" w:rsidP="00881577">
            <w:pPr>
              <w:keepNext/>
              <w:keepLines/>
              <w:jc w:val="center"/>
              <w:rPr>
                <w:rFonts w:ascii="Arial" w:hAnsi="Arial" w:cs="Arial"/>
                <w:bCs/>
                <w:sz w:val="18"/>
              </w:rPr>
            </w:pPr>
            <w:r w:rsidRPr="0091013F">
              <w:rPr>
                <w:rFonts w:ascii="Arial" w:hAnsi="Arial" w:cs="Arial"/>
                <w:bCs/>
                <w:sz w:val="18"/>
              </w:rPr>
              <w:t>Number of frequency layers for L1-RSRP measurement</w:t>
            </w:r>
          </w:p>
          <w:p w14:paraId="69969095" w14:textId="77777777" w:rsidR="007C5D64" w:rsidRPr="0091013F" w:rsidRDefault="007C5D64" w:rsidP="00881577">
            <w:pPr>
              <w:keepNext/>
              <w:keepLines/>
              <w:rPr>
                <w:rFonts w:ascii="Arial" w:hAnsi="Arial" w:cs="Arial"/>
                <w:bCs/>
                <w:sz w:val="18"/>
              </w:rPr>
            </w:pPr>
          </w:p>
        </w:tc>
        <w:tc>
          <w:tcPr>
            <w:tcW w:w="3402" w:type="dxa"/>
            <w:shd w:val="clear" w:color="auto" w:fill="auto"/>
          </w:tcPr>
          <w:p w14:paraId="50358D07" w14:textId="77777777" w:rsidR="007C5D64" w:rsidRPr="0091013F" w:rsidRDefault="007C5D64" w:rsidP="00E354FC">
            <w:pPr>
              <w:pStyle w:val="ab"/>
              <w:numPr>
                <w:ilvl w:val="0"/>
                <w:numId w:val="9"/>
              </w:numPr>
              <w:overflowPunct/>
              <w:autoSpaceDE/>
              <w:adjustRightInd/>
              <w:spacing w:after="120"/>
              <w:jc w:val="both"/>
              <w:textAlignment w:val="auto"/>
              <w:rPr>
                <w:rFonts w:ascii="Arial" w:eastAsia="Yu Mincho" w:hAnsi="Arial" w:cs="Arial"/>
                <w:bCs/>
                <w:iCs/>
                <w:sz w:val="18"/>
                <w:szCs w:val="18"/>
              </w:rPr>
            </w:pPr>
            <w:r w:rsidRPr="0091013F">
              <w:rPr>
                <w:rFonts w:ascii="Arial" w:hAnsi="Arial" w:cs="Arial"/>
                <w:sz w:val="18"/>
                <w:szCs w:val="18"/>
              </w:rPr>
              <w:t xml:space="preserve">The max number of frequency layers UE can measure for </w:t>
            </w:r>
            <w:r w:rsidRPr="0091013F">
              <w:rPr>
                <w:rFonts w:ascii="Arial" w:eastAsia="Yu Mincho" w:hAnsi="Arial" w:cs="Arial"/>
                <w:bCs/>
                <w:iCs/>
                <w:sz w:val="18"/>
                <w:szCs w:val="18"/>
              </w:rPr>
              <w:t>intra- and inter-frequency without measurement gaps L1-RSRP measurement</w:t>
            </w:r>
          </w:p>
          <w:p w14:paraId="31702AC6" w14:textId="77777777" w:rsidR="007C5D64" w:rsidRPr="0091013F" w:rsidRDefault="007C5D64" w:rsidP="00881577">
            <w:pPr>
              <w:pStyle w:val="ab"/>
              <w:spacing w:after="120"/>
              <w:ind w:left="960"/>
              <w:rPr>
                <w:rFonts w:ascii="Arial" w:eastAsia="Yu Mincho" w:hAnsi="Arial" w:cs="Arial"/>
                <w:bCs/>
                <w:iCs/>
                <w:sz w:val="18"/>
                <w:szCs w:val="18"/>
              </w:rPr>
            </w:pPr>
          </w:p>
          <w:p w14:paraId="3725B09E" w14:textId="77777777" w:rsidR="007C5D64" w:rsidRPr="0091013F" w:rsidRDefault="007C5D64" w:rsidP="00881577">
            <w:pPr>
              <w:keepNext/>
              <w:keepLines/>
              <w:rPr>
                <w:rFonts w:ascii="Arial" w:hAnsi="Arial" w:cs="Arial"/>
                <w:bCs/>
                <w:sz w:val="18"/>
              </w:rPr>
            </w:pPr>
            <w:r w:rsidRPr="0091013F">
              <w:rPr>
                <w:rFonts w:ascii="Arial" w:hAnsi="Arial" w:cs="Arial"/>
                <w:sz w:val="18"/>
                <w:szCs w:val="18"/>
              </w:rPr>
              <w:t xml:space="preserve">2. The max number of frequency layers UE can measure for </w:t>
            </w:r>
            <w:r w:rsidRPr="0091013F">
              <w:rPr>
                <w:rFonts w:ascii="Arial" w:eastAsia="Yu Mincho" w:hAnsi="Arial" w:cs="Arial"/>
                <w:bCs/>
                <w:iCs/>
                <w:sz w:val="18"/>
                <w:szCs w:val="18"/>
                <w:lang w:eastAsia="ja-JP"/>
              </w:rPr>
              <w:t xml:space="preserve">inter-frequency L1-RSRP measurement with measurement gaps </w:t>
            </w:r>
          </w:p>
        </w:tc>
        <w:tc>
          <w:tcPr>
            <w:tcW w:w="1417" w:type="dxa"/>
            <w:shd w:val="clear" w:color="auto" w:fill="auto"/>
          </w:tcPr>
          <w:p w14:paraId="3BF56A33" w14:textId="77777777" w:rsidR="007C5D64" w:rsidRPr="0091013F" w:rsidRDefault="007C5D64" w:rsidP="00881577">
            <w:pPr>
              <w:keepNext/>
              <w:keepLines/>
              <w:rPr>
                <w:rFonts w:ascii="Arial" w:hAnsi="Arial" w:cs="Arial"/>
                <w:bCs/>
                <w:sz w:val="18"/>
              </w:rPr>
            </w:pPr>
            <w:r w:rsidRPr="0091013F">
              <w:rPr>
                <w:rFonts w:ascii="Arial" w:hAnsi="Arial" w:cs="Arial"/>
                <w:bCs/>
                <w:sz w:val="18"/>
              </w:rPr>
              <w:t xml:space="preserve">1. Component 1: 45-1 from RAN1 Rel-18 feature list and/or 39-2 </w:t>
            </w:r>
          </w:p>
          <w:p w14:paraId="50F80756" w14:textId="77777777" w:rsidR="007C5D64" w:rsidRPr="0091013F" w:rsidRDefault="007C5D64" w:rsidP="00881577">
            <w:pPr>
              <w:keepNext/>
              <w:keepLines/>
              <w:rPr>
                <w:rFonts w:ascii="Arial" w:hAnsi="Arial" w:cs="Arial"/>
                <w:bCs/>
                <w:sz w:val="18"/>
              </w:rPr>
            </w:pPr>
          </w:p>
          <w:p w14:paraId="563E3BCB" w14:textId="77777777" w:rsidR="007C5D64" w:rsidRPr="0091013F" w:rsidRDefault="007C5D64" w:rsidP="00881577">
            <w:pPr>
              <w:keepNext/>
              <w:keepLines/>
              <w:rPr>
                <w:rFonts w:ascii="Arial" w:hAnsi="Arial" w:cs="Arial"/>
                <w:sz w:val="18"/>
                <w:szCs w:val="18"/>
              </w:rPr>
            </w:pPr>
            <w:r w:rsidRPr="0091013F">
              <w:rPr>
                <w:rFonts w:ascii="Arial" w:hAnsi="Arial" w:cs="Arial"/>
                <w:bCs/>
                <w:sz w:val="18"/>
              </w:rPr>
              <w:t>2. Component 2: 39-2a</w:t>
            </w:r>
          </w:p>
        </w:tc>
        <w:tc>
          <w:tcPr>
            <w:tcW w:w="2977" w:type="dxa"/>
          </w:tcPr>
          <w:p w14:paraId="7620AAC1" w14:textId="77777777" w:rsidR="007C5D64" w:rsidRPr="0091013F" w:rsidRDefault="007C5D64" w:rsidP="00881577">
            <w:pPr>
              <w:keepNext/>
              <w:keepLines/>
              <w:rPr>
                <w:rFonts w:ascii="Arial" w:hAnsi="Arial" w:cs="Arial"/>
                <w:bCs/>
                <w:sz w:val="18"/>
              </w:rPr>
            </w:pPr>
            <w:r w:rsidRPr="0091013F">
              <w:rPr>
                <w:rFonts w:ascii="Arial" w:hAnsi="Arial" w:cs="Arial"/>
                <w:bCs/>
                <w:sz w:val="18"/>
              </w:rPr>
              <w:t>NW does not know the max number of frequency layers UE can measure</w:t>
            </w:r>
          </w:p>
        </w:tc>
      </w:tr>
      <w:tr w:rsidR="007C5D64" w:rsidRPr="0091013F" w14:paraId="1DCBAC66" w14:textId="77777777" w:rsidTr="00182931">
        <w:trPr>
          <w:trHeight w:val="363"/>
        </w:trPr>
        <w:tc>
          <w:tcPr>
            <w:tcW w:w="701" w:type="dxa"/>
            <w:shd w:val="clear" w:color="auto" w:fill="auto"/>
          </w:tcPr>
          <w:p w14:paraId="650634A1" w14:textId="77777777" w:rsidR="007C5D64" w:rsidRPr="0091013F" w:rsidRDefault="007C5D64" w:rsidP="00881577">
            <w:pPr>
              <w:keepNext/>
              <w:keepLines/>
              <w:rPr>
                <w:rFonts w:ascii="Arial" w:eastAsiaTheme="minorEastAsia" w:hAnsi="Arial" w:cs="Arial"/>
                <w:bCs/>
                <w:sz w:val="18"/>
              </w:rPr>
            </w:pPr>
            <w:r w:rsidRPr="0091013F">
              <w:rPr>
                <w:rFonts w:ascii="Arial" w:hAnsi="Arial" w:cs="Arial"/>
                <w:bCs/>
                <w:sz w:val="18"/>
              </w:rPr>
              <w:lastRenderedPageBreak/>
              <w:t>39-3-2</w:t>
            </w:r>
          </w:p>
        </w:tc>
        <w:tc>
          <w:tcPr>
            <w:tcW w:w="1418" w:type="dxa"/>
            <w:shd w:val="clear" w:color="auto" w:fill="auto"/>
          </w:tcPr>
          <w:p w14:paraId="3A1DEAFE" w14:textId="77777777" w:rsidR="007C5D64" w:rsidRPr="0091013F" w:rsidRDefault="007C5D64" w:rsidP="00881577">
            <w:pPr>
              <w:keepNext/>
              <w:keepLines/>
              <w:rPr>
                <w:rFonts w:ascii="Arial" w:hAnsi="Arial" w:cs="Arial"/>
                <w:bCs/>
                <w:sz w:val="18"/>
              </w:rPr>
            </w:pPr>
            <w:r w:rsidRPr="0091013F">
              <w:rPr>
                <w:rFonts w:ascii="Arial" w:hAnsi="Arial" w:cs="Arial"/>
                <w:bCs/>
                <w:sz w:val="18"/>
              </w:rPr>
              <w:t>Number of neighbour cells to be measured per frequency layer</w:t>
            </w:r>
          </w:p>
        </w:tc>
        <w:tc>
          <w:tcPr>
            <w:tcW w:w="3402" w:type="dxa"/>
            <w:shd w:val="clear" w:color="auto" w:fill="auto"/>
          </w:tcPr>
          <w:p w14:paraId="28CCD855" w14:textId="77777777" w:rsidR="007C5D64" w:rsidRPr="0091013F" w:rsidRDefault="007C5D64" w:rsidP="00E354FC">
            <w:pPr>
              <w:pStyle w:val="ab"/>
              <w:numPr>
                <w:ilvl w:val="0"/>
                <w:numId w:val="10"/>
              </w:numPr>
              <w:overflowPunct/>
              <w:autoSpaceDE/>
              <w:adjustRightInd/>
              <w:spacing w:after="120"/>
              <w:jc w:val="both"/>
              <w:textAlignment w:val="auto"/>
              <w:rPr>
                <w:rFonts w:ascii="Arial" w:hAnsi="Arial" w:cs="Arial"/>
                <w:sz w:val="18"/>
                <w:szCs w:val="18"/>
              </w:rPr>
            </w:pPr>
            <w:r w:rsidRPr="0091013F">
              <w:rPr>
                <w:rFonts w:ascii="Arial" w:hAnsi="Arial" w:cs="Arial"/>
                <w:sz w:val="18"/>
                <w:szCs w:val="18"/>
              </w:rPr>
              <w:t>The max number of neighbour cells UE can measure for L1-RSRP per frequency layer for intra-frequency or inter-frequency without measurement gaps</w:t>
            </w:r>
          </w:p>
          <w:p w14:paraId="55940859" w14:textId="77777777" w:rsidR="007C5D64" w:rsidRPr="0091013F" w:rsidRDefault="007C5D64" w:rsidP="00881577">
            <w:pPr>
              <w:pStyle w:val="ab"/>
              <w:spacing w:after="120"/>
              <w:ind w:left="960"/>
              <w:rPr>
                <w:rFonts w:ascii="Arial" w:hAnsi="Arial" w:cs="Arial"/>
                <w:sz w:val="18"/>
                <w:szCs w:val="18"/>
              </w:rPr>
            </w:pPr>
          </w:p>
          <w:p w14:paraId="2B112583" w14:textId="77777777" w:rsidR="007C5D64" w:rsidRPr="0091013F" w:rsidRDefault="007C5D64" w:rsidP="00881577">
            <w:pPr>
              <w:keepNext/>
              <w:keepLines/>
              <w:rPr>
                <w:rFonts w:ascii="Arial" w:hAnsi="Arial" w:cs="Arial"/>
                <w:bCs/>
                <w:sz w:val="18"/>
              </w:rPr>
            </w:pPr>
            <w:r w:rsidRPr="0091013F">
              <w:rPr>
                <w:rFonts w:ascii="Arial" w:hAnsi="Arial" w:cs="Arial"/>
                <w:sz w:val="18"/>
                <w:szCs w:val="18"/>
              </w:rPr>
              <w:t>2. The max number of neighbour cells UE can measure for L1-RSRP per frequency layer for inter-frequency with measurement gaps</w:t>
            </w:r>
          </w:p>
        </w:tc>
        <w:tc>
          <w:tcPr>
            <w:tcW w:w="1417" w:type="dxa"/>
            <w:shd w:val="clear" w:color="auto" w:fill="auto"/>
          </w:tcPr>
          <w:p w14:paraId="4BD8CAA3" w14:textId="77777777" w:rsidR="007C5D64" w:rsidRPr="0091013F" w:rsidRDefault="007C5D64" w:rsidP="00881577">
            <w:pPr>
              <w:keepNext/>
              <w:keepLines/>
              <w:rPr>
                <w:rFonts w:ascii="Arial" w:hAnsi="Arial" w:cs="Arial"/>
                <w:bCs/>
                <w:sz w:val="18"/>
              </w:rPr>
            </w:pPr>
            <w:r w:rsidRPr="0091013F">
              <w:rPr>
                <w:rFonts w:ascii="Arial" w:hAnsi="Arial" w:cs="Arial"/>
                <w:bCs/>
                <w:sz w:val="18"/>
              </w:rPr>
              <w:t xml:space="preserve">1. Component 1: 45-1 from RAN1 Rel-18 feature list or 39-2 </w:t>
            </w:r>
          </w:p>
          <w:p w14:paraId="56E2A3F5" w14:textId="77777777" w:rsidR="007C5D64" w:rsidRPr="0091013F" w:rsidRDefault="007C5D64" w:rsidP="00881577">
            <w:pPr>
              <w:keepNext/>
              <w:keepLines/>
              <w:rPr>
                <w:rFonts w:ascii="Arial" w:hAnsi="Arial" w:cs="Arial"/>
                <w:bCs/>
                <w:sz w:val="18"/>
              </w:rPr>
            </w:pPr>
          </w:p>
          <w:p w14:paraId="4FB8D88D" w14:textId="77777777" w:rsidR="007C5D64" w:rsidRPr="0091013F" w:rsidRDefault="007C5D64" w:rsidP="00881577">
            <w:pPr>
              <w:keepNext/>
              <w:keepLines/>
              <w:rPr>
                <w:rFonts w:ascii="Arial" w:hAnsi="Arial" w:cs="Arial"/>
                <w:bCs/>
                <w:sz w:val="18"/>
              </w:rPr>
            </w:pPr>
            <w:r w:rsidRPr="0091013F">
              <w:rPr>
                <w:rFonts w:ascii="Arial" w:hAnsi="Arial" w:cs="Arial"/>
                <w:bCs/>
                <w:sz w:val="18"/>
              </w:rPr>
              <w:t>2. Component 2: 39-2a</w:t>
            </w:r>
          </w:p>
          <w:p w14:paraId="01587E4E" w14:textId="77777777" w:rsidR="007C5D64" w:rsidRPr="0091013F" w:rsidRDefault="007C5D64" w:rsidP="00881577">
            <w:pPr>
              <w:keepNext/>
              <w:keepLines/>
              <w:rPr>
                <w:rFonts w:ascii="Arial" w:hAnsi="Arial" w:cs="Arial"/>
                <w:sz w:val="18"/>
                <w:szCs w:val="18"/>
              </w:rPr>
            </w:pPr>
          </w:p>
        </w:tc>
        <w:tc>
          <w:tcPr>
            <w:tcW w:w="2977" w:type="dxa"/>
          </w:tcPr>
          <w:p w14:paraId="7BB304CA" w14:textId="03B665D1" w:rsidR="007C5D64" w:rsidRPr="0091013F" w:rsidRDefault="007C5D64" w:rsidP="00881577">
            <w:pPr>
              <w:keepNext/>
              <w:keepLines/>
              <w:rPr>
                <w:rFonts w:ascii="Arial" w:hAnsi="Arial" w:cs="Arial"/>
                <w:bCs/>
                <w:sz w:val="18"/>
              </w:rPr>
            </w:pPr>
            <w:r w:rsidRPr="0091013F">
              <w:rPr>
                <w:rFonts w:ascii="Arial" w:hAnsi="Arial" w:cs="Arial"/>
                <w:bCs/>
                <w:sz w:val="18"/>
              </w:rPr>
              <w:t xml:space="preserve">There is no </w:t>
            </w:r>
            <w:r w:rsidR="00A53C3B" w:rsidRPr="00A53C3B">
              <w:rPr>
                <w:rFonts w:ascii="Arial" w:hAnsi="Arial" w:cs="Arial"/>
                <w:bCs/>
                <w:color w:val="FF0000"/>
                <w:sz w:val="18"/>
              </w:rPr>
              <w:t xml:space="preserve">additional </w:t>
            </w:r>
            <w:r w:rsidRPr="0091013F">
              <w:rPr>
                <w:rFonts w:ascii="Arial" w:hAnsi="Arial" w:cs="Arial"/>
                <w:bCs/>
                <w:sz w:val="18"/>
              </w:rPr>
              <w:t>limitation on the number of neighbour cells per frequency layer for L1 measurement</w:t>
            </w:r>
            <w:r w:rsidR="00A53C3B">
              <w:rPr>
                <w:rFonts w:ascii="Arial" w:hAnsi="Arial" w:cs="Arial"/>
                <w:bCs/>
                <w:sz w:val="18"/>
              </w:rPr>
              <w:t xml:space="preserve"> </w:t>
            </w:r>
            <w:r w:rsidR="00A53C3B" w:rsidRPr="00A53C3B">
              <w:rPr>
                <w:rFonts w:ascii="Arial" w:hAnsi="Arial" w:cs="Arial"/>
                <w:bCs/>
                <w:color w:val="FF0000"/>
                <w:sz w:val="18"/>
              </w:rPr>
              <w:t>on top of 39-3-1</w:t>
            </w:r>
            <w:r w:rsidR="00401582">
              <w:rPr>
                <w:rFonts w:ascii="Arial" w:hAnsi="Arial" w:cs="Arial"/>
                <w:bCs/>
                <w:color w:val="FF0000"/>
                <w:sz w:val="18"/>
              </w:rPr>
              <w:t xml:space="preserve"> and any other reported </w:t>
            </w:r>
            <w:r w:rsidR="00A22ED8">
              <w:rPr>
                <w:rFonts w:ascii="Arial" w:hAnsi="Arial" w:cs="Arial"/>
                <w:bCs/>
                <w:color w:val="FF0000"/>
                <w:sz w:val="18"/>
              </w:rPr>
              <w:t>FG</w:t>
            </w:r>
            <w:r w:rsidR="00AD0433">
              <w:rPr>
                <w:rFonts w:ascii="Arial" w:hAnsi="Arial" w:cs="Arial"/>
                <w:bCs/>
                <w:color w:val="FF0000"/>
                <w:sz w:val="18"/>
              </w:rPr>
              <w:t>(s)</w:t>
            </w:r>
            <w:r w:rsidR="00401582">
              <w:rPr>
                <w:rFonts w:ascii="Arial" w:hAnsi="Arial" w:cs="Arial"/>
                <w:bCs/>
                <w:color w:val="FF0000"/>
                <w:sz w:val="18"/>
              </w:rPr>
              <w:t xml:space="preserve"> in 39-3-3/4/5/6</w:t>
            </w:r>
            <w:r w:rsidRPr="0091013F">
              <w:rPr>
                <w:rFonts w:ascii="Arial" w:hAnsi="Arial" w:cs="Arial"/>
                <w:bCs/>
                <w:sz w:val="18"/>
              </w:rPr>
              <w:t>.</w:t>
            </w:r>
          </w:p>
        </w:tc>
      </w:tr>
      <w:tr w:rsidR="007C5D64" w:rsidRPr="0091013F" w14:paraId="189B3E20" w14:textId="77777777" w:rsidTr="00182931">
        <w:trPr>
          <w:trHeight w:val="363"/>
        </w:trPr>
        <w:tc>
          <w:tcPr>
            <w:tcW w:w="701" w:type="dxa"/>
            <w:shd w:val="clear" w:color="auto" w:fill="auto"/>
          </w:tcPr>
          <w:p w14:paraId="3C9651BC" w14:textId="77777777" w:rsidR="007C5D64" w:rsidRPr="0091013F" w:rsidRDefault="007C5D64" w:rsidP="00881577">
            <w:pPr>
              <w:keepNext/>
              <w:keepLines/>
              <w:rPr>
                <w:rFonts w:ascii="Arial" w:eastAsiaTheme="minorEastAsia" w:hAnsi="Arial" w:cs="Arial"/>
                <w:bCs/>
                <w:sz w:val="18"/>
              </w:rPr>
            </w:pPr>
            <w:r w:rsidRPr="0091013F">
              <w:rPr>
                <w:rFonts w:ascii="Arial" w:hAnsi="Arial" w:cs="Arial"/>
                <w:bCs/>
                <w:sz w:val="18"/>
              </w:rPr>
              <w:t>39-3-3</w:t>
            </w:r>
          </w:p>
        </w:tc>
        <w:tc>
          <w:tcPr>
            <w:tcW w:w="1418" w:type="dxa"/>
            <w:shd w:val="clear" w:color="auto" w:fill="auto"/>
          </w:tcPr>
          <w:p w14:paraId="6DCA6B6A" w14:textId="77777777" w:rsidR="007C5D64" w:rsidRPr="0091013F" w:rsidRDefault="007C5D64" w:rsidP="00881577">
            <w:pPr>
              <w:keepNext/>
              <w:keepLines/>
              <w:rPr>
                <w:rFonts w:ascii="Arial" w:hAnsi="Arial" w:cs="Arial"/>
                <w:bCs/>
                <w:sz w:val="18"/>
              </w:rPr>
            </w:pPr>
            <w:r w:rsidRPr="0091013F">
              <w:rPr>
                <w:rFonts w:ascii="Arial" w:hAnsi="Arial" w:cs="Arial"/>
                <w:bCs/>
                <w:sz w:val="18"/>
              </w:rPr>
              <w:t>Number of total cells to be measured</w:t>
            </w:r>
          </w:p>
        </w:tc>
        <w:tc>
          <w:tcPr>
            <w:tcW w:w="3402" w:type="dxa"/>
            <w:shd w:val="clear" w:color="auto" w:fill="auto"/>
          </w:tcPr>
          <w:p w14:paraId="0987C4B6" w14:textId="77777777" w:rsidR="007C5D64" w:rsidRPr="0091013F" w:rsidRDefault="007C5D64" w:rsidP="00881577">
            <w:pPr>
              <w:keepNext/>
              <w:keepLines/>
              <w:rPr>
                <w:rFonts w:ascii="Arial" w:hAnsi="Arial" w:cs="Arial"/>
                <w:bCs/>
                <w:sz w:val="18"/>
              </w:rPr>
            </w:pPr>
            <w:r w:rsidRPr="0091013F">
              <w:rPr>
                <w:rFonts w:ascii="Arial" w:hAnsi="Arial" w:cs="Arial"/>
                <w:bCs/>
                <w:sz w:val="18"/>
              </w:rPr>
              <w:t xml:space="preserve">The max number of total cells of serving cells and </w:t>
            </w:r>
            <w:proofErr w:type="spellStart"/>
            <w:r w:rsidRPr="0091013F">
              <w:rPr>
                <w:rFonts w:ascii="Arial" w:hAnsi="Arial" w:cs="Arial"/>
                <w:bCs/>
                <w:sz w:val="18"/>
              </w:rPr>
              <w:t>neighboring</w:t>
            </w:r>
            <w:proofErr w:type="spellEnd"/>
            <w:r w:rsidRPr="0091013F">
              <w:rPr>
                <w:rFonts w:ascii="Arial" w:hAnsi="Arial" w:cs="Arial"/>
                <w:bCs/>
                <w:sz w:val="18"/>
              </w:rPr>
              <w:t xml:space="preserve"> cells across all frequency layers of intra-frequency and inter-frequency without measurement gaps for L1 measurement.</w:t>
            </w:r>
          </w:p>
        </w:tc>
        <w:tc>
          <w:tcPr>
            <w:tcW w:w="1417" w:type="dxa"/>
            <w:shd w:val="clear" w:color="auto" w:fill="auto"/>
          </w:tcPr>
          <w:p w14:paraId="38922FB1" w14:textId="77777777" w:rsidR="007C5D64" w:rsidRPr="0091013F" w:rsidRDefault="007C5D64" w:rsidP="00881577">
            <w:pPr>
              <w:keepNext/>
              <w:keepLines/>
              <w:rPr>
                <w:rFonts w:ascii="Arial" w:hAnsi="Arial" w:cs="Arial"/>
                <w:sz w:val="18"/>
                <w:szCs w:val="18"/>
              </w:rPr>
            </w:pPr>
            <w:r w:rsidRPr="0091013F">
              <w:rPr>
                <w:rFonts w:ascii="Arial" w:hAnsi="Arial" w:cs="Arial"/>
                <w:bCs/>
                <w:sz w:val="18"/>
              </w:rPr>
              <w:t>45-1 from RAN1 Rel-18 feature list or 39-2</w:t>
            </w:r>
          </w:p>
        </w:tc>
        <w:tc>
          <w:tcPr>
            <w:tcW w:w="2977" w:type="dxa"/>
          </w:tcPr>
          <w:p w14:paraId="3547A53F" w14:textId="180F0D89" w:rsidR="007C5D64" w:rsidRPr="0091013F" w:rsidRDefault="007C5D64" w:rsidP="00881577">
            <w:pPr>
              <w:keepNext/>
              <w:keepLines/>
              <w:rPr>
                <w:rFonts w:ascii="Arial" w:hAnsi="Arial" w:cs="Arial"/>
                <w:bCs/>
                <w:sz w:val="18"/>
              </w:rPr>
            </w:pPr>
            <w:r w:rsidRPr="0091013F">
              <w:rPr>
                <w:rFonts w:ascii="Arial" w:hAnsi="Arial" w:cs="Arial"/>
                <w:bCs/>
                <w:sz w:val="18"/>
              </w:rPr>
              <w:t xml:space="preserve">There is no </w:t>
            </w:r>
            <w:r w:rsidR="007132C2" w:rsidRPr="007132C2">
              <w:rPr>
                <w:rFonts w:ascii="Arial" w:hAnsi="Arial" w:cs="Arial"/>
                <w:bCs/>
                <w:color w:val="FF0000"/>
                <w:sz w:val="18"/>
              </w:rPr>
              <w:t xml:space="preserve">additional </w:t>
            </w:r>
            <w:r w:rsidRPr="0091013F">
              <w:rPr>
                <w:rFonts w:ascii="Arial" w:hAnsi="Arial" w:cs="Arial"/>
                <w:bCs/>
                <w:sz w:val="18"/>
              </w:rPr>
              <w:t xml:space="preserve">limitation on the number of total cells of serving cells and </w:t>
            </w:r>
            <w:proofErr w:type="spellStart"/>
            <w:r w:rsidRPr="0091013F">
              <w:rPr>
                <w:rFonts w:ascii="Arial" w:hAnsi="Arial" w:cs="Arial"/>
                <w:bCs/>
                <w:sz w:val="18"/>
              </w:rPr>
              <w:t>neighboring</w:t>
            </w:r>
            <w:proofErr w:type="spellEnd"/>
            <w:r w:rsidRPr="0091013F">
              <w:rPr>
                <w:rFonts w:ascii="Arial" w:hAnsi="Arial" w:cs="Arial"/>
                <w:bCs/>
                <w:sz w:val="18"/>
              </w:rPr>
              <w:t xml:space="preserve"> cells across all frequency layers of intra-frequency and inter-frequency without measurement gaps for L1 measurement</w:t>
            </w:r>
            <w:r w:rsidR="00C33AB5">
              <w:rPr>
                <w:rFonts w:ascii="Arial" w:hAnsi="Arial" w:cs="Arial"/>
                <w:bCs/>
                <w:sz w:val="18"/>
              </w:rPr>
              <w:t xml:space="preserve"> </w:t>
            </w:r>
            <w:r w:rsidR="00C33AB5" w:rsidRPr="00A53C3B">
              <w:rPr>
                <w:rFonts w:ascii="Arial" w:hAnsi="Arial" w:cs="Arial"/>
                <w:bCs/>
                <w:color w:val="FF0000"/>
                <w:sz w:val="18"/>
              </w:rPr>
              <w:t>on top of 39-3-1</w:t>
            </w:r>
            <w:r w:rsidR="00C33AB5">
              <w:rPr>
                <w:rFonts w:ascii="Arial" w:hAnsi="Arial" w:cs="Arial"/>
                <w:bCs/>
                <w:color w:val="FF0000"/>
                <w:sz w:val="18"/>
              </w:rPr>
              <w:t xml:space="preserve"> and any other reported FG</w:t>
            </w:r>
            <w:r w:rsidR="00AD0433">
              <w:rPr>
                <w:rFonts w:ascii="Arial" w:hAnsi="Arial" w:cs="Arial"/>
                <w:bCs/>
                <w:color w:val="FF0000"/>
                <w:sz w:val="18"/>
              </w:rPr>
              <w:t>(s)</w:t>
            </w:r>
            <w:r w:rsidR="00C33AB5">
              <w:rPr>
                <w:rFonts w:ascii="Arial" w:hAnsi="Arial" w:cs="Arial"/>
                <w:bCs/>
                <w:color w:val="FF0000"/>
                <w:sz w:val="18"/>
              </w:rPr>
              <w:t xml:space="preserve"> in 39-3-</w:t>
            </w:r>
            <w:r w:rsidR="00CD7642">
              <w:rPr>
                <w:rFonts w:ascii="Arial" w:hAnsi="Arial" w:cs="Arial"/>
                <w:bCs/>
                <w:color w:val="FF0000"/>
                <w:sz w:val="18"/>
              </w:rPr>
              <w:t>2</w:t>
            </w:r>
            <w:r w:rsidR="00C33AB5">
              <w:rPr>
                <w:rFonts w:ascii="Arial" w:hAnsi="Arial" w:cs="Arial"/>
                <w:bCs/>
                <w:color w:val="FF0000"/>
                <w:sz w:val="18"/>
              </w:rPr>
              <w:t>/4/5/6</w:t>
            </w:r>
            <w:r w:rsidR="00C33AB5" w:rsidRPr="0091013F">
              <w:rPr>
                <w:rFonts w:ascii="Arial" w:hAnsi="Arial" w:cs="Arial"/>
                <w:bCs/>
                <w:sz w:val="18"/>
              </w:rPr>
              <w:t>.</w:t>
            </w:r>
            <w:r w:rsidRPr="0091013F">
              <w:rPr>
                <w:rFonts w:ascii="Arial" w:hAnsi="Arial" w:cs="Arial"/>
                <w:bCs/>
                <w:sz w:val="18"/>
              </w:rPr>
              <w:t xml:space="preserve"> </w:t>
            </w:r>
          </w:p>
        </w:tc>
      </w:tr>
      <w:tr w:rsidR="007C5D64" w:rsidRPr="0091013F" w14:paraId="6941BB3A" w14:textId="77777777" w:rsidTr="00182931">
        <w:trPr>
          <w:trHeight w:val="363"/>
        </w:trPr>
        <w:tc>
          <w:tcPr>
            <w:tcW w:w="701" w:type="dxa"/>
            <w:shd w:val="clear" w:color="auto" w:fill="auto"/>
          </w:tcPr>
          <w:p w14:paraId="73B6BCB8" w14:textId="77777777" w:rsidR="007C5D64" w:rsidRPr="0091013F" w:rsidRDefault="007C5D64" w:rsidP="00881577">
            <w:pPr>
              <w:keepNext/>
              <w:keepLines/>
              <w:rPr>
                <w:rFonts w:ascii="Arial" w:eastAsiaTheme="minorEastAsia" w:hAnsi="Arial" w:cs="Arial"/>
                <w:bCs/>
                <w:sz w:val="18"/>
              </w:rPr>
            </w:pPr>
            <w:r w:rsidRPr="0091013F">
              <w:rPr>
                <w:rFonts w:ascii="Arial" w:hAnsi="Arial" w:cs="Arial"/>
                <w:bCs/>
                <w:sz w:val="18"/>
              </w:rPr>
              <w:t>39-3-4</w:t>
            </w:r>
          </w:p>
        </w:tc>
        <w:tc>
          <w:tcPr>
            <w:tcW w:w="1418" w:type="dxa"/>
            <w:shd w:val="clear" w:color="auto" w:fill="auto"/>
          </w:tcPr>
          <w:p w14:paraId="4472D35B" w14:textId="77777777" w:rsidR="007C5D64" w:rsidRPr="0091013F" w:rsidRDefault="007C5D64" w:rsidP="00881577">
            <w:pPr>
              <w:keepNext/>
              <w:keepLines/>
              <w:rPr>
                <w:rFonts w:ascii="Arial" w:hAnsi="Arial" w:cs="Arial"/>
                <w:bCs/>
                <w:sz w:val="18"/>
              </w:rPr>
            </w:pPr>
            <w:r w:rsidRPr="0091013F">
              <w:rPr>
                <w:rFonts w:ascii="Arial" w:hAnsi="Arial" w:cs="Arial"/>
                <w:bCs/>
                <w:sz w:val="18"/>
              </w:rPr>
              <w:t>Number of SSB resources for L1-RSRP measurement within a slot</w:t>
            </w:r>
          </w:p>
        </w:tc>
        <w:tc>
          <w:tcPr>
            <w:tcW w:w="3402" w:type="dxa"/>
            <w:shd w:val="clear" w:color="auto" w:fill="auto"/>
          </w:tcPr>
          <w:p w14:paraId="04233549" w14:textId="77777777" w:rsidR="007C5D64" w:rsidRPr="0091013F" w:rsidRDefault="007C5D64" w:rsidP="00881577">
            <w:pPr>
              <w:keepNext/>
              <w:keepLines/>
              <w:rPr>
                <w:rFonts w:ascii="Arial" w:hAnsi="Arial" w:cs="Arial"/>
                <w:bCs/>
                <w:sz w:val="18"/>
              </w:rPr>
            </w:pPr>
            <w:bookmarkStart w:id="10" w:name="_Hlk158040982"/>
            <w:r w:rsidRPr="0091013F">
              <w:rPr>
                <w:rFonts w:ascii="Arial" w:eastAsia="Yu Mincho" w:hAnsi="Arial" w:cs="Arial"/>
                <w:iCs/>
                <w:sz w:val="18"/>
                <w:szCs w:val="18"/>
                <w:lang w:eastAsia="ja-JP"/>
              </w:rPr>
              <w:t xml:space="preserve">The max number of SSB resources for L1-RSRP measurement that UE can measure within a slot across candidate cells </w:t>
            </w:r>
            <w:r w:rsidRPr="0091013F">
              <w:rPr>
                <w:rFonts w:ascii="Arial" w:eastAsia="Yu Mincho" w:hAnsi="Arial" w:cs="Arial"/>
                <w:bCs/>
                <w:iCs/>
                <w:sz w:val="18"/>
                <w:szCs w:val="18"/>
                <w:lang w:eastAsia="ja-JP"/>
              </w:rPr>
              <w:t>for intra- and inter-frequency without gap L1-RSRP measurement</w:t>
            </w:r>
            <w:bookmarkEnd w:id="10"/>
          </w:p>
        </w:tc>
        <w:tc>
          <w:tcPr>
            <w:tcW w:w="1417" w:type="dxa"/>
            <w:shd w:val="clear" w:color="auto" w:fill="auto"/>
          </w:tcPr>
          <w:p w14:paraId="55BFE239" w14:textId="77777777" w:rsidR="007C5D64" w:rsidRPr="0091013F" w:rsidRDefault="007C5D64" w:rsidP="00881577">
            <w:pPr>
              <w:keepNext/>
              <w:keepLines/>
              <w:rPr>
                <w:rFonts w:ascii="Arial" w:hAnsi="Arial" w:cs="Arial"/>
                <w:sz w:val="18"/>
                <w:szCs w:val="18"/>
              </w:rPr>
            </w:pPr>
            <w:r w:rsidRPr="0091013F">
              <w:rPr>
                <w:rFonts w:ascii="Arial" w:hAnsi="Arial" w:cs="Arial"/>
                <w:bCs/>
                <w:sz w:val="18"/>
              </w:rPr>
              <w:t>45-1 from RAN1 Rel-18 feature list or 39-2</w:t>
            </w:r>
          </w:p>
        </w:tc>
        <w:tc>
          <w:tcPr>
            <w:tcW w:w="2977" w:type="dxa"/>
          </w:tcPr>
          <w:p w14:paraId="25F95515" w14:textId="14870B07" w:rsidR="007C5D64" w:rsidRPr="0091013F" w:rsidRDefault="007C5D64" w:rsidP="00881577">
            <w:pPr>
              <w:keepNext/>
              <w:keepLines/>
              <w:rPr>
                <w:rFonts w:ascii="Arial" w:hAnsi="Arial" w:cs="Arial"/>
                <w:bCs/>
                <w:sz w:val="18"/>
              </w:rPr>
            </w:pPr>
            <w:r w:rsidRPr="0091013F">
              <w:rPr>
                <w:rFonts w:ascii="Arial" w:hAnsi="Arial" w:cs="Arial"/>
                <w:bCs/>
                <w:sz w:val="18"/>
              </w:rPr>
              <w:t xml:space="preserve">There is no </w:t>
            </w:r>
            <w:r w:rsidR="003034D1" w:rsidRPr="003034D1">
              <w:rPr>
                <w:rFonts w:ascii="Arial" w:hAnsi="Arial" w:cs="Arial"/>
                <w:bCs/>
                <w:color w:val="FF0000"/>
                <w:sz w:val="18"/>
              </w:rPr>
              <w:t xml:space="preserve">additional </w:t>
            </w:r>
            <w:r w:rsidRPr="0091013F">
              <w:rPr>
                <w:rFonts w:ascii="Arial" w:hAnsi="Arial" w:cs="Arial"/>
                <w:bCs/>
                <w:sz w:val="18"/>
              </w:rPr>
              <w:t>limitation on the number of SSB resources   of intra-frequency and inter-frequency without measurement gaps for L1 measurement within a slot</w:t>
            </w:r>
            <w:r w:rsidR="001F2034">
              <w:rPr>
                <w:rFonts w:ascii="Arial" w:hAnsi="Arial" w:cs="Arial"/>
                <w:bCs/>
                <w:sz w:val="18"/>
              </w:rPr>
              <w:t xml:space="preserve"> </w:t>
            </w:r>
            <w:r w:rsidR="001F2034" w:rsidRPr="00A53C3B">
              <w:rPr>
                <w:rFonts w:ascii="Arial" w:hAnsi="Arial" w:cs="Arial"/>
                <w:bCs/>
                <w:color w:val="FF0000"/>
                <w:sz w:val="18"/>
              </w:rPr>
              <w:t>on top of 39-3-1</w:t>
            </w:r>
            <w:r w:rsidR="001F2034">
              <w:rPr>
                <w:rFonts w:ascii="Arial" w:hAnsi="Arial" w:cs="Arial"/>
                <w:bCs/>
                <w:color w:val="FF0000"/>
                <w:sz w:val="18"/>
              </w:rPr>
              <w:t xml:space="preserve"> and any other reported FG</w:t>
            </w:r>
            <w:r w:rsidR="00AD0433">
              <w:rPr>
                <w:rFonts w:ascii="Arial" w:hAnsi="Arial" w:cs="Arial"/>
                <w:bCs/>
                <w:color w:val="FF0000"/>
                <w:sz w:val="18"/>
              </w:rPr>
              <w:t>(s)</w:t>
            </w:r>
            <w:r w:rsidR="001F2034">
              <w:rPr>
                <w:rFonts w:ascii="Arial" w:hAnsi="Arial" w:cs="Arial"/>
                <w:bCs/>
                <w:color w:val="FF0000"/>
                <w:sz w:val="18"/>
              </w:rPr>
              <w:t xml:space="preserve"> in 39-3-2/3/5/6</w:t>
            </w:r>
            <w:r w:rsidR="001F2034" w:rsidRPr="0091013F">
              <w:rPr>
                <w:rFonts w:ascii="Arial" w:hAnsi="Arial" w:cs="Arial"/>
                <w:bCs/>
                <w:sz w:val="18"/>
              </w:rPr>
              <w:t>.</w:t>
            </w:r>
          </w:p>
        </w:tc>
      </w:tr>
      <w:tr w:rsidR="007C5D64" w:rsidRPr="0091013F" w14:paraId="5A9115B0" w14:textId="77777777" w:rsidTr="00182931">
        <w:trPr>
          <w:trHeight w:val="363"/>
        </w:trPr>
        <w:tc>
          <w:tcPr>
            <w:tcW w:w="701" w:type="dxa"/>
            <w:shd w:val="clear" w:color="auto" w:fill="auto"/>
          </w:tcPr>
          <w:p w14:paraId="1794A92C" w14:textId="77777777" w:rsidR="007C5D64" w:rsidRPr="0091013F" w:rsidRDefault="007C5D64" w:rsidP="00881577">
            <w:pPr>
              <w:keepNext/>
              <w:keepLines/>
              <w:rPr>
                <w:rFonts w:ascii="Arial" w:eastAsiaTheme="minorEastAsia" w:hAnsi="Arial" w:cs="Arial"/>
                <w:bCs/>
                <w:sz w:val="18"/>
              </w:rPr>
            </w:pPr>
            <w:r w:rsidRPr="0091013F">
              <w:rPr>
                <w:rFonts w:ascii="Arial" w:hAnsi="Arial" w:cs="Arial"/>
                <w:bCs/>
                <w:sz w:val="18"/>
              </w:rPr>
              <w:t>39-3-5</w:t>
            </w:r>
          </w:p>
        </w:tc>
        <w:tc>
          <w:tcPr>
            <w:tcW w:w="1418" w:type="dxa"/>
            <w:shd w:val="clear" w:color="auto" w:fill="auto"/>
          </w:tcPr>
          <w:p w14:paraId="3D2ABA47" w14:textId="77777777" w:rsidR="007C5D64" w:rsidRPr="0091013F" w:rsidRDefault="007C5D64" w:rsidP="00881577">
            <w:pPr>
              <w:keepNext/>
              <w:keepLines/>
              <w:rPr>
                <w:rFonts w:ascii="Arial" w:hAnsi="Arial" w:cs="Arial"/>
                <w:bCs/>
                <w:sz w:val="18"/>
              </w:rPr>
            </w:pPr>
            <w:r w:rsidRPr="0091013F">
              <w:rPr>
                <w:rFonts w:ascii="Arial" w:hAnsi="Arial" w:cs="Arial"/>
                <w:bCs/>
                <w:sz w:val="18"/>
              </w:rPr>
              <w:t>Number of SSB resources for L1-RSRP measurement per frequency layer</w:t>
            </w:r>
          </w:p>
        </w:tc>
        <w:tc>
          <w:tcPr>
            <w:tcW w:w="3402" w:type="dxa"/>
            <w:shd w:val="clear" w:color="auto" w:fill="auto"/>
          </w:tcPr>
          <w:p w14:paraId="2B38FF99" w14:textId="77777777" w:rsidR="007C5D64" w:rsidRPr="0091013F" w:rsidRDefault="007C5D64" w:rsidP="00E354FC">
            <w:pPr>
              <w:pStyle w:val="ab"/>
              <w:numPr>
                <w:ilvl w:val="0"/>
                <w:numId w:val="11"/>
              </w:numPr>
              <w:overflowPunct/>
              <w:autoSpaceDE/>
              <w:adjustRightInd/>
              <w:spacing w:after="120"/>
              <w:jc w:val="both"/>
              <w:textAlignment w:val="auto"/>
              <w:rPr>
                <w:rFonts w:ascii="Arial" w:hAnsi="Arial" w:cs="Arial"/>
                <w:sz w:val="18"/>
                <w:szCs w:val="18"/>
              </w:rPr>
            </w:pPr>
            <w:r w:rsidRPr="0091013F">
              <w:rPr>
                <w:rFonts w:ascii="Arial" w:hAnsi="Arial" w:cs="Arial"/>
                <w:sz w:val="18"/>
                <w:szCs w:val="18"/>
              </w:rPr>
              <w:t xml:space="preserve">The max number of </w:t>
            </w:r>
            <w:r w:rsidRPr="0091013F">
              <w:rPr>
                <w:rFonts w:ascii="Arial" w:hAnsi="Arial" w:cs="Arial"/>
                <w:bCs/>
                <w:sz w:val="18"/>
              </w:rPr>
              <w:t>SSB resources</w:t>
            </w:r>
            <w:r w:rsidRPr="0091013F">
              <w:rPr>
                <w:rFonts w:ascii="Arial" w:hAnsi="Arial" w:cs="Arial"/>
                <w:sz w:val="18"/>
                <w:szCs w:val="18"/>
              </w:rPr>
              <w:t xml:space="preserve"> UE can measure for L1-RSRP per frequency layer for intra-frequency or inter-frequency without measurement gaps</w:t>
            </w:r>
          </w:p>
          <w:p w14:paraId="44B26733" w14:textId="77777777" w:rsidR="007C5D64" w:rsidRPr="0091013F" w:rsidRDefault="007C5D64" w:rsidP="00881577">
            <w:pPr>
              <w:pStyle w:val="ab"/>
              <w:spacing w:after="120"/>
              <w:ind w:left="960"/>
              <w:rPr>
                <w:rFonts w:ascii="Arial" w:hAnsi="Arial" w:cs="Arial"/>
                <w:sz w:val="18"/>
                <w:szCs w:val="18"/>
              </w:rPr>
            </w:pPr>
          </w:p>
          <w:p w14:paraId="0B2DE879" w14:textId="77777777" w:rsidR="007C5D64" w:rsidRPr="0091013F" w:rsidRDefault="007C5D64" w:rsidP="00881577">
            <w:pPr>
              <w:keepNext/>
              <w:keepLines/>
              <w:rPr>
                <w:rFonts w:ascii="Arial" w:hAnsi="Arial" w:cs="Arial"/>
                <w:bCs/>
                <w:sz w:val="18"/>
              </w:rPr>
            </w:pPr>
            <w:r w:rsidRPr="0091013F">
              <w:rPr>
                <w:rFonts w:ascii="Arial" w:hAnsi="Arial" w:cs="Arial"/>
                <w:sz w:val="18"/>
                <w:szCs w:val="18"/>
              </w:rPr>
              <w:t xml:space="preserve">2. The max number of </w:t>
            </w:r>
            <w:r w:rsidRPr="0091013F">
              <w:rPr>
                <w:rFonts w:ascii="Arial" w:hAnsi="Arial" w:cs="Arial"/>
                <w:bCs/>
                <w:sz w:val="18"/>
              </w:rPr>
              <w:t>SSB resources</w:t>
            </w:r>
            <w:r w:rsidRPr="0091013F">
              <w:rPr>
                <w:rFonts w:ascii="Arial" w:hAnsi="Arial" w:cs="Arial"/>
                <w:sz w:val="18"/>
                <w:szCs w:val="18"/>
              </w:rPr>
              <w:t xml:space="preserve"> UE can measure for L1-RSRP per frequency layer for inter-frequency with measurement gaps</w:t>
            </w:r>
          </w:p>
        </w:tc>
        <w:tc>
          <w:tcPr>
            <w:tcW w:w="1417" w:type="dxa"/>
            <w:shd w:val="clear" w:color="auto" w:fill="auto"/>
          </w:tcPr>
          <w:p w14:paraId="7B3C0E5E" w14:textId="77777777" w:rsidR="007C5D64" w:rsidRPr="0091013F" w:rsidRDefault="007C5D64" w:rsidP="00881577">
            <w:pPr>
              <w:keepNext/>
              <w:keepLines/>
              <w:rPr>
                <w:rFonts w:ascii="Arial" w:hAnsi="Arial" w:cs="Arial"/>
                <w:bCs/>
                <w:sz w:val="18"/>
              </w:rPr>
            </w:pPr>
            <w:r w:rsidRPr="0091013F">
              <w:rPr>
                <w:rFonts w:ascii="Arial" w:hAnsi="Arial" w:cs="Arial"/>
                <w:bCs/>
                <w:sz w:val="18"/>
              </w:rPr>
              <w:t xml:space="preserve">1. Component 1: 45-1 from RAN1 Rel-18 feature list or 39-2 </w:t>
            </w:r>
          </w:p>
          <w:p w14:paraId="4A0036FE" w14:textId="77777777" w:rsidR="007C5D64" w:rsidRPr="0091013F" w:rsidRDefault="007C5D64" w:rsidP="00881577">
            <w:pPr>
              <w:keepNext/>
              <w:keepLines/>
              <w:rPr>
                <w:rFonts w:ascii="Arial" w:hAnsi="Arial" w:cs="Arial"/>
                <w:bCs/>
                <w:sz w:val="18"/>
              </w:rPr>
            </w:pPr>
          </w:p>
          <w:p w14:paraId="054A7815" w14:textId="77777777" w:rsidR="007C5D64" w:rsidRPr="0091013F" w:rsidRDefault="007C5D64" w:rsidP="00881577">
            <w:pPr>
              <w:keepNext/>
              <w:keepLines/>
              <w:rPr>
                <w:rFonts w:ascii="Arial" w:hAnsi="Arial" w:cs="Arial"/>
                <w:bCs/>
                <w:sz w:val="18"/>
              </w:rPr>
            </w:pPr>
            <w:r w:rsidRPr="0091013F">
              <w:rPr>
                <w:rFonts w:ascii="Arial" w:hAnsi="Arial" w:cs="Arial"/>
                <w:bCs/>
                <w:sz w:val="18"/>
              </w:rPr>
              <w:t>2. Component 2: 39-2a</w:t>
            </w:r>
          </w:p>
          <w:p w14:paraId="14ED6DE3" w14:textId="77777777" w:rsidR="007C5D64" w:rsidRPr="0091013F" w:rsidRDefault="007C5D64" w:rsidP="00881577">
            <w:pPr>
              <w:keepNext/>
              <w:keepLines/>
              <w:rPr>
                <w:rFonts w:ascii="Arial" w:hAnsi="Arial" w:cs="Arial"/>
                <w:sz w:val="18"/>
                <w:szCs w:val="18"/>
              </w:rPr>
            </w:pPr>
          </w:p>
        </w:tc>
        <w:tc>
          <w:tcPr>
            <w:tcW w:w="2977" w:type="dxa"/>
          </w:tcPr>
          <w:p w14:paraId="2E9D108F" w14:textId="1BBEBF3F" w:rsidR="007C5D64" w:rsidRPr="0091013F" w:rsidRDefault="007C5D64" w:rsidP="00881577">
            <w:pPr>
              <w:keepNext/>
              <w:keepLines/>
              <w:rPr>
                <w:rFonts w:ascii="Arial" w:hAnsi="Arial" w:cs="Arial"/>
                <w:bCs/>
                <w:sz w:val="18"/>
              </w:rPr>
            </w:pPr>
            <w:r w:rsidRPr="0091013F">
              <w:rPr>
                <w:rFonts w:ascii="Arial" w:hAnsi="Arial" w:cs="Arial"/>
                <w:bCs/>
                <w:sz w:val="18"/>
              </w:rPr>
              <w:t>There is no limitation on the number of SSB resources per frequency layer for L1 measurement</w:t>
            </w:r>
            <w:r w:rsidR="00C326C3">
              <w:rPr>
                <w:rFonts w:ascii="Arial" w:hAnsi="Arial" w:cs="Arial"/>
                <w:bCs/>
                <w:sz w:val="18"/>
              </w:rPr>
              <w:t xml:space="preserve"> </w:t>
            </w:r>
            <w:r w:rsidR="00C326C3" w:rsidRPr="00A53C3B">
              <w:rPr>
                <w:rFonts w:ascii="Arial" w:hAnsi="Arial" w:cs="Arial"/>
                <w:bCs/>
                <w:color w:val="FF0000"/>
                <w:sz w:val="18"/>
              </w:rPr>
              <w:t>on top of 39-3-1</w:t>
            </w:r>
            <w:r w:rsidR="00C326C3">
              <w:rPr>
                <w:rFonts w:ascii="Arial" w:hAnsi="Arial" w:cs="Arial"/>
                <w:bCs/>
                <w:color w:val="FF0000"/>
                <w:sz w:val="18"/>
              </w:rPr>
              <w:t xml:space="preserve"> and any other reported FG</w:t>
            </w:r>
            <w:r w:rsidR="00AD0433">
              <w:rPr>
                <w:rFonts w:ascii="Arial" w:hAnsi="Arial" w:cs="Arial"/>
                <w:bCs/>
                <w:color w:val="FF0000"/>
                <w:sz w:val="18"/>
              </w:rPr>
              <w:t>(s)</w:t>
            </w:r>
            <w:r w:rsidR="00C326C3">
              <w:rPr>
                <w:rFonts w:ascii="Arial" w:hAnsi="Arial" w:cs="Arial"/>
                <w:bCs/>
                <w:color w:val="FF0000"/>
                <w:sz w:val="18"/>
              </w:rPr>
              <w:t xml:space="preserve"> in 39-3-</w:t>
            </w:r>
            <w:r w:rsidR="00240D58">
              <w:rPr>
                <w:rFonts w:ascii="Arial" w:hAnsi="Arial" w:cs="Arial"/>
                <w:bCs/>
                <w:color w:val="FF0000"/>
                <w:sz w:val="18"/>
              </w:rPr>
              <w:t>2/</w:t>
            </w:r>
            <w:r w:rsidR="00C326C3">
              <w:rPr>
                <w:rFonts w:ascii="Arial" w:hAnsi="Arial" w:cs="Arial"/>
                <w:bCs/>
                <w:color w:val="FF0000"/>
                <w:sz w:val="18"/>
              </w:rPr>
              <w:t>3/4/6</w:t>
            </w:r>
            <w:r w:rsidR="00C326C3" w:rsidRPr="0091013F">
              <w:rPr>
                <w:rFonts w:ascii="Arial" w:hAnsi="Arial" w:cs="Arial"/>
                <w:bCs/>
                <w:sz w:val="18"/>
              </w:rPr>
              <w:t>.</w:t>
            </w:r>
          </w:p>
        </w:tc>
      </w:tr>
      <w:tr w:rsidR="007C5D64" w:rsidRPr="0091013F" w14:paraId="780D0E83" w14:textId="77777777" w:rsidTr="00182931">
        <w:trPr>
          <w:trHeight w:val="363"/>
        </w:trPr>
        <w:tc>
          <w:tcPr>
            <w:tcW w:w="701" w:type="dxa"/>
            <w:shd w:val="clear" w:color="auto" w:fill="auto"/>
          </w:tcPr>
          <w:p w14:paraId="2CBDBCDF" w14:textId="77777777" w:rsidR="007C5D64" w:rsidRPr="0091013F" w:rsidRDefault="007C5D64" w:rsidP="00881577">
            <w:pPr>
              <w:keepNext/>
              <w:keepLines/>
              <w:rPr>
                <w:rFonts w:ascii="Arial" w:eastAsiaTheme="minorEastAsia" w:hAnsi="Arial" w:cs="Arial"/>
                <w:bCs/>
                <w:sz w:val="18"/>
              </w:rPr>
            </w:pPr>
            <w:r w:rsidRPr="0091013F">
              <w:rPr>
                <w:rFonts w:ascii="Arial" w:hAnsi="Arial" w:cs="Arial"/>
                <w:bCs/>
                <w:sz w:val="18"/>
              </w:rPr>
              <w:t>39-3-6</w:t>
            </w:r>
          </w:p>
        </w:tc>
        <w:tc>
          <w:tcPr>
            <w:tcW w:w="1418" w:type="dxa"/>
            <w:shd w:val="clear" w:color="auto" w:fill="auto"/>
          </w:tcPr>
          <w:p w14:paraId="06037249" w14:textId="77777777" w:rsidR="007C5D64" w:rsidRPr="0091013F" w:rsidRDefault="007C5D64" w:rsidP="00881577">
            <w:pPr>
              <w:keepNext/>
              <w:keepLines/>
              <w:rPr>
                <w:rFonts w:ascii="Arial" w:hAnsi="Arial" w:cs="Arial"/>
                <w:bCs/>
                <w:sz w:val="18"/>
              </w:rPr>
            </w:pPr>
            <w:r w:rsidRPr="0091013F">
              <w:rPr>
                <w:rFonts w:ascii="Arial" w:hAnsi="Arial" w:cs="Arial"/>
                <w:bCs/>
                <w:sz w:val="18"/>
              </w:rPr>
              <w:t>Number of total SSB resources to be measured</w:t>
            </w:r>
          </w:p>
        </w:tc>
        <w:tc>
          <w:tcPr>
            <w:tcW w:w="3402" w:type="dxa"/>
            <w:shd w:val="clear" w:color="auto" w:fill="auto"/>
          </w:tcPr>
          <w:p w14:paraId="4D4401A2" w14:textId="77777777" w:rsidR="007C5D64" w:rsidRPr="0091013F" w:rsidRDefault="007C5D64" w:rsidP="00881577">
            <w:pPr>
              <w:keepNext/>
              <w:keepLines/>
              <w:rPr>
                <w:rFonts w:ascii="Arial" w:hAnsi="Arial" w:cs="Arial"/>
                <w:bCs/>
                <w:sz w:val="18"/>
              </w:rPr>
            </w:pPr>
            <w:r w:rsidRPr="0091013F">
              <w:rPr>
                <w:rFonts w:ascii="Arial" w:hAnsi="Arial" w:cs="Arial"/>
                <w:bCs/>
                <w:sz w:val="18"/>
              </w:rPr>
              <w:t xml:space="preserve">The max number of total SSB resources of serving cells and </w:t>
            </w:r>
            <w:proofErr w:type="spellStart"/>
            <w:r w:rsidRPr="0091013F">
              <w:rPr>
                <w:rFonts w:ascii="Arial" w:hAnsi="Arial" w:cs="Arial"/>
                <w:bCs/>
                <w:sz w:val="18"/>
              </w:rPr>
              <w:t>neighboring</w:t>
            </w:r>
            <w:proofErr w:type="spellEnd"/>
            <w:r w:rsidRPr="0091013F">
              <w:rPr>
                <w:rFonts w:ascii="Arial" w:hAnsi="Arial" w:cs="Arial"/>
                <w:bCs/>
                <w:sz w:val="18"/>
              </w:rPr>
              <w:t xml:space="preserve"> cells across all frequency layers of intra-frequency and inter-frequency without measurement gaps for L1 measurement.</w:t>
            </w:r>
          </w:p>
        </w:tc>
        <w:tc>
          <w:tcPr>
            <w:tcW w:w="1417" w:type="dxa"/>
            <w:shd w:val="clear" w:color="auto" w:fill="auto"/>
          </w:tcPr>
          <w:p w14:paraId="44FF76A6" w14:textId="77777777" w:rsidR="007C5D64" w:rsidRPr="0091013F" w:rsidRDefault="007C5D64" w:rsidP="00881577">
            <w:pPr>
              <w:keepNext/>
              <w:keepLines/>
              <w:rPr>
                <w:rFonts w:ascii="Arial" w:hAnsi="Arial" w:cs="Arial"/>
                <w:sz w:val="18"/>
                <w:szCs w:val="18"/>
              </w:rPr>
            </w:pPr>
            <w:r w:rsidRPr="0091013F">
              <w:rPr>
                <w:rFonts w:ascii="Arial" w:hAnsi="Arial" w:cs="Arial"/>
                <w:bCs/>
                <w:sz w:val="18"/>
              </w:rPr>
              <w:t>45-1 from RAN1 Rel-18 feature list or 39-2</w:t>
            </w:r>
          </w:p>
        </w:tc>
        <w:tc>
          <w:tcPr>
            <w:tcW w:w="2977" w:type="dxa"/>
          </w:tcPr>
          <w:p w14:paraId="783A84FE" w14:textId="7FBB9419" w:rsidR="007C5D64" w:rsidRPr="0091013F" w:rsidRDefault="007C5D64" w:rsidP="00881577">
            <w:pPr>
              <w:keepNext/>
              <w:keepLines/>
              <w:rPr>
                <w:rFonts w:ascii="Arial" w:hAnsi="Arial" w:cs="Arial"/>
                <w:bCs/>
                <w:sz w:val="18"/>
              </w:rPr>
            </w:pPr>
            <w:r w:rsidRPr="0091013F">
              <w:rPr>
                <w:rFonts w:ascii="Arial" w:hAnsi="Arial" w:cs="Arial"/>
                <w:bCs/>
                <w:sz w:val="18"/>
              </w:rPr>
              <w:t xml:space="preserve">There is no limitation on the total number of SSB resources of serving cells and </w:t>
            </w:r>
            <w:proofErr w:type="spellStart"/>
            <w:r w:rsidRPr="0091013F">
              <w:rPr>
                <w:rFonts w:ascii="Arial" w:hAnsi="Arial" w:cs="Arial"/>
                <w:bCs/>
                <w:sz w:val="18"/>
              </w:rPr>
              <w:t>neighboring</w:t>
            </w:r>
            <w:proofErr w:type="spellEnd"/>
            <w:r w:rsidRPr="0091013F">
              <w:rPr>
                <w:rFonts w:ascii="Arial" w:hAnsi="Arial" w:cs="Arial"/>
                <w:bCs/>
                <w:sz w:val="18"/>
              </w:rPr>
              <w:t xml:space="preserve"> cells across all frequency layers of intra-frequency and inter-frequency without measurement gaps for L1 measurement</w:t>
            </w:r>
            <w:r w:rsidR="00542CA6">
              <w:rPr>
                <w:rFonts w:ascii="Arial" w:hAnsi="Arial" w:cs="Arial"/>
                <w:bCs/>
                <w:sz w:val="18"/>
              </w:rPr>
              <w:t xml:space="preserve"> </w:t>
            </w:r>
            <w:r w:rsidR="00542CA6" w:rsidRPr="00A53C3B">
              <w:rPr>
                <w:rFonts w:ascii="Arial" w:hAnsi="Arial" w:cs="Arial"/>
                <w:bCs/>
                <w:color w:val="FF0000"/>
                <w:sz w:val="18"/>
              </w:rPr>
              <w:t>on top of 39-3-1</w:t>
            </w:r>
            <w:r w:rsidR="00542CA6">
              <w:rPr>
                <w:rFonts w:ascii="Arial" w:hAnsi="Arial" w:cs="Arial"/>
                <w:bCs/>
                <w:color w:val="FF0000"/>
                <w:sz w:val="18"/>
              </w:rPr>
              <w:t xml:space="preserve"> and any other reported FG</w:t>
            </w:r>
            <w:r w:rsidR="00AD0433">
              <w:rPr>
                <w:rFonts w:ascii="Arial" w:hAnsi="Arial" w:cs="Arial"/>
                <w:bCs/>
                <w:color w:val="FF0000"/>
                <w:sz w:val="18"/>
              </w:rPr>
              <w:t>(s)</w:t>
            </w:r>
            <w:r w:rsidR="00542CA6">
              <w:rPr>
                <w:rFonts w:ascii="Arial" w:hAnsi="Arial" w:cs="Arial"/>
                <w:bCs/>
                <w:color w:val="FF0000"/>
                <w:sz w:val="18"/>
              </w:rPr>
              <w:t xml:space="preserve"> in 39-3-</w:t>
            </w:r>
            <w:r w:rsidR="00FA0038">
              <w:rPr>
                <w:rFonts w:ascii="Arial" w:hAnsi="Arial" w:cs="Arial"/>
                <w:bCs/>
                <w:color w:val="FF0000"/>
                <w:sz w:val="18"/>
              </w:rPr>
              <w:t>2/</w:t>
            </w:r>
            <w:r w:rsidR="00542CA6">
              <w:rPr>
                <w:rFonts w:ascii="Arial" w:hAnsi="Arial" w:cs="Arial"/>
                <w:bCs/>
                <w:color w:val="FF0000"/>
                <w:sz w:val="18"/>
              </w:rPr>
              <w:t>3/4/5</w:t>
            </w:r>
            <w:r w:rsidR="00542CA6" w:rsidRPr="0091013F">
              <w:rPr>
                <w:rFonts w:ascii="Arial" w:hAnsi="Arial" w:cs="Arial"/>
                <w:bCs/>
                <w:sz w:val="18"/>
              </w:rPr>
              <w:t>.</w:t>
            </w:r>
          </w:p>
        </w:tc>
      </w:tr>
    </w:tbl>
    <w:p w14:paraId="6F2DAE33" w14:textId="796229CD" w:rsidR="00F14622" w:rsidRDefault="00F14622" w:rsidP="00EB65B7">
      <w:pPr>
        <w:rPr>
          <w:rFonts w:eastAsia="宋体"/>
          <w:lang w:eastAsia="zh-CN"/>
        </w:rPr>
      </w:pPr>
    </w:p>
    <w:p w14:paraId="16F0DD13" w14:textId="7935886F" w:rsidR="00EB65B7" w:rsidRPr="00253A05" w:rsidRDefault="0091449B" w:rsidP="0099245A">
      <w:pPr>
        <w:jc w:val="both"/>
        <w:rPr>
          <w:rFonts w:eastAsia="宋体"/>
          <w:b/>
          <w:lang w:eastAsia="zh-CN"/>
        </w:rPr>
      </w:pPr>
      <w:r w:rsidRPr="00253A05">
        <w:rPr>
          <w:rFonts w:eastAsia="宋体"/>
          <w:b/>
          <w:lang w:eastAsia="zh-CN"/>
        </w:rPr>
        <w:t xml:space="preserve">Proposal </w:t>
      </w:r>
      <w:proofErr w:type="gramStart"/>
      <w:r w:rsidR="002213A1" w:rsidRPr="00253A05">
        <w:rPr>
          <w:rFonts w:eastAsia="宋体"/>
          <w:b/>
          <w:lang w:eastAsia="zh-CN"/>
        </w:rPr>
        <w:t xml:space="preserve">17  </w:t>
      </w:r>
      <w:r w:rsidR="0089223D" w:rsidRPr="00253A05">
        <w:rPr>
          <w:rFonts w:eastAsia="宋体"/>
          <w:b/>
          <w:lang w:eastAsia="zh-CN"/>
        </w:rPr>
        <w:t>Adopt</w:t>
      </w:r>
      <w:proofErr w:type="gramEnd"/>
      <w:r w:rsidR="0089223D" w:rsidRPr="00253A05">
        <w:rPr>
          <w:rFonts w:eastAsia="宋体"/>
          <w:b/>
          <w:lang w:eastAsia="zh-CN"/>
        </w:rPr>
        <w:t xml:space="preserve"> the optimization on consequence of not supporting 39-1 as following:</w:t>
      </w:r>
    </w:p>
    <w:p w14:paraId="725B5044" w14:textId="77777777" w:rsidR="00AD3148" w:rsidRPr="00253A05" w:rsidRDefault="00AD3148" w:rsidP="00E354FC">
      <w:pPr>
        <w:pStyle w:val="ab"/>
        <w:numPr>
          <w:ilvl w:val="0"/>
          <w:numId w:val="7"/>
        </w:numPr>
        <w:jc w:val="both"/>
        <w:rPr>
          <w:b/>
          <w:lang w:eastAsia="zh-CN"/>
        </w:rPr>
      </w:pPr>
      <w:r w:rsidRPr="00253A05">
        <w:rPr>
          <w:b/>
          <w:lang w:eastAsia="zh-CN"/>
        </w:rPr>
        <w:t>The corresponding RAN4 requirements for intra-frequency and inter-frequency w/wo gaps may not be satisfied when the max RTD among the cells on which UE is required to perform simultaneous L1-RSRP measurement on the same frequency layer is larger than CP length of the cell on the frequency layer.</w:t>
      </w:r>
    </w:p>
    <w:p w14:paraId="572ED6DF" w14:textId="777D846D" w:rsidR="00F14622" w:rsidRPr="00253A05" w:rsidRDefault="00AD3148" w:rsidP="00E354FC">
      <w:pPr>
        <w:pStyle w:val="ab"/>
        <w:numPr>
          <w:ilvl w:val="0"/>
          <w:numId w:val="7"/>
        </w:numPr>
        <w:jc w:val="both"/>
        <w:rPr>
          <w:b/>
          <w:lang w:eastAsia="zh-CN"/>
        </w:rPr>
      </w:pPr>
      <w:r w:rsidRPr="00253A05">
        <w:rPr>
          <w:b/>
          <w:lang w:eastAsia="zh-CN"/>
        </w:rPr>
        <w:t xml:space="preserve">If in one active BWP, there are more than one </w:t>
      </w:r>
      <w:r w:rsidR="00AF169A">
        <w:rPr>
          <w:b/>
          <w:lang w:eastAsia="zh-CN"/>
        </w:rPr>
        <w:t xml:space="preserve">LTM L1 measurement </w:t>
      </w:r>
      <w:r w:rsidRPr="00253A05">
        <w:rPr>
          <w:b/>
          <w:lang w:eastAsia="zh-CN"/>
        </w:rPr>
        <w:t>frequency layers</w:t>
      </w:r>
      <w:r w:rsidR="00AF169A">
        <w:rPr>
          <w:b/>
          <w:lang w:eastAsia="zh-CN"/>
        </w:rPr>
        <w:t>,</w:t>
      </w:r>
      <w:r w:rsidRPr="00253A05">
        <w:rPr>
          <w:b/>
          <w:lang w:eastAsia="zh-CN"/>
        </w:rPr>
        <w:t xml:space="preserve"> the corresponding RAN4 requirements for intra-frequency and inter-frequency w</w:t>
      </w:r>
      <w:r w:rsidR="00AF169A">
        <w:rPr>
          <w:b/>
          <w:lang w:eastAsia="zh-CN"/>
        </w:rPr>
        <w:t>ithout</w:t>
      </w:r>
      <w:r w:rsidRPr="00253A05">
        <w:rPr>
          <w:b/>
          <w:lang w:eastAsia="zh-CN"/>
        </w:rPr>
        <w:t xml:space="preserve"> gaps may not be satisfied when the max RTD among the cells </w:t>
      </w:r>
      <w:r w:rsidR="00AF169A" w:rsidRPr="00253A05">
        <w:rPr>
          <w:b/>
          <w:lang w:eastAsia="zh-CN"/>
        </w:rPr>
        <w:t xml:space="preserve">on which UE is required to perform simultaneous L1-RSRP measurement </w:t>
      </w:r>
      <w:r w:rsidRPr="00253A05">
        <w:rPr>
          <w:b/>
          <w:lang w:eastAsia="zh-CN"/>
        </w:rPr>
        <w:t>in the same active BWP is larger than CP length of the cell in the same active BWP.</w:t>
      </w:r>
    </w:p>
    <w:p w14:paraId="1D5BE007" w14:textId="6C4AD34A" w:rsidR="00253A05" w:rsidRDefault="00253A05" w:rsidP="00253A05">
      <w:pPr>
        <w:jc w:val="both"/>
        <w:rPr>
          <w:rFonts w:eastAsia="宋体"/>
          <w:lang w:eastAsia="zh-CN"/>
        </w:rPr>
      </w:pPr>
    </w:p>
    <w:p w14:paraId="3AEFEE85" w14:textId="1F867463" w:rsidR="001F5975" w:rsidRPr="004B4DD8" w:rsidRDefault="001F5975" w:rsidP="001F5975">
      <w:pPr>
        <w:jc w:val="both"/>
        <w:rPr>
          <w:rFonts w:eastAsia="宋体"/>
          <w:b/>
          <w:lang w:eastAsia="zh-CN"/>
        </w:rPr>
      </w:pPr>
      <w:r w:rsidRPr="004B4DD8">
        <w:rPr>
          <w:rFonts w:eastAsia="宋体"/>
          <w:b/>
          <w:lang w:eastAsia="zh-CN"/>
        </w:rPr>
        <w:lastRenderedPageBreak/>
        <w:t xml:space="preserve">Proposal </w:t>
      </w:r>
      <w:proofErr w:type="gramStart"/>
      <w:r w:rsidRPr="004B4DD8">
        <w:rPr>
          <w:rFonts w:eastAsia="宋体"/>
          <w:b/>
          <w:lang w:eastAsia="zh-CN"/>
        </w:rPr>
        <w:t>1</w:t>
      </w:r>
      <w:r w:rsidR="00E65847" w:rsidRPr="004B4DD8">
        <w:rPr>
          <w:rFonts w:eastAsia="宋体"/>
          <w:b/>
          <w:lang w:eastAsia="zh-CN"/>
        </w:rPr>
        <w:t>8</w:t>
      </w:r>
      <w:r w:rsidRPr="004B4DD8">
        <w:rPr>
          <w:rFonts w:eastAsia="宋体"/>
          <w:b/>
          <w:lang w:eastAsia="zh-CN"/>
        </w:rPr>
        <w:t xml:space="preserve">  Adopt</w:t>
      </w:r>
      <w:proofErr w:type="gramEnd"/>
      <w:r w:rsidRPr="004B4DD8">
        <w:rPr>
          <w:rFonts w:eastAsia="宋体"/>
          <w:b/>
          <w:lang w:eastAsia="zh-CN"/>
        </w:rPr>
        <w:t xml:space="preserve"> the optimization</w:t>
      </w:r>
      <w:r w:rsidR="00652F44">
        <w:rPr>
          <w:rFonts w:eastAsia="宋体"/>
          <w:b/>
          <w:lang w:eastAsia="zh-CN"/>
        </w:rPr>
        <w:t>s</w:t>
      </w:r>
      <w:r w:rsidRPr="004B4DD8">
        <w:rPr>
          <w:rFonts w:eastAsia="宋体"/>
          <w:b/>
          <w:lang w:eastAsia="zh-CN"/>
        </w:rPr>
        <w:t xml:space="preserve"> on consequence of not supporting 39-</w:t>
      </w:r>
      <w:r w:rsidR="00832CD7" w:rsidRPr="004B4DD8">
        <w:rPr>
          <w:rFonts w:eastAsia="宋体"/>
          <w:b/>
          <w:lang w:eastAsia="zh-CN"/>
        </w:rPr>
        <w:t>2/3/4/5/6</w:t>
      </w:r>
      <w:r w:rsidRPr="004B4DD8">
        <w:rPr>
          <w:rFonts w:eastAsia="宋体"/>
          <w:b/>
          <w:lang w:eastAsia="zh-CN"/>
        </w:rPr>
        <w:t xml:space="preserve"> as following</w:t>
      </w:r>
      <w:r w:rsidR="00652F44">
        <w:rPr>
          <w:rFonts w:eastAsia="宋体"/>
          <w:b/>
          <w:lang w:eastAsia="zh-CN"/>
        </w:rPr>
        <w:t xml:space="preserve">, </w:t>
      </w:r>
      <w:r w:rsidR="00652F44" w:rsidRPr="00012C6D">
        <w:rPr>
          <w:b/>
          <w:bCs/>
          <w:sz w:val="18"/>
        </w:rPr>
        <w:t>, as shown in Table 1</w:t>
      </w:r>
      <w:r w:rsidRPr="004B4DD8">
        <w:rPr>
          <w:rFonts w:eastAsia="宋体"/>
          <w:b/>
          <w:lang w:eastAsia="zh-CN"/>
        </w:rPr>
        <w:t>:</w:t>
      </w:r>
    </w:p>
    <w:p w14:paraId="0D98AC7B" w14:textId="4EFC157A" w:rsidR="00253A05" w:rsidRPr="00012C6D" w:rsidRDefault="00A8500E" w:rsidP="00E354FC">
      <w:pPr>
        <w:pStyle w:val="ab"/>
        <w:numPr>
          <w:ilvl w:val="0"/>
          <w:numId w:val="7"/>
        </w:numPr>
        <w:jc w:val="both"/>
        <w:rPr>
          <w:b/>
          <w:lang w:eastAsia="zh-CN"/>
        </w:rPr>
      </w:pPr>
      <w:r w:rsidRPr="00012C6D">
        <w:rPr>
          <w:b/>
          <w:bCs/>
          <w:sz w:val="18"/>
        </w:rPr>
        <w:t xml:space="preserve">There is no additional limitation on </w:t>
      </w:r>
      <w:r w:rsidR="00564861" w:rsidRPr="00012C6D">
        <w:rPr>
          <w:b/>
          <w:bCs/>
          <w:sz w:val="18"/>
        </w:rPr>
        <w:t>‘</w:t>
      </w:r>
      <w:r w:rsidRPr="00012C6D">
        <w:rPr>
          <w:b/>
          <w:bCs/>
          <w:sz w:val="18"/>
        </w:rPr>
        <w:t>xxx</w:t>
      </w:r>
      <w:r w:rsidR="00564861" w:rsidRPr="00012C6D">
        <w:rPr>
          <w:b/>
          <w:bCs/>
          <w:sz w:val="18"/>
        </w:rPr>
        <w:t>’</w:t>
      </w:r>
      <w:r w:rsidRPr="00012C6D">
        <w:rPr>
          <w:b/>
          <w:bCs/>
          <w:sz w:val="18"/>
        </w:rPr>
        <w:t xml:space="preserve"> for L1 measurement, on top of 39-3-1 and any other reported FG(s) in 39-3-2/3/4/5/6</w:t>
      </w:r>
      <w:r w:rsidR="000046D2" w:rsidRPr="00012C6D">
        <w:rPr>
          <w:b/>
          <w:bCs/>
          <w:sz w:val="18"/>
        </w:rPr>
        <w:t>.</w:t>
      </w:r>
    </w:p>
    <w:p w14:paraId="145342BD" w14:textId="77777777" w:rsidR="00D75661" w:rsidRPr="00D75661" w:rsidRDefault="00D75661" w:rsidP="00D75661">
      <w:pPr>
        <w:jc w:val="both"/>
        <w:rPr>
          <w:rFonts w:eastAsia="宋体"/>
          <w:b/>
          <w:lang w:eastAsia="zh-CN"/>
        </w:rPr>
      </w:pPr>
    </w:p>
    <w:p w14:paraId="551E87B8" w14:textId="41BC413D" w:rsidR="000F492C" w:rsidRPr="0044139F" w:rsidRDefault="000F492C" w:rsidP="000F492C">
      <w:pPr>
        <w:jc w:val="both"/>
        <w:rPr>
          <w:rFonts w:eastAsia="宋体"/>
          <w:b/>
          <w:lang w:eastAsia="zh-CN"/>
        </w:rPr>
      </w:pPr>
      <w:r>
        <w:rPr>
          <w:rFonts w:eastAsia="宋体" w:hint="eastAsia"/>
          <w:b/>
          <w:lang w:eastAsia="zh-CN"/>
        </w:rPr>
        <w:t>&lt;</w:t>
      </w:r>
      <w:r>
        <w:rPr>
          <w:rFonts w:eastAsia="宋体"/>
          <w:b/>
          <w:lang w:eastAsia="zh-CN"/>
        </w:rPr>
        <w:t xml:space="preserve">On </w:t>
      </w:r>
      <w:r w:rsidR="00687E22">
        <w:rPr>
          <w:rFonts w:eastAsia="宋体"/>
          <w:b/>
          <w:lang w:eastAsia="zh-CN"/>
        </w:rPr>
        <w:t>Pre-requisite f</w:t>
      </w:r>
      <w:r w:rsidR="002D7EE8">
        <w:rPr>
          <w:rFonts w:eastAsia="宋体"/>
          <w:b/>
          <w:lang w:eastAsia="zh-CN"/>
        </w:rPr>
        <w:t>eatures</w:t>
      </w:r>
      <w:r>
        <w:rPr>
          <w:rFonts w:eastAsia="宋体"/>
          <w:b/>
          <w:lang w:eastAsia="zh-CN"/>
        </w:rPr>
        <w:t>&gt;</w:t>
      </w:r>
    </w:p>
    <w:p w14:paraId="7A25232E" w14:textId="42C1FFA3" w:rsidR="000F492C" w:rsidRDefault="00481BAC" w:rsidP="0099245A">
      <w:pPr>
        <w:jc w:val="both"/>
        <w:rPr>
          <w:rFonts w:eastAsia="宋体"/>
          <w:lang w:eastAsia="zh-CN"/>
        </w:rPr>
      </w:pPr>
      <w:r>
        <w:rPr>
          <w:rFonts w:eastAsia="宋体" w:hint="eastAsia"/>
          <w:lang w:eastAsia="zh-CN"/>
        </w:rPr>
        <w:t>I</w:t>
      </w:r>
      <w:r>
        <w:rPr>
          <w:rFonts w:eastAsia="宋体"/>
          <w:lang w:eastAsia="zh-CN"/>
        </w:rPr>
        <w:t>n RAN2 LS, the following question is asked.</w:t>
      </w:r>
    </w:p>
    <w:tbl>
      <w:tblPr>
        <w:tblStyle w:val="ae"/>
        <w:tblW w:w="0" w:type="auto"/>
        <w:tblLook w:val="04A0" w:firstRow="1" w:lastRow="0" w:firstColumn="1" w:lastColumn="0" w:noHBand="0" w:noVBand="1"/>
      </w:tblPr>
      <w:tblGrid>
        <w:gridCol w:w="9631"/>
      </w:tblGrid>
      <w:tr w:rsidR="00621AD9" w:rsidRPr="00C86698" w14:paraId="5A693005" w14:textId="77777777" w:rsidTr="00DC7912">
        <w:tc>
          <w:tcPr>
            <w:tcW w:w="9631" w:type="dxa"/>
          </w:tcPr>
          <w:p w14:paraId="601D2D8C" w14:textId="13AF2A1C" w:rsidR="00621AD9" w:rsidRPr="00EE1268" w:rsidRDefault="003E038C" w:rsidP="00EE1268">
            <w:pPr>
              <w:rPr>
                <w:i/>
                <w:iCs/>
              </w:rPr>
            </w:pPr>
            <w:r w:rsidRPr="00B84B8F">
              <w:rPr>
                <w:b/>
                <w:bCs/>
              </w:rPr>
              <w:t xml:space="preserve">Question </w:t>
            </w:r>
            <w:proofErr w:type="gramStart"/>
            <w:r w:rsidRPr="00B84B8F">
              <w:rPr>
                <w:b/>
                <w:bCs/>
              </w:rPr>
              <w:t>1 :</w:t>
            </w:r>
            <w:proofErr w:type="gramEnd"/>
            <w:r w:rsidRPr="00B84B8F">
              <w:t xml:space="preserve"> </w:t>
            </w:r>
            <w:r>
              <w:t>Are</w:t>
            </w:r>
            <w:r w:rsidRPr="00B84B8F">
              <w:t xml:space="preserve"> the </w:t>
            </w:r>
            <w:r>
              <w:t>above</w:t>
            </w:r>
            <w:r w:rsidRPr="00B84B8F">
              <w:t xml:space="preserve"> </w:t>
            </w:r>
            <w:r>
              <w:t xml:space="preserve">intra-frequency and inter-frequency L1 measurement and reporting </w:t>
            </w:r>
            <w:r w:rsidRPr="00B84B8F">
              <w:t xml:space="preserve">features </w:t>
            </w:r>
            <w:r>
              <w:t>(</w:t>
            </w:r>
            <w:r w:rsidRPr="00B84B8F">
              <w:t>45-1 and 45-1a</w:t>
            </w:r>
            <w:r>
              <w:t xml:space="preserve">) prerequisites </w:t>
            </w:r>
            <w:r w:rsidRPr="00B84B8F">
              <w:t>to support intra</w:t>
            </w:r>
            <w:r>
              <w:t>-frequency</w:t>
            </w:r>
            <w:r w:rsidRPr="00B84B8F">
              <w:t xml:space="preserve"> and inter-frequency LTM</w:t>
            </w:r>
            <w:r>
              <w:t>,</w:t>
            </w:r>
            <w:r w:rsidRPr="00B84B8F">
              <w:t xml:space="preserve"> respectively?</w:t>
            </w:r>
          </w:p>
        </w:tc>
      </w:tr>
    </w:tbl>
    <w:p w14:paraId="106419B1" w14:textId="77777777" w:rsidR="00621AD9" w:rsidRDefault="00621AD9" w:rsidP="00621AD9">
      <w:pPr>
        <w:overflowPunct/>
        <w:autoSpaceDE/>
        <w:autoSpaceDN/>
        <w:adjustRightInd/>
        <w:jc w:val="both"/>
        <w:textAlignment w:val="auto"/>
        <w:rPr>
          <w:rFonts w:eastAsia="宋体"/>
          <w:lang w:eastAsia="zh-CN"/>
        </w:rPr>
      </w:pPr>
    </w:p>
    <w:p w14:paraId="2778E63C" w14:textId="4B0E89E0" w:rsidR="00481BAC" w:rsidRPr="00621AD9" w:rsidRDefault="0075191E" w:rsidP="0099245A">
      <w:pPr>
        <w:jc w:val="both"/>
        <w:rPr>
          <w:rFonts w:eastAsia="宋体"/>
          <w:lang w:eastAsia="zh-CN"/>
        </w:rPr>
      </w:pPr>
      <w:r>
        <w:rPr>
          <w:rFonts w:eastAsia="宋体"/>
          <w:lang w:eastAsia="zh-CN"/>
        </w:rPr>
        <w:t xml:space="preserve">In [7], for the </w:t>
      </w:r>
      <w:r w:rsidR="00AD4188">
        <w:rPr>
          <w:rFonts w:eastAsia="宋体"/>
          <w:lang w:eastAsia="zh-CN"/>
        </w:rPr>
        <w:t xml:space="preserve">known condition of </w:t>
      </w:r>
      <w:r>
        <w:rPr>
          <w:rFonts w:eastAsia="宋体"/>
          <w:lang w:eastAsia="zh-CN"/>
        </w:rPr>
        <w:t>LTM cell switch delay requirements, the following is captured.</w:t>
      </w:r>
    </w:p>
    <w:tbl>
      <w:tblPr>
        <w:tblStyle w:val="ae"/>
        <w:tblW w:w="0" w:type="auto"/>
        <w:tblLook w:val="04A0" w:firstRow="1" w:lastRow="0" w:firstColumn="1" w:lastColumn="0" w:noHBand="0" w:noVBand="1"/>
      </w:tblPr>
      <w:tblGrid>
        <w:gridCol w:w="9631"/>
      </w:tblGrid>
      <w:tr w:rsidR="00786F19" w:rsidRPr="00C86698" w14:paraId="7DFD859E" w14:textId="77777777" w:rsidTr="00DC7912">
        <w:tc>
          <w:tcPr>
            <w:tcW w:w="9631" w:type="dxa"/>
          </w:tcPr>
          <w:p w14:paraId="2E1962DC" w14:textId="77777777" w:rsidR="00D506CF" w:rsidRPr="00856843" w:rsidRDefault="00D506CF" w:rsidP="00D506CF">
            <w:pPr>
              <w:rPr>
                <w:rFonts w:eastAsiaTheme="minorEastAsia"/>
              </w:rPr>
            </w:pPr>
            <w:r w:rsidRPr="00856843">
              <w:rPr>
                <w:rFonts w:eastAsiaTheme="minorEastAsia"/>
              </w:rPr>
              <w:t>The target cell in the LTM cell switch command is known if the following conditions are met:</w:t>
            </w:r>
          </w:p>
          <w:p w14:paraId="1EF25BCE" w14:textId="77777777" w:rsidR="00D506CF" w:rsidRPr="00856843" w:rsidRDefault="00D506CF" w:rsidP="00D506CF">
            <w:pPr>
              <w:pStyle w:val="B1"/>
              <w:rPr>
                <w:lang w:eastAsia="ko-KR"/>
              </w:rPr>
            </w:pPr>
            <w:r>
              <w:rPr>
                <w:lang w:eastAsia="ko-KR"/>
              </w:rPr>
              <w:t>-</w:t>
            </w:r>
            <w:r>
              <w:rPr>
                <w:lang w:eastAsia="ko-KR"/>
              </w:rPr>
              <w:tab/>
            </w:r>
            <w:r w:rsidRPr="00856843">
              <w:rPr>
                <w:lang w:eastAsia="ko-KR"/>
              </w:rPr>
              <w:t>During the last 5 seconds before the reception of the cell switch command:</w:t>
            </w:r>
          </w:p>
          <w:p w14:paraId="52B8A50F" w14:textId="77777777" w:rsidR="00D506CF" w:rsidRPr="00856843" w:rsidRDefault="00D506CF" w:rsidP="00D506CF">
            <w:pPr>
              <w:pStyle w:val="B2"/>
              <w:rPr>
                <w:rFonts w:eastAsiaTheme="minorEastAsia"/>
                <w:lang w:eastAsia="ko-KR"/>
              </w:rPr>
            </w:pPr>
            <w:r w:rsidRPr="00214D25">
              <w:rPr>
                <w:rFonts w:eastAsiaTheme="minorEastAsia"/>
                <w:highlight w:val="yellow"/>
                <w:lang w:eastAsia="ko-KR"/>
              </w:rPr>
              <w:t>-</w:t>
            </w:r>
            <w:r w:rsidRPr="00214D25">
              <w:rPr>
                <w:rFonts w:eastAsiaTheme="minorEastAsia"/>
                <w:highlight w:val="yellow"/>
                <w:lang w:eastAsia="ko-KR"/>
              </w:rPr>
              <w:tab/>
              <w:t>The UE has sent a valid L1 or L3 measurement report for the target cell</w:t>
            </w:r>
            <w:r w:rsidRPr="00856843">
              <w:rPr>
                <w:rFonts w:eastAsiaTheme="minorEastAsia"/>
                <w:lang w:eastAsia="ko-KR"/>
              </w:rPr>
              <w:t>, and</w:t>
            </w:r>
          </w:p>
          <w:p w14:paraId="10A10545" w14:textId="77777777" w:rsidR="00D506CF" w:rsidRPr="00856843" w:rsidRDefault="00D506CF" w:rsidP="00D506CF">
            <w:pPr>
              <w:pStyle w:val="B2"/>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 xml:space="preserve">One of the SSBs measured from the NR target cell </w:t>
            </w:r>
            <w:r w:rsidRPr="00856843">
              <w:rPr>
                <w:rFonts w:eastAsiaTheme="minorEastAsia"/>
              </w:rPr>
              <w:t>configured</w:t>
            </w:r>
            <w:r w:rsidRPr="00856843">
              <w:rPr>
                <w:rFonts w:eastAsiaTheme="minorEastAsia"/>
                <w:lang w:eastAsia="ko-KR"/>
              </w:rPr>
              <w:t xml:space="preserve"> </w:t>
            </w:r>
            <w:r>
              <w:rPr>
                <w:rFonts w:eastAsiaTheme="minorEastAsia"/>
                <w:lang w:eastAsia="ko-KR"/>
              </w:rPr>
              <w:t xml:space="preserve">for measurement </w:t>
            </w:r>
            <w:r w:rsidRPr="00856843">
              <w:rPr>
                <w:rFonts w:eastAsiaTheme="minorEastAsia"/>
                <w:lang w:eastAsia="ko-KR"/>
              </w:rPr>
              <w:t xml:space="preserve">remains detectable according to the cell identification conditions specified in clause 9.2 for intra-frequency cell and in clause </w:t>
            </w:r>
            <w:r w:rsidRPr="00856843">
              <w:rPr>
                <w:rFonts w:eastAsia="Malgun Gothic"/>
              </w:rPr>
              <w:t>9.3 for inter-frequency cell</w:t>
            </w:r>
            <w:r w:rsidRPr="00856843">
              <w:rPr>
                <w:rFonts w:eastAsiaTheme="minorEastAsia"/>
                <w:lang w:eastAsia="ko-KR"/>
              </w:rPr>
              <w:t>,</w:t>
            </w:r>
          </w:p>
          <w:p w14:paraId="0C53F339" w14:textId="77777777" w:rsidR="00D506CF" w:rsidRPr="00856843" w:rsidRDefault="00D506CF" w:rsidP="00D506CF">
            <w:pPr>
              <w:pStyle w:val="B1"/>
              <w:rPr>
                <w:lang w:eastAsia="ko-KR"/>
              </w:rPr>
            </w:pPr>
            <w:r w:rsidRPr="00A81DF0">
              <w:rPr>
                <w:lang w:eastAsia="ko-KR"/>
              </w:rPr>
              <w:t>-</w:t>
            </w:r>
            <w:r w:rsidRPr="00A81DF0">
              <w:rPr>
                <w:lang w:eastAsia="ko-KR"/>
              </w:rPr>
              <w:tab/>
              <w:t xml:space="preserve">One of the SSBs measured from the NR target cell </w:t>
            </w:r>
            <w:r w:rsidRPr="00A81DF0">
              <w:t>configured</w:t>
            </w:r>
            <w:r w:rsidRPr="00A81DF0">
              <w:rPr>
                <w:lang w:eastAsia="ko-KR"/>
              </w:rPr>
              <w:t xml:space="preserve"> for measurement remains detectable according to the cell identification conditions specified in clause 9.2 for intra-frequency cell and in clause </w:t>
            </w:r>
            <w:r w:rsidRPr="00A81DF0">
              <w:rPr>
                <w:rFonts w:eastAsia="Malgun Gothic"/>
              </w:rPr>
              <w:t>9.3 for inter-frequency cell</w:t>
            </w:r>
            <w:r w:rsidRPr="00A81DF0">
              <w:rPr>
                <w:lang w:eastAsia="ko-KR"/>
              </w:rPr>
              <w:t>,</w:t>
            </w:r>
          </w:p>
          <w:p w14:paraId="3D5EEED7" w14:textId="7943B8AC" w:rsidR="00786F19" w:rsidRPr="001035B2" w:rsidRDefault="00D506CF" w:rsidP="00DC7912">
            <w:pPr>
              <w:rPr>
                <w:rFonts w:eastAsiaTheme="minorEastAsia"/>
              </w:rPr>
            </w:pPr>
            <w:r w:rsidRPr="00856843">
              <w:rPr>
                <w:rFonts w:eastAsiaTheme="minorEastAsia"/>
              </w:rPr>
              <w:t>Otherwise, the cell is unknown.</w:t>
            </w:r>
          </w:p>
        </w:tc>
      </w:tr>
    </w:tbl>
    <w:p w14:paraId="01FC0499" w14:textId="77777777" w:rsidR="00786F19" w:rsidRDefault="00786F19" w:rsidP="00786F19">
      <w:pPr>
        <w:overflowPunct/>
        <w:autoSpaceDE/>
        <w:autoSpaceDN/>
        <w:adjustRightInd/>
        <w:jc w:val="both"/>
        <w:textAlignment w:val="auto"/>
        <w:rPr>
          <w:rFonts w:eastAsia="宋体"/>
          <w:lang w:eastAsia="zh-CN"/>
        </w:rPr>
      </w:pPr>
    </w:p>
    <w:p w14:paraId="06FB8F72" w14:textId="0ECF2A49" w:rsidR="00481BAC" w:rsidRDefault="00001AD6" w:rsidP="0099245A">
      <w:pPr>
        <w:jc w:val="both"/>
        <w:rPr>
          <w:rFonts w:eastAsia="宋体"/>
          <w:lang w:eastAsia="zh-CN"/>
        </w:rPr>
      </w:pPr>
      <w:r>
        <w:rPr>
          <w:rFonts w:eastAsia="宋体"/>
          <w:lang w:eastAsia="zh-CN"/>
        </w:rPr>
        <w:t xml:space="preserve">Therefore, LTM cell switch can also be triggered by L3 measurement. As in </w:t>
      </w:r>
      <w:proofErr w:type="spellStart"/>
      <w:r>
        <w:rPr>
          <w:rFonts w:eastAsia="宋体"/>
          <w:lang w:eastAsia="zh-CN"/>
        </w:rPr>
        <w:t>SCell</w:t>
      </w:r>
      <w:proofErr w:type="spellEnd"/>
      <w:r>
        <w:rPr>
          <w:rFonts w:eastAsia="宋体"/>
          <w:lang w:eastAsia="zh-CN"/>
        </w:rPr>
        <w:t xml:space="preserve"> activation delay requirements, </w:t>
      </w:r>
      <w:r w:rsidR="00CB5773">
        <w:rPr>
          <w:rFonts w:eastAsia="宋体"/>
          <w:lang w:eastAsia="zh-CN"/>
        </w:rPr>
        <w:t xml:space="preserve">target </w:t>
      </w:r>
      <w:r>
        <w:rPr>
          <w:rFonts w:eastAsia="宋体"/>
          <w:lang w:eastAsia="zh-CN"/>
        </w:rPr>
        <w:t xml:space="preserve">TCI </w:t>
      </w:r>
      <w:r w:rsidR="00CB5773">
        <w:rPr>
          <w:rFonts w:eastAsia="宋体"/>
          <w:lang w:eastAsia="zh-CN"/>
        </w:rPr>
        <w:t>can</w:t>
      </w:r>
      <w:r>
        <w:rPr>
          <w:rFonts w:eastAsia="宋体"/>
          <w:lang w:eastAsia="zh-CN"/>
        </w:rPr>
        <w:t xml:space="preserve"> also be configured</w:t>
      </w:r>
      <w:r w:rsidR="00CB5773">
        <w:rPr>
          <w:rFonts w:eastAsia="宋体"/>
          <w:lang w:eastAsia="zh-CN"/>
        </w:rPr>
        <w:t xml:space="preserve"> by</w:t>
      </w:r>
      <w:r>
        <w:rPr>
          <w:rFonts w:eastAsia="宋体"/>
          <w:lang w:eastAsia="zh-CN"/>
        </w:rPr>
        <w:t xml:space="preserve"> based on L3 results</w:t>
      </w:r>
      <w:r w:rsidR="00CB5773">
        <w:rPr>
          <w:rFonts w:eastAsia="宋体"/>
          <w:lang w:eastAsia="zh-CN"/>
        </w:rPr>
        <w:t xml:space="preserve"> received</w:t>
      </w:r>
      <w:r>
        <w:rPr>
          <w:rFonts w:eastAsia="宋体"/>
          <w:lang w:eastAsia="zh-CN"/>
        </w:rPr>
        <w:t xml:space="preserve">. Therefore, LTM L1 measurement </w:t>
      </w:r>
      <w:r w:rsidR="00656465">
        <w:rPr>
          <w:rFonts w:eastAsia="宋体"/>
          <w:lang w:eastAsia="zh-CN"/>
        </w:rPr>
        <w:t xml:space="preserve">before cell switch </w:t>
      </w:r>
      <w:r w:rsidR="00CB5773">
        <w:rPr>
          <w:rFonts w:eastAsia="宋体"/>
          <w:lang w:eastAsia="zh-CN"/>
        </w:rPr>
        <w:t xml:space="preserve">is not necessary for </w:t>
      </w:r>
      <w:r w:rsidR="00656465">
        <w:rPr>
          <w:rFonts w:eastAsia="宋体"/>
          <w:lang w:eastAsia="zh-CN"/>
        </w:rPr>
        <w:t>LTM.</w:t>
      </w:r>
    </w:p>
    <w:p w14:paraId="3C95D9A2" w14:textId="1CFF5D7D" w:rsidR="00656465" w:rsidRPr="00FC11AD" w:rsidRDefault="00656465" w:rsidP="0099245A">
      <w:pPr>
        <w:jc w:val="both"/>
        <w:rPr>
          <w:rFonts w:eastAsia="宋体"/>
          <w:b/>
          <w:lang w:eastAsia="zh-CN"/>
        </w:rPr>
      </w:pPr>
      <w:r w:rsidRPr="00FC11AD">
        <w:rPr>
          <w:rFonts w:eastAsia="宋体" w:hint="eastAsia"/>
          <w:b/>
          <w:lang w:eastAsia="zh-CN"/>
        </w:rPr>
        <w:t>P</w:t>
      </w:r>
      <w:r w:rsidRPr="00FC11AD">
        <w:rPr>
          <w:rFonts w:eastAsia="宋体"/>
          <w:b/>
          <w:lang w:eastAsia="zh-CN"/>
        </w:rPr>
        <w:t xml:space="preserve">roposal </w:t>
      </w:r>
      <w:proofErr w:type="gramStart"/>
      <w:r w:rsidRPr="00FC11AD">
        <w:rPr>
          <w:rFonts w:eastAsia="宋体"/>
          <w:b/>
          <w:lang w:eastAsia="zh-CN"/>
        </w:rPr>
        <w:t>19  From</w:t>
      </w:r>
      <w:proofErr w:type="gramEnd"/>
      <w:r w:rsidRPr="00FC11AD">
        <w:rPr>
          <w:rFonts w:eastAsia="宋体"/>
          <w:b/>
          <w:lang w:eastAsia="zh-CN"/>
        </w:rPr>
        <w:t xml:space="preserve"> RAN4 perspective, LTM L1 measurements are not pre-requisite </w:t>
      </w:r>
      <w:r w:rsidR="00076BB1" w:rsidRPr="00FC11AD">
        <w:rPr>
          <w:rFonts w:eastAsia="宋体"/>
          <w:b/>
          <w:lang w:eastAsia="zh-CN"/>
        </w:rPr>
        <w:t>for LTM cell switch.</w:t>
      </w:r>
    </w:p>
    <w:p w14:paraId="0BB246BA" w14:textId="38E6EE2D" w:rsidR="00AA170E" w:rsidRDefault="00AA170E" w:rsidP="0099245A">
      <w:pPr>
        <w:jc w:val="both"/>
        <w:rPr>
          <w:rFonts w:eastAsia="宋体"/>
          <w:lang w:eastAsia="zh-CN"/>
        </w:rPr>
      </w:pPr>
      <w:r>
        <w:rPr>
          <w:rFonts w:eastAsia="宋体" w:hint="eastAsia"/>
          <w:lang w:eastAsia="zh-CN"/>
        </w:rPr>
        <w:t>M</w:t>
      </w:r>
      <w:r>
        <w:rPr>
          <w:rFonts w:eastAsia="宋体"/>
          <w:lang w:eastAsia="zh-CN"/>
        </w:rPr>
        <w:t xml:space="preserve">oreover, </w:t>
      </w:r>
      <w:r w:rsidR="009051F2">
        <w:rPr>
          <w:rFonts w:eastAsia="宋体"/>
          <w:lang w:eastAsia="zh-CN"/>
        </w:rPr>
        <w:t xml:space="preserve">the known condition for </w:t>
      </w:r>
      <w:r w:rsidR="00AA6A65">
        <w:rPr>
          <w:rFonts w:eastAsia="宋体"/>
          <w:lang w:eastAsia="zh-CN"/>
        </w:rPr>
        <w:t xml:space="preserve">TCI indicated during </w:t>
      </w:r>
      <w:r w:rsidR="009051F2">
        <w:rPr>
          <w:rFonts w:eastAsia="宋体"/>
          <w:lang w:eastAsia="zh-CN"/>
        </w:rPr>
        <w:t xml:space="preserve">LTM cell switch is still </w:t>
      </w:r>
      <w:r w:rsidR="00A211E4">
        <w:rPr>
          <w:rFonts w:eastAsia="宋体"/>
          <w:lang w:eastAsia="zh-CN"/>
        </w:rPr>
        <w:t>not completed</w:t>
      </w:r>
      <w:r w:rsidR="00AA6A65">
        <w:rPr>
          <w:rFonts w:eastAsia="宋体"/>
          <w:lang w:eastAsia="zh-CN"/>
        </w:rPr>
        <w:t>. Actually</w:t>
      </w:r>
      <w:r w:rsidR="00943A39">
        <w:rPr>
          <w:rFonts w:eastAsia="宋体"/>
          <w:lang w:eastAsia="zh-CN"/>
        </w:rPr>
        <w:t>,</w:t>
      </w:r>
      <w:r w:rsidR="00AA6A65">
        <w:rPr>
          <w:rFonts w:eastAsia="宋体"/>
          <w:lang w:eastAsia="zh-CN"/>
        </w:rPr>
        <w:t xml:space="preserve"> </w:t>
      </w:r>
      <w:r w:rsidR="00A211E4">
        <w:rPr>
          <w:rFonts w:eastAsia="宋体"/>
          <w:lang w:eastAsia="zh-CN"/>
        </w:rPr>
        <w:t xml:space="preserve">TCI activation </w:t>
      </w:r>
      <w:r w:rsidR="00AA6A65">
        <w:rPr>
          <w:rFonts w:eastAsia="宋体"/>
          <w:lang w:eastAsia="zh-CN"/>
        </w:rPr>
        <w:t>can be also derived from L3 measurement result</w:t>
      </w:r>
      <w:r w:rsidR="00D374A2">
        <w:rPr>
          <w:rFonts w:eastAsia="宋体"/>
          <w:lang w:eastAsia="zh-CN"/>
        </w:rPr>
        <w:t>s</w:t>
      </w:r>
      <w:r w:rsidR="007D4528">
        <w:rPr>
          <w:rFonts w:eastAsia="宋体"/>
          <w:lang w:eastAsia="zh-CN"/>
        </w:rPr>
        <w:t xml:space="preserve">, if some advanced </w:t>
      </w:r>
      <w:proofErr w:type="spellStart"/>
      <w:r w:rsidR="007D4528">
        <w:rPr>
          <w:rFonts w:eastAsia="宋体"/>
          <w:lang w:eastAsia="zh-CN"/>
        </w:rPr>
        <w:t>gNBs</w:t>
      </w:r>
      <w:proofErr w:type="spellEnd"/>
      <w:r w:rsidR="007D4528">
        <w:rPr>
          <w:rFonts w:eastAsia="宋体"/>
          <w:lang w:eastAsia="zh-CN"/>
        </w:rPr>
        <w:t xml:space="preserve"> or </w:t>
      </w:r>
      <w:proofErr w:type="spellStart"/>
      <w:r w:rsidR="007D4528">
        <w:rPr>
          <w:rFonts w:eastAsia="宋体"/>
          <w:lang w:eastAsia="zh-CN"/>
        </w:rPr>
        <w:t>gNB</w:t>
      </w:r>
      <w:proofErr w:type="spellEnd"/>
      <w:r w:rsidR="007D4528">
        <w:rPr>
          <w:rFonts w:eastAsia="宋体"/>
          <w:lang w:eastAsia="zh-CN"/>
        </w:rPr>
        <w:t>-DUs may process the L3 report with SSB index, and send MAC-sublayer control signalling</w:t>
      </w:r>
      <w:r w:rsidR="008C1331">
        <w:rPr>
          <w:rFonts w:eastAsia="宋体"/>
          <w:lang w:eastAsia="zh-CN"/>
        </w:rPr>
        <w:t>, i.e. TCI activation command,</w:t>
      </w:r>
      <w:r w:rsidR="007D4528">
        <w:rPr>
          <w:rFonts w:eastAsia="宋体"/>
          <w:lang w:eastAsia="zh-CN"/>
        </w:rPr>
        <w:t xml:space="preserve"> based on tha</w:t>
      </w:r>
      <w:r w:rsidR="00E22860">
        <w:rPr>
          <w:rFonts w:eastAsia="宋体"/>
          <w:lang w:eastAsia="zh-CN"/>
        </w:rPr>
        <w:t>t</w:t>
      </w:r>
      <w:r w:rsidR="00AA6A65">
        <w:rPr>
          <w:rFonts w:eastAsia="宋体"/>
          <w:lang w:eastAsia="zh-CN"/>
        </w:rPr>
        <w:t>.</w:t>
      </w:r>
      <w:r w:rsidR="00A211E4">
        <w:rPr>
          <w:rFonts w:eastAsia="宋体"/>
          <w:lang w:eastAsia="zh-CN"/>
        </w:rPr>
        <w:t xml:space="preserve"> It is also proposed to revise this</w:t>
      </w:r>
      <w:r w:rsidR="00106B64">
        <w:rPr>
          <w:rFonts w:eastAsia="宋体"/>
          <w:lang w:eastAsia="zh-CN"/>
        </w:rPr>
        <w:t xml:space="preserve"> applicability condition of LTM cell switch delay requirements</w:t>
      </w:r>
      <w:r w:rsidR="00A211E4">
        <w:rPr>
          <w:rFonts w:eastAsia="宋体"/>
          <w:lang w:eastAsia="zh-CN"/>
        </w:rPr>
        <w:t>.</w:t>
      </w:r>
    </w:p>
    <w:p w14:paraId="14D20FBF" w14:textId="37EDADDA" w:rsidR="000A3373" w:rsidRPr="00E579DD" w:rsidRDefault="000A3373" w:rsidP="000A3373">
      <w:pPr>
        <w:overflowPunct/>
        <w:autoSpaceDE/>
        <w:autoSpaceDN/>
        <w:adjustRightInd/>
        <w:jc w:val="both"/>
        <w:textAlignment w:val="auto"/>
        <w:rPr>
          <w:rFonts w:eastAsia="宋体"/>
          <w:b/>
          <w:lang w:eastAsia="zh-CN"/>
        </w:rPr>
      </w:pPr>
      <w:r w:rsidRPr="00E579DD">
        <w:rPr>
          <w:rFonts w:eastAsia="宋体" w:hint="eastAsia"/>
          <w:b/>
          <w:lang w:eastAsia="zh-CN"/>
        </w:rPr>
        <w:t>P</w:t>
      </w:r>
      <w:r w:rsidRPr="00E579DD">
        <w:rPr>
          <w:rFonts w:eastAsia="宋体"/>
          <w:b/>
          <w:lang w:eastAsia="zh-CN"/>
        </w:rPr>
        <w:t xml:space="preserve">roposal </w:t>
      </w:r>
      <w:proofErr w:type="gramStart"/>
      <w:r w:rsidRPr="00E579DD">
        <w:rPr>
          <w:rFonts w:eastAsia="宋体"/>
          <w:b/>
          <w:lang w:eastAsia="zh-CN"/>
        </w:rPr>
        <w:t>2</w:t>
      </w:r>
      <w:r>
        <w:rPr>
          <w:rFonts w:eastAsia="宋体"/>
          <w:b/>
          <w:lang w:eastAsia="zh-CN"/>
        </w:rPr>
        <w:t>0</w:t>
      </w:r>
      <w:r w:rsidRPr="00E579DD">
        <w:rPr>
          <w:rFonts w:eastAsia="宋体"/>
          <w:b/>
          <w:lang w:eastAsia="zh-CN"/>
        </w:rPr>
        <w:t xml:space="preserve">  If</w:t>
      </w:r>
      <w:proofErr w:type="gramEnd"/>
      <w:r w:rsidRPr="00E579DD">
        <w:rPr>
          <w:rFonts w:eastAsia="宋体"/>
          <w:b/>
          <w:lang w:eastAsia="zh-CN"/>
        </w:rPr>
        <w:t xml:space="preserve"> an LTM cell switch is triggered, and the target LTM cell is known based on UE’s L3 reporting, and a TCI state is activated in the LTM cell switch command, </w:t>
      </w:r>
      <w:r w:rsidR="00681F2B">
        <w:rPr>
          <w:rFonts w:eastAsia="宋体"/>
          <w:b/>
          <w:lang w:eastAsia="zh-CN"/>
        </w:rPr>
        <w:t xml:space="preserve">and </w:t>
      </w:r>
      <w:r w:rsidRPr="00E579DD">
        <w:rPr>
          <w:rFonts w:eastAsia="宋体"/>
          <w:b/>
          <w:lang w:eastAsia="zh-CN"/>
        </w:rPr>
        <w:t>if the TCI state activated is based on the reported SSB index in L3 reports from the UE</w:t>
      </w:r>
      <w:r w:rsidR="00681F2B">
        <w:rPr>
          <w:rFonts w:eastAsia="宋体"/>
          <w:b/>
          <w:lang w:eastAsia="zh-CN"/>
        </w:rPr>
        <w:t>, LTM cell switch delay requirement</w:t>
      </w:r>
      <w:r w:rsidR="006E60B5">
        <w:rPr>
          <w:rFonts w:eastAsia="宋体"/>
          <w:b/>
          <w:lang w:eastAsia="zh-CN"/>
        </w:rPr>
        <w:t>s</w:t>
      </w:r>
      <w:r w:rsidR="00681F2B">
        <w:rPr>
          <w:rFonts w:eastAsia="宋体"/>
          <w:b/>
          <w:lang w:eastAsia="zh-CN"/>
        </w:rPr>
        <w:t xml:space="preserve"> </w:t>
      </w:r>
      <w:r w:rsidR="006E60B5">
        <w:rPr>
          <w:rFonts w:eastAsia="宋体"/>
          <w:b/>
          <w:lang w:eastAsia="zh-CN"/>
        </w:rPr>
        <w:t>are</w:t>
      </w:r>
      <w:r w:rsidR="00681F2B">
        <w:rPr>
          <w:rFonts w:eastAsia="宋体"/>
          <w:b/>
          <w:lang w:eastAsia="zh-CN"/>
        </w:rPr>
        <w:t xml:space="preserve"> also applicable</w:t>
      </w:r>
      <w:r w:rsidRPr="00E579DD">
        <w:rPr>
          <w:rFonts w:eastAsia="宋体"/>
          <w:b/>
          <w:lang w:eastAsia="zh-CN"/>
        </w:rPr>
        <w:t>.</w:t>
      </w:r>
    </w:p>
    <w:p w14:paraId="0E4C0114" w14:textId="47F63879" w:rsidR="000A3373" w:rsidRDefault="004740CE" w:rsidP="0099245A">
      <w:pPr>
        <w:jc w:val="both"/>
        <w:rPr>
          <w:rFonts w:eastAsia="宋体"/>
          <w:lang w:eastAsia="zh-CN"/>
        </w:rPr>
      </w:pPr>
      <w:r>
        <w:rPr>
          <w:rFonts w:eastAsia="宋体"/>
          <w:lang w:eastAsia="zh-CN"/>
        </w:rPr>
        <w:t>The change is reflected in our CR in [</w:t>
      </w:r>
      <w:r w:rsidR="00B516A9">
        <w:rPr>
          <w:rFonts w:eastAsia="宋体"/>
          <w:lang w:eastAsia="zh-CN"/>
        </w:rPr>
        <w:t>6</w:t>
      </w:r>
      <w:r>
        <w:rPr>
          <w:rFonts w:eastAsia="宋体"/>
          <w:lang w:eastAsia="zh-CN"/>
        </w:rPr>
        <w:t>]</w:t>
      </w:r>
      <w:r w:rsidR="00156A8F">
        <w:rPr>
          <w:rFonts w:eastAsia="宋体"/>
          <w:lang w:eastAsia="zh-CN"/>
        </w:rPr>
        <w:t>.</w:t>
      </w:r>
    </w:p>
    <w:p w14:paraId="4087743A" w14:textId="77777777" w:rsidR="004740CE" w:rsidRPr="004740CE" w:rsidRDefault="004740CE" w:rsidP="0099245A">
      <w:pPr>
        <w:jc w:val="both"/>
        <w:rPr>
          <w:rFonts w:eastAsia="宋体"/>
          <w:lang w:eastAsia="zh-CN"/>
        </w:rPr>
      </w:pPr>
    </w:p>
    <w:p w14:paraId="417BD45C" w14:textId="05C06DD8"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05DA7B65" w14:textId="77777777" w:rsidR="00195066" w:rsidRDefault="00195066" w:rsidP="00195066">
      <w:pPr>
        <w:overflowPunct/>
        <w:autoSpaceDE/>
        <w:autoSpaceDN/>
        <w:adjustRightInd/>
        <w:jc w:val="both"/>
        <w:textAlignment w:val="auto"/>
        <w:rPr>
          <w:rFonts w:eastAsia="宋体"/>
          <w:b/>
          <w:lang w:eastAsia="zh-CN"/>
        </w:rPr>
      </w:pPr>
      <w:r>
        <w:rPr>
          <w:rFonts w:eastAsia="宋体"/>
          <w:b/>
          <w:lang w:eastAsia="zh-CN"/>
        </w:rPr>
        <w:t xml:space="preserve">Observation </w:t>
      </w:r>
      <w:proofErr w:type="gramStart"/>
      <w:r>
        <w:rPr>
          <w:rFonts w:eastAsia="宋体"/>
          <w:b/>
          <w:lang w:eastAsia="zh-CN"/>
        </w:rPr>
        <w:t>1  RRC</w:t>
      </w:r>
      <w:proofErr w:type="gramEnd"/>
      <w:r>
        <w:rPr>
          <w:rFonts w:eastAsia="宋体"/>
          <w:b/>
          <w:lang w:eastAsia="zh-CN"/>
        </w:rPr>
        <w:t xml:space="preserve"> configurations of LTM L1 measurement and reporting are separate from legacy L1 measurement and reporting. In contrast, for R17 ICBM L1 measurement on the additional cell, RRC configuration framework shares the legacy CSI configuration framework.</w:t>
      </w:r>
    </w:p>
    <w:p w14:paraId="595BECC6" w14:textId="77777777" w:rsidR="00EF3ED1" w:rsidRPr="006366D1" w:rsidRDefault="00EF3ED1" w:rsidP="00EF3ED1">
      <w:pPr>
        <w:overflowPunct/>
        <w:autoSpaceDE/>
        <w:autoSpaceDN/>
        <w:adjustRightInd/>
        <w:jc w:val="both"/>
        <w:textAlignment w:val="auto"/>
        <w:rPr>
          <w:rFonts w:eastAsia="Batang"/>
          <w:b/>
          <w:iCs/>
        </w:rPr>
      </w:pPr>
      <w:r w:rsidRPr="006366D1">
        <w:rPr>
          <w:rFonts w:eastAsia="宋体" w:hint="eastAsia"/>
          <w:b/>
          <w:lang w:eastAsia="zh-CN"/>
        </w:rPr>
        <w:lastRenderedPageBreak/>
        <w:t>O</w:t>
      </w:r>
      <w:r w:rsidRPr="006366D1">
        <w:rPr>
          <w:rFonts w:eastAsia="宋体"/>
          <w:b/>
          <w:lang w:eastAsia="zh-CN"/>
        </w:rPr>
        <w:t xml:space="preserve">bservation </w:t>
      </w:r>
      <w:proofErr w:type="gramStart"/>
      <w:r>
        <w:rPr>
          <w:rFonts w:eastAsia="宋体"/>
          <w:b/>
          <w:lang w:eastAsia="zh-CN"/>
        </w:rPr>
        <w:t>2</w:t>
      </w:r>
      <w:r w:rsidRPr="006366D1">
        <w:rPr>
          <w:rFonts w:eastAsia="宋体"/>
          <w:b/>
          <w:lang w:eastAsia="zh-CN"/>
        </w:rPr>
        <w:t xml:space="preserve">  RAN</w:t>
      </w:r>
      <w:proofErr w:type="gramEnd"/>
      <w:r w:rsidRPr="006366D1">
        <w:rPr>
          <w:rFonts w:eastAsia="宋体"/>
          <w:b/>
          <w:lang w:eastAsia="zh-CN"/>
        </w:rPr>
        <w:t xml:space="preserve">1 has agreed that LTM CSI reports have higher priority than all legacy CSI Reports configured under </w:t>
      </w:r>
      <w:r w:rsidRPr="006366D1">
        <w:rPr>
          <w:rFonts w:eastAsia="Batang"/>
          <w:b/>
          <w:i/>
          <w:iCs/>
        </w:rPr>
        <w:t>CSI-</w:t>
      </w:r>
      <w:proofErr w:type="spellStart"/>
      <w:r w:rsidRPr="006366D1">
        <w:rPr>
          <w:rFonts w:eastAsia="Batang"/>
          <w:b/>
          <w:i/>
          <w:iCs/>
        </w:rPr>
        <w:t>ReportConfig</w:t>
      </w:r>
      <w:proofErr w:type="spellEnd"/>
      <w:r w:rsidRPr="006366D1">
        <w:rPr>
          <w:rFonts w:eastAsia="Batang"/>
          <w:b/>
          <w:iCs/>
        </w:rPr>
        <w:t xml:space="preserve"> in case of collision. Hence, it is nature that </w:t>
      </w:r>
      <w:proofErr w:type="spellStart"/>
      <w:r w:rsidRPr="006366D1">
        <w:rPr>
          <w:rFonts w:eastAsia="Batang"/>
          <w:b/>
          <w:iCs/>
        </w:rPr>
        <w:t>gNBs</w:t>
      </w:r>
      <w:proofErr w:type="spellEnd"/>
      <w:r w:rsidRPr="006366D1">
        <w:rPr>
          <w:rFonts w:eastAsia="Batang"/>
          <w:b/>
          <w:iCs/>
        </w:rPr>
        <w:t xml:space="preserve"> will prevent collisions in CSI-reporting occasions as </w:t>
      </w:r>
      <w:r>
        <w:rPr>
          <w:rFonts w:eastAsia="Batang"/>
          <w:b/>
          <w:iCs/>
        </w:rPr>
        <w:t>far</w:t>
      </w:r>
      <w:r w:rsidRPr="006366D1">
        <w:rPr>
          <w:rFonts w:eastAsia="Batang"/>
          <w:b/>
          <w:iCs/>
        </w:rPr>
        <w:t xml:space="preserve"> as possible so as to ensure performance of legacy CSI reporting.</w:t>
      </w:r>
    </w:p>
    <w:p w14:paraId="489D03E2" w14:textId="77777777" w:rsidR="00D174B4" w:rsidRPr="00672294" w:rsidRDefault="00D174B4" w:rsidP="00D174B4">
      <w:pPr>
        <w:overflowPunct/>
        <w:autoSpaceDE/>
        <w:autoSpaceDN/>
        <w:adjustRightInd/>
        <w:jc w:val="both"/>
        <w:textAlignment w:val="auto"/>
        <w:rPr>
          <w:rFonts w:eastAsiaTheme="minorEastAsia"/>
          <w:b/>
          <w:color w:val="000000"/>
          <w:lang w:eastAsia="zh-CN"/>
        </w:rPr>
      </w:pPr>
      <w:r w:rsidRPr="00672294">
        <w:rPr>
          <w:rFonts w:eastAsiaTheme="minorEastAsia" w:hint="eastAsia"/>
          <w:b/>
          <w:color w:val="000000"/>
          <w:lang w:eastAsia="zh-CN"/>
        </w:rPr>
        <w:t>O</w:t>
      </w:r>
      <w:r w:rsidRPr="00672294">
        <w:rPr>
          <w:rFonts w:eastAsiaTheme="minorEastAsia"/>
          <w:b/>
          <w:color w:val="000000"/>
          <w:lang w:eastAsia="zh-CN"/>
        </w:rPr>
        <w:t xml:space="preserve">bservation </w:t>
      </w:r>
      <w:proofErr w:type="gramStart"/>
      <w:r w:rsidRPr="00672294">
        <w:rPr>
          <w:rFonts w:eastAsiaTheme="minorEastAsia"/>
          <w:b/>
          <w:color w:val="000000"/>
          <w:lang w:eastAsia="zh-CN"/>
        </w:rPr>
        <w:t>3  The</w:t>
      </w:r>
      <w:proofErr w:type="gramEnd"/>
      <w:r w:rsidRPr="00672294">
        <w:rPr>
          <w:rFonts w:eastAsiaTheme="minorEastAsia"/>
          <w:b/>
          <w:color w:val="000000"/>
          <w:lang w:eastAsia="zh-CN"/>
        </w:rPr>
        <w:t xml:space="preserve"> existing requirements in 9.5.4.1 shows that, if a UE is configured with LTM L1 measurements on neighbour cell, enhanced serving cell L1 measurement requirements for FR1 HST are no longer applicable even if UE supports and is configured with </w:t>
      </w:r>
      <w:r w:rsidRPr="00672294">
        <w:rPr>
          <w:rFonts w:eastAsiaTheme="minorEastAsia"/>
          <w:b/>
          <w:i/>
          <w:color w:val="000000"/>
          <w:lang w:eastAsia="zh-CN"/>
        </w:rPr>
        <w:t>highSpeedMeasFlag-r16</w:t>
      </w:r>
      <w:r w:rsidRPr="00672294">
        <w:rPr>
          <w:rFonts w:eastAsiaTheme="minorEastAsia"/>
          <w:b/>
          <w:color w:val="000000"/>
          <w:lang w:eastAsia="zh-CN"/>
        </w:rPr>
        <w:t xml:space="preserve"> and/or </w:t>
      </w:r>
      <w:r w:rsidRPr="00672294">
        <w:rPr>
          <w:rFonts w:eastAsiaTheme="minorEastAsia"/>
          <w:b/>
          <w:i/>
          <w:color w:val="000000"/>
          <w:lang w:eastAsia="zh-CN"/>
        </w:rPr>
        <w:t>highSpeedMeasCA-Scell-r17</w:t>
      </w:r>
      <w:r w:rsidRPr="00672294">
        <w:rPr>
          <w:rFonts w:eastAsiaTheme="minorEastAsia"/>
          <w:b/>
          <w:color w:val="000000"/>
          <w:lang w:eastAsia="zh-CN"/>
        </w:rPr>
        <w:t>.</w:t>
      </w:r>
    </w:p>
    <w:p w14:paraId="4AAACDE4" w14:textId="77777777" w:rsidR="00D174B4" w:rsidRPr="00672294" w:rsidRDefault="00D174B4" w:rsidP="00D174B4">
      <w:pPr>
        <w:overflowPunct/>
        <w:autoSpaceDE/>
        <w:autoSpaceDN/>
        <w:adjustRightInd/>
        <w:jc w:val="both"/>
        <w:textAlignment w:val="auto"/>
        <w:rPr>
          <w:rFonts w:eastAsiaTheme="minorEastAsia"/>
          <w:b/>
          <w:color w:val="000000"/>
          <w:lang w:eastAsia="zh-CN"/>
        </w:rPr>
      </w:pPr>
      <w:r w:rsidRPr="00672294">
        <w:rPr>
          <w:rFonts w:eastAsiaTheme="minorEastAsia" w:hint="eastAsia"/>
          <w:b/>
          <w:color w:val="000000"/>
          <w:lang w:eastAsia="zh-CN"/>
        </w:rPr>
        <w:t>O</w:t>
      </w:r>
      <w:r w:rsidRPr="00672294">
        <w:rPr>
          <w:rFonts w:eastAsiaTheme="minorEastAsia"/>
          <w:b/>
          <w:color w:val="000000"/>
          <w:lang w:eastAsia="zh-CN"/>
        </w:rPr>
        <w:t xml:space="preserve">bservation </w:t>
      </w:r>
      <w:proofErr w:type="gramStart"/>
      <w:r w:rsidRPr="00672294">
        <w:rPr>
          <w:rFonts w:eastAsiaTheme="minorEastAsia"/>
          <w:b/>
          <w:color w:val="000000"/>
          <w:lang w:eastAsia="zh-CN"/>
        </w:rPr>
        <w:t>4  The</w:t>
      </w:r>
      <w:proofErr w:type="gramEnd"/>
      <w:r w:rsidRPr="00672294">
        <w:rPr>
          <w:rFonts w:eastAsiaTheme="minorEastAsia"/>
          <w:b/>
          <w:color w:val="000000"/>
          <w:lang w:eastAsia="zh-CN"/>
        </w:rPr>
        <w:t xml:space="preserve"> existing requirements in 9.5 shows that, RRM requirements specified in 9.5 are applicable if the total number of resources to be measured does not exceed R15 UE capability ‘</w:t>
      </w:r>
      <w:proofErr w:type="spellStart"/>
      <w:r w:rsidRPr="00672294">
        <w:rPr>
          <w:rFonts w:eastAsiaTheme="minorEastAsia"/>
          <w:b/>
          <w:i/>
          <w:color w:val="000000"/>
          <w:lang w:eastAsia="zh-CN"/>
        </w:rPr>
        <w:t>beamManagementSSB</w:t>
      </w:r>
      <w:proofErr w:type="spellEnd"/>
      <w:r w:rsidRPr="00672294">
        <w:rPr>
          <w:rFonts w:eastAsiaTheme="minorEastAsia"/>
          <w:b/>
          <w:i/>
          <w:color w:val="000000"/>
          <w:lang w:eastAsia="zh-CN"/>
        </w:rPr>
        <w:t>-CSI-RS</w:t>
      </w:r>
      <w:r w:rsidRPr="00672294">
        <w:rPr>
          <w:rFonts w:eastAsiaTheme="minorEastAsia"/>
          <w:b/>
          <w:color w:val="000000"/>
          <w:lang w:eastAsia="zh-CN"/>
        </w:rPr>
        <w:t>’. However, for LTM, new methods in restricting total number of cells/layers/resources are agreed in RAN4 #110bis.</w:t>
      </w:r>
    </w:p>
    <w:p w14:paraId="15A98709" w14:textId="77777777" w:rsidR="00D174B4" w:rsidRPr="00F47DA6" w:rsidRDefault="00D174B4" w:rsidP="00D174B4">
      <w:pPr>
        <w:overflowPunct/>
        <w:autoSpaceDE/>
        <w:autoSpaceDN/>
        <w:adjustRightInd/>
        <w:jc w:val="both"/>
        <w:textAlignment w:val="auto"/>
        <w:rPr>
          <w:b/>
        </w:rPr>
      </w:pPr>
      <w:r w:rsidRPr="00672294">
        <w:rPr>
          <w:rFonts w:eastAsiaTheme="minorEastAsia" w:hint="eastAsia"/>
          <w:b/>
          <w:color w:val="000000"/>
          <w:lang w:eastAsia="zh-CN"/>
        </w:rPr>
        <w:t>O</w:t>
      </w:r>
      <w:r w:rsidRPr="00672294">
        <w:rPr>
          <w:rFonts w:eastAsiaTheme="minorEastAsia"/>
          <w:b/>
          <w:color w:val="000000"/>
          <w:lang w:eastAsia="zh-CN"/>
        </w:rPr>
        <w:t xml:space="preserve">bservation </w:t>
      </w:r>
      <w:proofErr w:type="gramStart"/>
      <w:r w:rsidRPr="00672294">
        <w:rPr>
          <w:rFonts w:eastAsiaTheme="minorEastAsia"/>
          <w:b/>
          <w:color w:val="000000"/>
          <w:lang w:eastAsia="zh-CN"/>
        </w:rPr>
        <w:t>5  The</w:t>
      </w:r>
      <w:proofErr w:type="gramEnd"/>
      <w:r w:rsidRPr="00672294">
        <w:rPr>
          <w:rFonts w:eastAsiaTheme="minorEastAsia"/>
          <w:b/>
          <w:color w:val="000000"/>
          <w:lang w:eastAsia="zh-CN"/>
        </w:rPr>
        <w:t xml:space="preserve"> existing requirements in 9.5 shows that, RRM requirements specified in 9.5 are applicable when CP &lt; RTD &lt; MRTD as specified in 7.6.8 of TS 38.133 if UE supports R18 MIMO capability </w:t>
      </w:r>
      <w:r w:rsidRPr="00672294">
        <w:rPr>
          <w:b/>
          <w:i/>
        </w:rPr>
        <w:t>rxTimingDiff-r18</w:t>
      </w:r>
      <w:r w:rsidRPr="00672294">
        <w:rPr>
          <w:rFonts w:eastAsiaTheme="minorEastAsia"/>
          <w:b/>
          <w:color w:val="000000"/>
          <w:lang w:eastAsia="zh-CN"/>
        </w:rPr>
        <w:t xml:space="preserve">, no matter Multi-TRP transmission is configured or not. However, </w:t>
      </w:r>
      <w:r w:rsidRPr="00672294">
        <w:rPr>
          <w:b/>
        </w:rPr>
        <w:t>when LTM neighbour cell L1 measurement is configured,</w:t>
      </w:r>
      <w:r w:rsidRPr="00672294">
        <w:rPr>
          <w:rFonts w:eastAsiaTheme="minorEastAsia"/>
          <w:b/>
          <w:color w:val="000000"/>
          <w:lang w:eastAsia="zh-CN"/>
        </w:rPr>
        <w:t xml:space="preserve"> it is difficult to understand which requirement UE shall follow if UE supports R18 MIMO capability </w:t>
      </w:r>
      <w:r w:rsidRPr="00672294">
        <w:rPr>
          <w:b/>
          <w:i/>
        </w:rPr>
        <w:t>rxTimingDiff-r18</w:t>
      </w:r>
      <w:r w:rsidRPr="00672294">
        <w:rPr>
          <w:b/>
        </w:rPr>
        <w:t>, but does not support R18 LTM capability in FG 39-1.</w:t>
      </w:r>
    </w:p>
    <w:p w14:paraId="76332634" w14:textId="77777777" w:rsidR="00EE4855" w:rsidRPr="00DB1397" w:rsidRDefault="00EE4855" w:rsidP="00EE4855">
      <w:pPr>
        <w:overflowPunct/>
        <w:autoSpaceDE/>
        <w:autoSpaceDN/>
        <w:adjustRightInd/>
        <w:jc w:val="both"/>
        <w:textAlignment w:val="auto"/>
        <w:rPr>
          <w:rFonts w:eastAsiaTheme="minorEastAsia"/>
          <w:b/>
          <w:color w:val="000000"/>
          <w:lang w:eastAsia="zh-CN"/>
        </w:rPr>
      </w:pPr>
      <w:r w:rsidRPr="00DB1397">
        <w:rPr>
          <w:rFonts w:eastAsiaTheme="minorEastAsia" w:hint="eastAsia"/>
          <w:b/>
          <w:color w:val="000000"/>
          <w:lang w:eastAsia="zh-CN"/>
        </w:rPr>
        <w:t>O</w:t>
      </w:r>
      <w:r w:rsidRPr="00DB1397">
        <w:rPr>
          <w:rFonts w:eastAsiaTheme="minorEastAsia"/>
          <w:b/>
          <w:color w:val="000000"/>
          <w:lang w:eastAsia="zh-CN"/>
        </w:rPr>
        <w:t xml:space="preserve">bservation </w:t>
      </w:r>
      <w:proofErr w:type="gramStart"/>
      <w:r w:rsidRPr="00DB1397">
        <w:rPr>
          <w:rFonts w:eastAsiaTheme="minorEastAsia"/>
          <w:b/>
          <w:color w:val="000000"/>
          <w:lang w:eastAsia="zh-CN"/>
        </w:rPr>
        <w:t>6  For</w:t>
      </w:r>
      <w:proofErr w:type="gramEnd"/>
      <w:r w:rsidRPr="00DB1397">
        <w:rPr>
          <w:rFonts w:eastAsiaTheme="minorEastAsia"/>
          <w:b/>
          <w:color w:val="000000"/>
          <w:lang w:eastAsia="zh-CN"/>
        </w:rPr>
        <w:t xml:space="preserve"> FR1, there is no technical issue if LTM L1 measurement and legacy L1 measurement are performed simultaneously</w:t>
      </w:r>
      <w:r>
        <w:rPr>
          <w:rFonts w:eastAsiaTheme="minorEastAsia"/>
          <w:b/>
          <w:color w:val="000000"/>
          <w:lang w:eastAsia="zh-CN"/>
        </w:rPr>
        <w:t xml:space="preserve"> on serving cell SSBs</w:t>
      </w:r>
      <w:r w:rsidRPr="00DB1397">
        <w:rPr>
          <w:rFonts w:eastAsiaTheme="minorEastAsia"/>
          <w:b/>
          <w:color w:val="000000"/>
          <w:lang w:eastAsia="zh-CN"/>
        </w:rPr>
        <w:t>.</w:t>
      </w:r>
    </w:p>
    <w:p w14:paraId="234D8E01" w14:textId="77777777" w:rsidR="00EE4855" w:rsidRDefault="00EE4855" w:rsidP="00EE4855">
      <w:pPr>
        <w:overflowPunct/>
        <w:autoSpaceDE/>
        <w:autoSpaceDN/>
        <w:adjustRightInd/>
        <w:jc w:val="both"/>
        <w:textAlignment w:val="auto"/>
        <w:rPr>
          <w:rFonts w:eastAsiaTheme="minorEastAsia"/>
          <w:b/>
          <w:color w:val="000000"/>
          <w:lang w:eastAsia="zh-CN"/>
        </w:rPr>
      </w:pPr>
      <w:r w:rsidRPr="00DB1397">
        <w:rPr>
          <w:rFonts w:eastAsiaTheme="minorEastAsia" w:hint="eastAsia"/>
          <w:b/>
          <w:color w:val="000000"/>
          <w:lang w:eastAsia="zh-CN"/>
        </w:rPr>
        <w:t>O</w:t>
      </w:r>
      <w:r w:rsidRPr="00DB1397">
        <w:rPr>
          <w:rFonts w:eastAsiaTheme="minorEastAsia"/>
          <w:b/>
          <w:color w:val="000000"/>
          <w:lang w:eastAsia="zh-CN"/>
        </w:rPr>
        <w:t xml:space="preserve">bservation </w:t>
      </w:r>
      <w:proofErr w:type="gramStart"/>
      <w:r w:rsidRPr="00DB1397">
        <w:rPr>
          <w:rFonts w:eastAsiaTheme="minorEastAsia"/>
          <w:b/>
          <w:color w:val="000000"/>
          <w:lang w:eastAsia="zh-CN"/>
        </w:rPr>
        <w:t>7  For</w:t>
      </w:r>
      <w:proofErr w:type="gramEnd"/>
      <w:r w:rsidRPr="00DB1397">
        <w:rPr>
          <w:rFonts w:eastAsiaTheme="minorEastAsia"/>
          <w:b/>
          <w:color w:val="000000"/>
          <w:lang w:eastAsia="zh-CN"/>
        </w:rPr>
        <w:t xml:space="preserve"> FR2, RAN4 has agreed to define sharing factor between all </w:t>
      </w:r>
      <w:r>
        <w:rPr>
          <w:rFonts w:eastAsiaTheme="minorEastAsia"/>
          <w:b/>
          <w:color w:val="000000"/>
          <w:lang w:eastAsia="zh-CN"/>
        </w:rPr>
        <w:t xml:space="preserve">serving cell </w:t>
      </w:r>
      <w:r w:rsidRPr="00DB1397">
        <w:rPr>
          <w:rFonts w:eastAsiaTheme="minorEastAsia"/>
          <w:b/>
          <w:color w:val="000000"/>
          <w:lang w:eastAsia="zh-CN"/>
        </w:rPr>
        <w:t>L1 measurements (including LTM L1 and legacy L1) and neighbour cell</w:t>
      </w:r>
      <w:r>
        <w:rPr>
          <w:rFonts w:eastAsiaTheme="minorEastAsia" w:hint="eastAsia"/>
          <w:b/>
          <w:color w:val="000000"/>
          <w:lang w:eastAsia="zh-CN"/>
        </w:rPr>
        <w:t>(</w:t>
      </w:r>
      <w:r>
        <w:rPr>
          <w:rFonts w:eastAsiaTheme="minorEastAsia"/>
          <w:b/>
          <w:color w:val="000000"/>
          <w:lang w:eastAsia="zh-CN"/>
        </w:rPr>
        <w:t>s)</w:t>
      </w:r>
      <w:r w:rsidRPr="00DB1397">
        <w:rPr>
          <w:rFonts w:eastAsiaTheme="minorEastAsia"/>
          <w:b/>
          <w:color w:val="000000"/>
          <w:lang w:eastAsia="zh-CN"/>
        </w:rPr>
        <w:t xml:space="preserve"> LTM L1 measurement, considering different </w:t>
      </w:r>
      <w:r>
        <w:rPr>
          <w:rFonts w:eastAsiaTheme="minorEastAsia"/>
          <w:b/>
          <w:color w:val="000000"/>
          <w:lang w:eastAsia="zh-CN"/>
        </w:rPr>
        <w:t xml:space="preserve">UE </w:t>
      </w:r>
      <w:r w:rsidRPr="00DB1397">
        <w:rPr>
          <w:rFonts w:eastAsiaTheme="minorEastAsia"/>
          <w:b/>
          <w:color w:val="000000"/>
          <w:lang w:eastAsia="zh-CN"/>
        </w:rPr>
        <w:t>Rx beam</w:t>
      </w:r>
      <w:r>
        <w:rPr>
          <w:rFonts w:eastAsiaTheme="minorEastAsia"/>
          <w:b/>
          <w:color w:val="000000"/>
          <w:lang w:eastAsia="zh-CN"/>
        </w:rPr>
        <w:t>s</w:t>
      </w:r>
      <w:r w:rsidRPr="00DB1397">
        <w:rPr>
          <w:rFonts w:eastAsiaTheme="minorEastAsia"/>
          <w:b/>
          <w:color w:val="000000"/>
          <w:lang w:eastAsia="zh-CN"/>
        </w:rPr>
        <w:t xml:space="preserve"> could be used. It shall be understood as measurement relaxation to legacy L1 measurements if LTM L1 measurements </w:t>
      </w:r>
      <w:r>
        <w:rPr>
          <w:rFonts w:eastAsiaTheme="minorEastAsia"/>
          <w:b/>
          <w:color w:val="000000"/>
          <w:lang w:eastAsia="zh-CN"/>
        </w:rPr>
        <w:t xml:space="preserve">on neighbour cell(s) </w:t>
      </w:r>
      <w:r w:rsidRPr="00DB1397">
        <w:rPr>
          <w:rFonts w:eastAsiaTheme="minorEastAsia"/>
          <w:b/>
          <w:color w:val="000000"/>
          <w:lang w:eastAsia="zh-CN"/>
        </w:rPr>
        <w:t>are configured, and P</w:t>
      </w:r>
      <w:r w:rsidRPr="00DB1397">
        <w:rPr>
          <w:rFonts w:eastAsiaTheme="minorEastAsia"/>
          <w:b/>
          <w:color w:val="000000"/>
          <w:vertAlign w:val="subscript"/>
          <w:lang w:eastAsia="zh-CN"/>
        </w:rPr>
        <w:t>L1_sharing</w:t>
      </w:r>
      <w:r w:rsidRPr="00DB1397">
        <w:rPr>
          <w:rFonts w:eastAsiaTheme="minorEastAsia"/>
          <w:b/>
          <w:color w:val="000000"/>
          <w:lang w:eastAsia="zh-CN"/>
        </w:rPr>
        <w:t xml:space="preserve"> would be enough to capture this impact. It is not always necessary </w:t>
      </w:r>
      <w:r>
        <w:rPr>
          <w:rFonts w:eastAsiaTheme="minorEastAsia"/>
          <w:b/>
          <w:color w:val="000000"/>
          <w:lang w:eastAsia="zh-CN"/>
        </w:rPr>
        <w:t>to assume</w:t>
      </w:r>
      <w:r w:rsidRPr="00DB1397">
        <w:rPr>
          <w:rFonts w:eastAsiaTheme="minorEastAsia"/>
          <w:b/>
          <w:color w:val="000000"/>
          <w:lang w:eastAsia="zh-CN"/>
        </w:rPr>
        <w:t xml:space="preserve"> UE </w:t>
      </w:r>
      <w:r>
        <w:rPr>
          <w:rFonts w:eastAsiaTheme="minorEastAsia"/>
          <w:b/>
          <w:color w:val="000000"/>
          <w:lang w:eastAsia="zh-CN"/>
        </w:rPr>
        <w:t>are</w:t>
      </w:r>
      <w:r w:rsidRPr="00DB1397">
        <w:rPr>
          <w:rFonts w:eastAsiaTheme="minorEastAsia"/>
          <w:b/>
          <w:color w:val="000000"/>
          <w:lang w:eastAsia="zh-CN"/>
        </w:rPr>
        <w:t xml:space="preserve"> perform</w:t>
      </w:r>
      <w:r>
        <w:rPr>
          <w:rFonts w:eastAsiaTheme="minorEastAsia"/>
          <w:b/>
          <w:color w:val="000000"/>
          <w:lang w:eastAsia="zh-CN"/>
        </w:rPr>
        <w:t>ing</w:t>
      </w:r>
      <w:r w:rsidRPr="00DB1397">
        <w:rPr>
          <w:rFonts w:eastAsiaTheme="minorEastAsia"/>
          <w:b/>
          <w:color w:val="000000"/>
          <w:lang w:eastAsia="zh-CN"/>
        </w:rPr>
        <w:t xml:space="preserve"> legacy L1 measurement and LTM L1 measurement simultaneously with exactly the same UE behaviour.</w:t>
      </w:r>
    </w:p>
    <w:p w14:paraId="7AEFA706" w14:textId="77777777" w:rsidR="003B0C56" w:rsidRDefault="003B0C56" w:rsidP="003B0C56">
      <w:pPr>
        <w:overflowPunct/>
        <w:autoSpaceDE/>
        <w:autoSpaceDN/>
        <w:adjustRightInd/>
        <w:jc w:val="both"/>
        <w:textAlignment w:val="auto"/>
        <w:rPr>
          <w:rFonts w:eastAsiaTheme="minorEastAsia"/>
          <w:b/>
          <w:color w:val="000000"/>
          <w:lang w:eastAsia="zh-CN"/>
        </w:rPr>
      </w:pPr>
      <w:r w:rsidRPr="005C6CBB">
        <w:rPr>
          <w:rFonts w:eastAsiaTheme="minorEastAsia"/>
          <w:b/>
          <w:color w:val="000000"/>
          <w:lang w:eastAsia="zh-CN"/>
        </w:rPr>
        <w:t xml:space="preserve">Proposal </w:t>
      </w:r>
      <w:proofErr w:type="gramStart"/>
      <w:r>
        <w:rPr>
          <w:rFonts w:eastAsiaTheme="minorEastAsia"/>
          <w:b/>
          <w:color w:val="000000"/>
          <w:lang w:eastAsia="zh-CN"/>
        </w:rPr>
        <w:t>1</w:t>
      </w:r>
      <w:r w:rsidRPr="005C6CBB">
        <w:rPr>
          <w:rFonts w:eastAsiaTheme="minorEastAsia"/>
          <w:b/>
          <w:color w:val="000000"/>
          <w:lang w:eastAsia="zh-CN"/>
        </w:rPr>
        <w:t xml:space="preserve">  Capture</w:t>
      </w:r>
      <w:proofErr w:type="gramEnd"/>
      <w:r w:rsidRPr="005C6CBB">
        <w:rPr>
          <w:rFonts w:eastAsiaTheme="minorEastAsia"/>
          <w:b/>
          <w:color w:val="000000"/>
          <w:lang w:eastAsia="zh-CN"/>
        </w:rPr>
        <w:t xml:space="preserve"> all LTM L1 measurement requirements, including serving cell L1 measurement requirements in 9.14.</w:t>
      </w:r>
      <w:r>
        <w:rPr>
          <w:rFonts w:eastAsiaTheme="minorEastAsia"/>
          <w:b/>
          <w:color w:val="000000"/>
          <w:lang w:eastAsia="zh-CN"/>
        </w:rPr>
        <w:t xml:space="preserve"> </w:t>
      </w:r>
    </w:p>
    <w:p w14:paraId="56E787B7" w14:textId="77777777" w:rsidR="003B0C56" w:rsidRPr="004E552D" w:rsidRDefault="003B0C56" w:rsidP="003B0C56">
      <w:pPr>
        <w:overflowPunct/>
        <w:autoSpaceDE/>
        <w:autoSpaceDN/>
        <w:adjustRightInd/>
        <w:jc w:val="both"/>
        <w:textAlignment w:val="auto"/>
        <w:rPr>
          <w:rFonts w:eastAsiaTheme="minorEastAsia"/>
          <w:b/>
          <w:color w:val="000000"/>
          <w:lang w:eastAsia="zh-CN"/>
        </w:rPr>
      </w:pPr>
      <w:r w:rsidRPr="004E552D">
        <w:rPr>
          <w:rFonts w:eastAsiaTheme="minorEastAsia"/>
          <w:b/>
          <w:color w:val="000000"/>
          <w:lang w:eastAsia="zh-CN"/>
        </w:rPr>
        <w:t xml:space="preserve">Proposal </w:t>
      </w:r>
      <w:proofErr w:type="gramStart"/>
      <w:r w:rsidRPr="004E552D">
        <w:rPr>
          <w:rFonts w:eastAsiaTheme="minorEastAsia"/>
          <w:b/>
          <w:color w:val="000000"/>
          <w:lang w:eastAsia="zh-CN"/>
        </w:rPr>
        <w:t>2  The</w:t>
      </w:r>
      <w:proofErr w:type="gramEnd"/>
      <w:r w:rsidRPr="004E552D">
        <w:rPr>
          <w:rFonts w:eastAsiaTheme="minorEastAsia"/>
          <w:b/>
          <w:color w:val="000000"/>
          <w:lang w:eastAsia="zh-CN"/>
        </w:rPr>
        <w:t xml:space="preserve"> impact </w:t>
      </w:r>
      <w:r>
        <w:rPr>
          <w:rFonts w:eastAsiaTheme="minorEastAsia"/>
          <w:b/>
          <w:color w:val="000000"/>
          <w:lang w:eastAsia="zh-CN"/>
        </w:rPr>
        <w:t>to legacy serving cell L1 measurement</w:t>
      </w:r>
      <w:r w:rsidRPr="004E552D">
        <w:rPr>
          <w:rFonts w:eastAsiaTheme="minorEastAsia"/>
          <w:b/>
          <w:color w:val="000000"/>
          <w:lang w:eastAsia="zh-CN"/>
        </w:rPr>
        <w:t xml:space="preserve"> due to Rx beam sharing </w:t>
      </w:r>
      <w:r>
        <w:rPr>
          <w:rFonts w:eastAsiaTheme="minorEastAsia"/>
          <w:b/>
          <w:color w:val="000000"/>
          <w:lang w:eastAsia="zh-CN"/>
        </w:rPr>
        <w:t xml:space="preserve">with </w:t>
      </w:r>
      <w:r w:rsidRPr="004E552D">
        <w:rPr>
          <w:rFonts w:eastAsiaTheme="minorEastAsia"/>
          <w:b/>
          <w:color w:val="000000"/>
          <w:lang w:eastAsia="zh-CN"/>
        </w:rPr>
        <w:t>neighbour cell LTM</w:t>
      </w:r>
      <w:r>
        <w:rPr>
          <w:rFonts w:eastAsiaTheme="minorEastAsia"/>
          <w:b/>
          <w:color w:val="000000"/>
          <w:lang w:eastAsia="zh-CN"/>
        </w:rPr>
        <w:t xml:space="preserve"> </w:t>
      </w:r>
      <w:r w:rsidRPr="004E552D">
        <w:rPr>
          <w:rFonts w:eastAsiaTheme="minorEastAsia"/>
          <w:b/>
          <w:color w:val="000000"/>
          <w:lang w:eastAsia="zh-CN"/>
        </w:rPr>
        <w:t xml:space="preserve">L1 measurement </w:t>
      </w:r>
      <w:r>
        <w:rPr>
          <w:rFonts w:eastAsiaTheme="minorEastAsia"/>
          <w:b/>
          <w:color w:val="000000"/>
          <w:lang w:eastAsia="zh-CN"/>
        </w:rPr>
        <w:t xml:space="preserve">is </w:t>
      </w:r>
      <w:r w:rsidRPr="004E552D">
        <w:rPr>
          <w:rFonts w:eastAsiaTheme="minorEastAsia"/>
          <w:b/>
          <w:color w:val="000000"/>
          <w:lang w:eastAsia="zh-CN"/>
        </w:rPr>
        <w:t>captured by P</w:t>
      </w:r>
      <w:r w:rsidRPr="004E552D">
        <w:rPr>
          <w:rFonts w:eastAsiaTheme="minorEastAsia"/>
          <w:b/>
          <w:color w:val="000000"/>
          <w:vertAlign w:val="subscript"/>
          <w:lang w:eastAsia="zh-CN"/>
        </w:rPr>
        <w:t>L1_sharing</w:t>
      </w:r>
      <w:r w:rsidRPr="004E552D">
        <w:rPr>
          <w:rFonts w:eastAsiaTheme="minorEastAsia"/>
          <w:b/>
          <w:color w:val="000000"/>
          <w:lang w:eastAsia="zh-CN"/>
        </w:rPr>
        <w:t xml:space="preserve"> in 9.5.4.1</w:t>
      </w:r>
    </w:p>
    <w:p w14:paraId="1E147C13" w14:textId="77777777" w:rsidR="0024546F" w:rsidRPr="005C6CBB" w:rsidRDefault="0024546F" w:rsidP="0024546F">
      <w:pPr>
        <w:overflowPunct/>
        <w:autoSpaceDE/>
        <w:autoSpaceDN/>
        <w:adjustRightInd/>
        <w:jc w:val="both"/>
        <w:textAlignment w:val="auto"/>
        <w:rPr>
          <w:rFonts w:eastAsiaTheme="minorEastAsia"/>
          <w:b/>
          <w:color w:val="000000"/>
          <w:lang w:eastAsia="zh-CN"/>
        </w:rPr>
      </w:pPr>
      <w:r w:rsidRPr="005C6CBB">
        <w:rPr>
          <w:rFonts w:eastAsiaTheme="minorEastAsia"/>
          <w:b/>
          <w:color w:val="000000"/>
          <w:lang w:eastAsia="zh-CN"/>
        </w:rPr>
        <w:t xml:space="preserve">Proposal </w:t>
      </w:r>
      <w:proofErr w:type="gramStart"/>
      <w:r>
        <w:rPr>
          <w:rFonts w:eastAsiaTheme="minorEastAsia"/>
          <w:b/>
          <w:color w:val="000000"/>
          <w:lang w:eastAsia="zh-CN"/>
        </w:rPr>
        <w:t>3</w:t>
      </w:r>
      <w:r w:rsidRPr="005C6CBB">
        <w:rPr>
          <w:rFonts w:eastAsiaTheme="minorEastAsia"/>
          <w:b/>
          <w:color w:val="000000"/>
          <w:lang w:eastAsia="zh-CN"/>
        </w:rPr>
        <w:t xml:space="preserve">  </w:t>
      </w:r>
      <w:r>
        <w:rPr>
          <w:rFonts w:eastAsiaTheme="minorEastAsia"/>
          <w:b/>
          <w:color w:val="000000"/>
          <w:lang w:eastAsia="zh-CN"/>
        </w:rPr>
        <w:t>RAN</w:t>
      </w:r>
      <w:proofErr w:type="gramEnd"/>
      <w:r>
        <w:rPr>
          <w:rFonts w:eastAsiaTheme="minorEastAsia"/>
          <w:b/>
          <w:color w:val="000000"/>
          <w:lang w:eastAsia="zh-CN"/>
        </w:rPr>
        <w:t>4 further consider the impact of LTM L1 measurements to legacy RLM/BFD/CBD requirements in FR2, since different Rx beams could be assumed in some of SSB measurement occasions</w:t>
      </w:r>
      <w:r w:rsidRPr="005C6CBB">
        <w:rPr>
          <w:rFonts w:eastAsiaTheme="minorEastAsia"/>
          <w:b/>
          <w:color w:val="000000"/>
          <w:lang w:eastAsia="zh-CN"/>
        </w:rPr>
        <w:t>.</w:t>
      </w:r>
    </w:p>
    <w:p w14:paraId="6ED13556" w14:textId="77777777" w:rsidR="00D7778E" w:rsidRPr="00452ED9" w:rsidRDefault="00D7778E" w:rsidP="00D7778E">
      <w:pPr>
        <w:overflowPunct/>
        <w:autoSpaceDE/>
        <w:autoSpaceDN/>
        <w:adjustRightInd/>
        <w:jc w:val="both"/>
        <w:textAlignment w:val="auto"/>
        <w:rPr>
          <w:rFonts w:eastAsiaTheme="minorEastAsia"/>
          <w:b/>
          <w:color w:val="000000"/>
          <w:lang w:eastAsia="zh-CN"/>
        </w:rPr>
      </w:pPr>
      <w:r w:rsidRPr="00452ED9">
        <w:rPr>
          <w:rFonts w:eastAsiaTheme="minorEastAsia" w:hint="eastAsia"/>
          <w:b/>
          <w:color w:val="000000"/>
          <w:lang w:eastAsia="zh-CN"/>
        </w:rPr>
        <w:t>O</w:t>
      </w:r>
      <w:r w:rsidRPr="00452ED9">
        <w:rPr>
          <w:rFonts w:eastAsiaTheme="minorEastAsia"/>
          <w:b/>
          <w:color w:val="000000"/>
          <w:lang w:eastAsia="zh-CN"/>
        </w:rPr>
        <w:t xml:space="preserve">bservation </w:t>
      </w:r>
      <w:r>
        <w:rPr>
          <w:rFonts w:eastAsiaTheme="minorEastAsia"/>
          <w:b/>
          <w:color w:val="000000"/>
          <w:lang w:eastAsia="zh-CN"/>
        </w:rPr>
        <w:t>8</w:t>
      </w:r>
      <w:r w:rsidRPr="00452ED9">
        <w:rPr>
          <w:rFonts w:eastAsiaTheme="minorEastAsia"/>
          <w:b/>
          <w:color w:val="000000"/>
          <w:lang w:eastAsia="zh-CN"/>
        </w:rPr>
        <w:t xml:space="preserve"> According to current TS 38.331, LTM candidate config is a configuration which may or may not include current </w:t>
      </w:r>
      <w:proofErr w:type="spellStart"/>
      <w:r w:rsidRPr="00452ED9">
        <w:rPr>
          <w:rFonts w:eastAsiaTheme="minorEastAsia"/>
          <w:b/>
          <w:color w:val="000000"/>
          <w:lang w:eastAsia="zh-CN"/>
        </w:rPr>
        <w:t>SpCell</w:t>
      </w:r>
      <w:proofErr w:type="spellEnd"/>
      <w:r w:rsidRPr="00452ED9">
        <w:rPr>
          <w:rFonts w:eastAsiaTheme="minorEastAsia"/>
          <w:b/>
          <w:color w:val="000000"/>
          <w:lang w:eastAsia="zh-CN"/>
        </w:rPr>
        <w:t xml:space="preserve"> as one of the candidate </w:t>
      </w:r>
      <w:proofErr w:type="gramStart"/>
      <w:r w:rsidRPr="00452ED9">
        <w:rPr>
          <w:rFonts w:eastAsiaTheme="minorEastAsia"/>
          <w:b/>
          <w:color w:val="000000"/>
          <w:lang w:eastAsia="zh-CN"/>
        </w:rPr>
        <w:t>cell</w:t>
      </w:r>
      <w:proofErr w:type="gramEnd"/>
      <w:r w:rsidRPr="00452ED9">
        <w:rPr>
          <w:rFonts w:eastAsiaTheme="minorEastAsia"/>
          <w:b/>
          <w:color w:val="000000"/>
          <w:lang w:eastAsia="zh-CN"/>
        </w:rPr>
        <w:t>. Hence, for LTM L1 measurement, it is not always necessary to perform L1 measurements</w:t>
      </w:r>
      <w:r>
        <w:rPr>
          <w:rFonts w:eastAsiaTheme="minorEastAsia"/>
          <w:b/>
          <w:color w:val="000000"/>
          <w:lang w:eastAsia="zh-CN"/>
        </w:rPr>
        <w:t xml:space="preserve"> </w:t>
      </w:r>
      <w:r>
        <w:rPr>
          <w:rFonts w:eastAsiaTheme="minorEastAsia" w:hint="eastAsia"/>
          <w:b/>
          <w:color w:val="000000"/>
          <w:lang w:eastAsia="zh-CN"/>
        </w:rPr>
        <w:t>o</w:t>
      </w:r>
      <w:r>
        <w:rPr>
          <w:rFonts w:eastAsiaTheme="minorEastAsia"/>
          <w:b/>
          <w:color w:val="000000"/>
          <w:lang w:eastAsia="zh-CN"/>
        </w:rPr>
        <w:t xml:space="preserve">n </w:t>
      </w:r>
      <w:r w:rsidRPr="00452ED9">
        <w:rPr>
          <w:rFonts w:eastAsiaTheme="minorEastAsia"/>
          <w:b/>
          <w:color w:val="000000"/>
          <w:lang w:eastAsia="zh-CN"/>
        </w:rPr>
        <w:t>serving cell</w:t>
      </w:r>
      <w:r>
        <w:rPr>
          <w:rFonts w:eastAsiaTheme="minorEastAsia"/>
          <w:b/>
          <w:color w:val="000000"/>
          <w:lang w:eastAsia="zh-CN"/>
        </w:rPr>
        <w:t xml:space="preserve"> SSBs</w:t>
      </w:r>
      <w:r w:rsidRPr="00452ED9">
        <w:rPr>
          <w:rFonts w:eastAsiaTheme="minorEastAsia"/>
          <w:b/>
          <w:color w:val="000000"/>
          <w:lang w:eastAsia="zh-CN"/>
        </w:rPr>
        <w:t>.</w:t>
      </w:r>
    </w:p>
    <w:p w14:paraId="6AF8051F" w14:textId="77777777" w:rsidR="00D7778E" w:rsidRPr="00D12C98" w:rsidRDefault="00D7778E" w:rsidP="00D7778E">
      <w:pPr>
        <w:overflowPunct/>
        <w:autoSpaceDE/>
        <w:autoSpaceDN/>
        <w:adjustRightInd/>
        <w:jc w:val="both"/>
        <w:textAlignment w:val="auto"/>
        <w:rPr>
          <w:rFonts w:eastAsiaTheme="minorEastAsia"/>
          <w:b/>
          <w:color w:val="000000"/>
          <w:lang w:eastAsia="zh-CN"/>
        </w:rPr>
      </w:pPr>
      <w:r w:rsidRPr="00D12C98">
        <w:rPr>
          <w:rFonts w:eastAsiaTheme="minorEastAsia" w:hint="eastAsia"/>
          <w:b/>
          <w:color w:val="000000"/>
          <w:lang w:eastAsia="zh-CN"/>
        </w:rPr>
        <w:t>P</w:t>
      </w:r>
      <w:r w:rsidRPr="00D12C98">
        <w:rPr>
          <w:rFonts w:eastAsiaTheme="minorEastAsia"/>
          <w:b/>
          <w:color w:val="000000"/>
          <w:lang w:eastAsia="zh-CN"/>
        </w:rPr>
        <w:t xml:space="preserve">roposal </w:t>
      </w:r>
      <w:proofErr w:type="gramStart"/>
      <w:r>
        <w:rPr>
          <w:rFonts w:eastAsiaTheme="minorEastAsia"/>
          <w:b/>
          <w:color w:val="000000"/>
          <w:lang w:eastAsia="zh-CN"/>
        </w:rPr>
        <w:t>4</w:t>
      </w:r>
      <w:r w:rsidRPr="00D12C98">
        <w:rPr>
          <w:rFonts w:eastAsiaTheme="minorEastAsia"/>
          <w:b/>
          <w:color w:val="000000"/>
          <w:lang w:eastAsia="zh-CN"/>
        </w:rPr>
        <w:t xml:space="preserve">  Clarify</w:t>
      </w:r>
      <w:proofErr w:type="gramEnd"/>
      <w:r w:rsidRPr="00D12C98">
        <w:rPr>
          <w:rFonts w:eastAsiaTheme="minorEastAsia"/>
          <w:b/>
          <w:color w:val="000000"/>
          <w:lang w:eastAsia="zh-CN"/>
        </w:rPr>
        <w:t xml:space="preserve"> the RTD for LTM L1 measurement as the Rx timing difference between cells configured by LTM-</w:t>
      </w:r>
      <w:r w:rsidRPr="00D12C98">
        <w:rPr>
          <w:rFonts w:eastAsiaTheme="minorEastAsia"/>
          <w:b/>
          <w:i/>
          <w:color w:val="000000"/>
          <w:lang w:eastAsia="zh-CN"/>
        </w:rPr>
        <w:t>CSI-ResourceConfig-r18</w:t>
      </w:r>
      <w:r w:rsidRPr="00D12C98">
        <w:rPr>
          <w:rFonts w:eastAsiaTheme="minorEastAsia"/>
          <w:b/>
          <w:color w:val="000000"/>
          <w:lang w:eastAsia="zh-CN"/>
        </w:rPr>
        <w:t xml:space="preserve"> on which UE is required to perform L1 measurements</w:t>
      </w:r>
      <w:r>
        <w:rPr>
          <w:rFonts w:eastAsiaTheme="minorEastAsia"/>
          <w:b/>
          <w:color w:val="000000"/>
          <w:lang w:eastAsia="zh-CN"/>
        </w:rPr>
        <w:t xml:space="preserve"> also for the intra-frequency L1 measurements</w:t>
      </w:r>
      <w:r w:rsidRPr="00D12C98">
        <w:rPr>
          <w:rFonts w:eastAsiaTheme="minorEastAsia"/>
          <w:b/>
          <w:color w:val="000000"/>
          <w:lang w:eastAsia="zh-CN"/>
        </w:rPr>
        <w:t>.</w:t>
      </w:r>
    </w:p>
    <w:p w14:paraId="66352438" w14:textId="77777777" w:rsidR="00445D41" w:rsidRPr="00E72CC3" w:rsidRDefault="00445D41" w:rsidP="00445D41">
      <w:pPr>
        <w:overflowPunct/>
        <w:autoSpaceDE/>
        <w:autoSpaceDN/>
        <w:adjustRightInd/>
        <w:jc w:val="both"/>
        <w:textAlignment w:val="auto"/>
        <w:rPr>
          <w:rFonts w:eastAsia="宋体"/>
          <w:b/>
          <w:lang w:eastAsia="zh-CN"/>
        </w:rPr>
      </w:pPr>
      <w:r w:rsidRPr="00E72CC3">
        <w:rPr>
          <w:rFonts w:eastAsia="宋体"/>
          <w:b/>
          <w:lang w:eastAsia="zh-CN"/>
        </w:rPr>
        <w:t xml:space="preserve">Observation </w:t>
      </w:r>
      <w:proofErr w:type="gramStart"/>
      <w:r>
        <w:rPr>
          <w:rFonts w:eastAsia="宋体"/>
          <w:b/>
          <w:lang w:eastAsia="zh-CN"/>
        </w:rPr>
        <w:t>9</w:t>
      </w:r>
      <w:r w:rsidRPr="00E72CC3">
        <w:rPr>
          <w:rFonts w:eastAsia="宋体"/>
          <w:b/>
          <w:lang w:eastAsia="zh-CN"/>
        </w:rPr>
        <w:t xml:space="preserve">  Based</w:t>
      </w:r>
      <w:proofErr w:type="gramEnd"/>
      <w:r w:rsidRPr="00E72CC3">
        <w:rPr>
          <w:rFonts w:eastAsia="宋体"/>
          <w:b/>
          <w:lang w:eastAsia="zh-CN"/>
        </w:rPr>
        <w:t xml:space="preserve"> on the SSB detectable condition defined in TS 38.133, it is possible for LTM L1 measurement that, the number of SSBs identified by UE in the configured list of candidate SSBs</w:t>
      </w:r>
      <w:r>
        <w:rPr>
          <w:rFonts w:eastAsia="宋体"/>
          <w:b/>
          <w:lang w:eastAsia="zh-CN"/>
        </w:rPr>
        <w:t xml:space="preserve"> </w:t>
      </w:r>
      <w:r>
        <w:rPr>
          <w:rFonts w:eastAsia="宋体" w:hint="eastAsia"/>
          <w:b/>
          <w:lang w:eastAsia="zh-CN"/>
        </w:rPr>
        <w:t>in</w:t>
      </w:r>
      <w:r>
        <w:rPr>
          <w:rFonts w:eastAsia="宋体"/>
          <w:b/>
          <w:lang w:eastAsia="zh-CN"/>
        </w:rPr>
        <w:t xml:space="preserve"> </w:t>
      </w:r>
      <w:r w:rsidRPr="002A7D65">
        <w:rPr>
          <w:rFonts w:eastAsia="宋体"/>
          <w:b/>
          <w:i/>
          <w:lang w:eastAsia="zh-CN"/>
        </w:rPr>
        <w:t>LTM-CSI-ResourceConfig-r18</w:t>
      </w:r>
      <w:r w:rsidRPr="00E72CC3">
        <w:rPr>
          <w:rFonts w:eastAsia="宋体"/>
          <w:b/>
          <w:lang w:eastAsia="zh-CN"/>
        </w:rPr>
        <w:t xml:space="preserve">, is less than the number of SSBs configured to report, i.e. </w:t>
      </w:r>
      <w:r w:rsidRPr="006E43AB">
        <w:rPr>
          <w:rFonts w:eastAsia="宋体"/>
          <w:b/>
          <w:i/>
          <w:lang w:eastAsia="zh-CN"/>
        </w:rPr>
        <w:t>nrOfReportedCells-r18</w:t>
      </w:r>
      <w:r w:rsidRPr="00E72CC3">
        <w:rPr>
          <w:rFonts w:eastAsia="宋体"/>
          <w:b/>
          <w:lang w:eastAsia="zh-CN"/>
        </w:rPr>
        <w:t xml:space="preserve"> * </w:t>
      </w:r>
      <w:r w:rsidRPr="00066B0A">
        <w:rPr>
          <w:rFonts w:eastAsia="宋体"/>
          <w:b/>
          <w:i/>
          <w:lang w:eastAsia="zh-CN"/>
        </w:rPr>
        <w:t>nrOfReportedRS-PerCell-r18</w:t>
      </w:r>
      <w:r w:rsidRPr="00E72CC3">
        <w:rPr>
          <w:rFonts w:eastAsia="宋体"/>
          <w:b/>
          <w:lang w:eastAsia="zh-CN"/>
        </w:rPr>
        <w:t>.</w:t>
      </w:r>
    </w:p>
    <w:p w14:paraId="09B6DB7F" w14:textId="77777777" w:rsidR="00E00D13" w:rsidRDefault="00E00D13" w:rsidP="00E00D13">
      <w:pPr>
        <w:overflowPunct/>
        <w:autoSpaceDE/>
        <w:autoSpaceDN/>
        <w:adjustRightInd/>
        <w:jc w:val="both"/>
        <w:textAlignment w:val="auto"/>
        <w:rPr>
          <w:rFonts w:eastAsia="宋体"/>
          <w:b/>
          <w:szCs w:val="24"/>
          <w:lang w:eastAsia="zh-CN"/>
        </w:rPr>
      </w:pPr>
      <w:r w:rsidRPr="00C91D57">
        <w:rPr>
          <w:rFonts w:eastAsia="宋体"/>
          <w:b/>
          <w:lang w:eastAsia="zh-CN"/>
        </w:rPr>
        <w:t xml:space="preserve">Proposal </w:t>
      </w:r>
      <w:proofErr w:type="gramStart"/>
      <w:r>
        <w:rPr>
          <w:rFonts w:eastAsia="宋体"/>
          <w:b/>
          <w:lang w:eastAsia="zh-CN"/>
        </w:rPr>
        <w:t>5</w:t>
      </w:r>
      <w:r w:rsidRPr="00C91D57">
        <w:rPr>
          <w:rFonts w:eastAsia="宋体"/>
          <w:b/>
          <w:lang w:eastAsia="zh-CN"/>
        </w:rPr>
        <w:t xml:space="preserve">  </w:t>
      </w:r>
      <w:r w:rsidRPr="00C91D57">
        <w:rPr>
          <w:rFonts w:eastAsia="宋体"/>
          <w:b/>
          <w:szCs w:val="24"/>
          <w:lang w:eastAsia="zh-CN"/>
        </w:rPr>
        <w:t>In</w:t>
      </w:r>
      <w:proofErr w:type="gramEnd"/>
      <w:r w:rsidRPr="00C91D57">
        <w:rPr>
          <w:rFonts w:eastAsia="宋体"/>
          <w:b/>
          <w:szCs w:val="24"/>
          <w:lang w:eastAsia="zh-CN"/>
        </w:rPr>
        <w:t xml:space="preserve"> L1-RSRP measurement report, for unmeasured candidate cells, </w:t>
      </w:r>
      <w:r>
        <w:rPr>
          <w:rFonts w:eastAsia="宋体"/>
          <w:b/>
          <w:szCs w:val="24"/>
          <w:lang w:eastAsia="zh-CN"/>
        </w:rPr>
        <w:t>UE sends invalid</w:t>
      </w:r>
      <w:r w:rsidRPr="00DD1F93">
        <w:rPr>
          <w:rFonts w:eastAsia="宋体"/>
          <w:b/>
          <w:szCs w:val="24"/>
          <w:lang w:eastAsia="zh-CN"/>
        </w:rPr>
        <w:t xml:space="preserve"> L1-RSRP</w:t>
      </w:r>
      <w:r>
        <w:rPr>
          <w:rFonts w:eastAsia="宋体"/>
          <w:b/>
          <w:szCs w:val="24"/>
          <w:lang w:eastAsia="zh-CN"/>
        </w:rPr>
        <w:t xml:space="preserve"> in PUCCH if needed,</w:t>
      </w:r>
      <w:r w:rsidRPr="00DD1F93">
        <w:rPr>
          <w:rFonts w:eastAsia="宋体"/>
          <w:b/>
          <w:szCs w:val="24"/>
          <w:lang w:eastAsia="zh-CN"/>
        </w:rPr>
        <w:t xml:space="preserve"> </w:t>
      </w:r>
      <w:r>
        <w:rPr>
          <w:rFonts w:eastAsia="宋体"/>
          <w:b/>
          <w:szCs w:val="24"/>
          <w:lang w:eastAsia="zh-CN"/>
        </w:rPr>
        <w:t xml:space="preserve">i.e. </w:t>
      </w:r>
      <w:r w:rsidRPr="00DD1F93">
        <w:rPr>
          <w:rFonts w:eastAsia="宋体"/>
          <w:b/>
          <w:szCs w:val="24"/>
          <w:lang w:eastAsia="zh-CN"/>
        </w:rPr>
        <w:t>the reported value correspond</w:t>
      </w:r>
      <w:r>
        <w:rPr>
          <w:rFonts w:eastAsia="宋体"/>
          <w:b/>
          <w:szCs w:val="24"/>
          <w:lang w:eastAsia="zh-CN"/>
        </w:rPr>
        <w:t>s</w:t>
      </w:r>
      <w:r w:rsidRPr="00DD1F93">
        <w:rPr>
          <w:rFonts w:eastAsia="宋体"/>
          <w:b/>
          <w:szCs w:val="24"/>
          <w:lang w:eastAsia="zh-CN"/>
        </w:rPr>
        <w:t xml:space="preserve"> to one of the </w:t>
      </w:r>
      <w:r>
        <w:rPr>
          <w:rFonts w:eastAsia="宋体"/>
          <w:b/>
          <w:szCs w:val="24"/>
          <w:lang w:eastAsia="zh-CN"/>
        </w:rPr>
        <w:t>in</w:t>
      </w:r>
      <w:r w:rsidRPr="00DD1F93">
        <w:rPr>
          <w:rFonts w:eastAsia="宋体"/>
          <w:b/>
          <w:szCs w:val="24"/>
          <w:lang w:eastAsia="zh-CN"/>
        </w:rPr>
        <w:t>valid codepoints for L1-RSRP in Table 10.1.6.1-1 or DIFFRSRP_15 in Table 10.1.6.1-2</w:t>
      </w:r>
      <w:r w:rsidRPr="00C91D57">
        <w:rPr>
          <w:rFonts w:eastAsia="宋体"/>
          <w:b/>
          <w:szCs w:val="24"/>
          <w:lang w:eastAsia="zh-CN"/>
        </w:rPr>
        <w:t xml:space="preserve">. </w:t>
      </w:r>
    </w:p>
    <w:p w14:paraId="470F5C38" w14:textId="77777777" w:rsidR="00E00D13" w:rsidRPr="009008E2" w:rsidRDefault="00E00D13" w:rsidP="00E00D13">
      <w:pPr>
        <w:pStyle w:val="ab"/>
        <w:numPr>
          <w:ilvl w:val="0"/>
          <w:numId w:val="7"/>
        </w:numPr>
        <w:overflowPunct/>
        <w:autoSpaceDE/>
        <w:autoSpaceDN/>
        <w:adjustRightInd/>
        <w:jc w:val="both"/>
        <w:textAlignment w:val="auto"/>
        <w:rPr>
          <w:b/>
          <w:lang w:eastAsia="zh-CN"/>
        </w:rPr>
      </w:pPr>
      <w:r w:rsidRPr="009008E2">
        <w:rPr>
          <w:b/>
          <w:szCs w:val="24"/>
          <w:lang w:eastAsia="zh-CN"/>
        </w:rPr>
        <w:t>I</w:t>
      </w:r>
      <w:r w:rsidRPr="009008E2">
        <w:rPr>
          <w:rFonts w:hint="eastAsia"/>
          <w:b/>
          <w:szCs w:val="24"/>
          <w:lang w:eastAsia="zh-CN"/>
        </w:rPr>
        <w:t>n</w:t>
      </w:r>
      <w:r w:rsidRPr="009008E2">
        <w:rPr>
          <w:b/>
          <w:szCs w:val="24"/>
          <w:lang w:eastAsia="zh-CN"/>
        </w:rPr>
        <w:t xml:space="preserve"> this case, the SSB or the cell it reflects remains unknown to the UE.</w:t>
      </w:r>
    </w:p>
    <w:p w14:paraId="46F136A3" w14:textId="77777777" w:rsidR="00150303" w:rsidRPr="00AA6B5E" w:rsidRDefault="00150303" w:rsidP="00150303">
      <w:pPr>
        <w:overflowPunct/>
        <w:autoSpaceDE/>
        <w:autoSpaceDN/>
        <w:adjustRightInd/>
        <w:jc w:val="both"/>
        <w:textAlignment w:val="auto"/>
        <w:rPr>
          <w:rFonts w:eastAsia="宋体"/>
          <w:b/>
          <w:lang w:eastAsia="zh-CN"/>
        </w:rPr>
      </w:pPr>
      <w:r w:rsidRPr="00AA6B5E">
        <w:rPr>
          <w:rFonts w:eastAsia="宋体" w:hint="eastAsia"/>
          <w:b/>
          <w:lang w:eastAsia="zh-CN"/>
        </w:rPr>
        <w:t>O</w:t>
      </w:r>
      <w:r w:rsidRPr="00AA6B5E">
        <w:rPr>
          <w:rFonts w:eastAsia="宋体"/>
          <w:b/>
          <w:lang w:eastAsia="zh-CN"/>
        </w:rPr>
        <w:t xml:space="preserve">bservation </w:t>
      </w:r>
      <w:proofErr w:type="gramStart"/>
      <w:r>
        <w:rPr>
          <w:rFonts w:eastAsia="宋体"/>
          <w:b/>
          <w:lang w:eastAsia="zh-CN"/>
        </w:rPr>
        <w:t>10</w:t>
      </w:r>
      <w:r w:rsidRPr="00AA6B5E">
        <w:rPr>
          <w:rFonts w:eastAsia="宋体"/>
          <w:b/>
          <w:lang w:eastAsia="zh-CN"/>
        </w:rPr>
        <w:t xml:space="preserve">  Based</w:t>
      </w:r>
      <w:proofErr w:type="gramEnd"/>
      <w:r w:rsidRPr="00AA6B5E">
        <w:rPr>
          <w:rFonts w:eastAsia="宋体"/>
          <w:b/>
          <w:lang w:eastAsia="zh-CN"/>
        </w:rPr>
        <w:t xml:space="preserve"> on the agreed </w:t>
      </w:r>
      <w:r>
        <w:rPr>
          <w:rFonts w:eastAsia="宋体"/>
          <w:b/>
          <w:lang w:eastAsia="zh-CN"/>
        </w:rPr>
        <w:t>big CR</w:t>
      </w:r>
      <w:r w:rsidRPr="00AA6B5E">
        <w:rPr>
          <w:rFonts w:eastAsia="宋体"/>
          <w:b/>
          <w:lang w:eastAsia="zh-CN"/>
        </w:rPr>
        <w:t xml:space="preserve"> [7], and the requirement applicability rules for L1-RSRP measurements, LTM TCI activation delay requirements are not applicable </w:t>
      </w:r>
      <w:r>
        <w:rPr>
          <w:rFonts w:eastAsia="宋体"/>
          <w:b/>
          <w:lang w:eastAsia="zh-CN"/>
        </w:rPr>
        <w:t>to the case when</w:t>
      </w:r>
      <w:r w:rsidRPr="00AA6B5E">
        <w:rPr>
          <w:rFonts w:eastAsia="宋体"/>
          <w:b/>
          <w:lang w:eastAsia="zh-CN"/>
        </w:rPr>
        <w:t xml:space="preserve"> activated TCI state(s) of one candidate cell already exist, but </w:t>
      </w:r>
      <w:proofErr w:type="spellStart"/>
      <w:r w:rsidRPr="00AA6B5E">
        <w:rPr>
          <w:rFonts w:eastAsia="宋体"/>
          <w:b/>
          <w:lang w:eastAsia="zh-CN"/>
        </w:rPr>
        <w:t>gNB</w:t>
      </w:r>
      <w:proofErr w:type="spellEnd"/>
      <w:r w:rsidRPr="00AA6B5E">
        <w:rPr>
          <w:rFonts w:eastAsia="宋体"/>
          <w:b/>
          <w:lang w:eastAsia="zh-CN"/>
        </w:rPr>
        <w:t xml:space="preserve"> activates one more unknown TCI state from another </w:t>
      </w:r>
      <w:r>
        <w:rPr>
          <w:rFonts w:eastAsia="宋体"/>
          <w:b/>
          <w:lang w:eastAsia="zh-CN"/>
        </w:rPr>
        <w:t xml:space="preserve">candidate </w:t>
      </w:r>
      <w:r w:rsidRPr="00AA6B5E">
        <w:rPr>
          <w:rFonts w:eastAsia="宋体"/>
          <w:b/>
          <w:lang w:eastAsia="zh-CN"/>
        </w:rPr>
        <w:t>cell</w:t>
      </w:r>
      <w:r>
        <w:rPr>
          <w:rFonts w:eastAsia="宋体"/>
          <w:b/>
          <w:lang w:eastAsia="zh-CN"/>
        </w:rPr>
        <w:t xml:space="preserve"> on top of activated TCI state(s) from the existing candidate cell</w:t>
      </w:r>
      <w:r w:rsidRPr="00AA6B5E">
        <w:rPr>
          <w:rFonts w:eastAsia="宋体"/>
          <w:b/>
          <w:lang w:eastAsia="zh-CN"/>
        </w:rPr>
        <w:t>.</w:t>
      </w:r>
    </w:p>
    <w:p w14:paraId="1CCDFD59" w14:textId="77777777" w:rsidR="00731D2B" w:rsidRPr="006336E5" w:rsidRDefault="00731D2B" w:rsidP="00731D2B">
      <w:pPr>
        <w:overflowPunct/>
        <w:autoSpaceDE/>
        <w:autoSpaceDN/>
        <w:adjustRightInd/>
        <w:jc w:val="both"/>
        <w:textAlignment w:val="auto"/>
        <w:rPr>
          <w:rFonts w:eastAsia="宋体"/>
          <w:b/>
          <w:lang w:eastAsia="zh-CN"/>
        </w:rPr>
      </w:pPr>
      <w:r w:rsidRPr="006336E5">
        <w:rPr>
          <w:rFonts w:eastAsia="宋体" w:hint="eastAsia"/>
          <w:b/>
          <w:lang w:eastAsia="zh-CN"/>
        </w:rPr>
        <w:t>P</w:t>
      </w:r>
      <w:r w:rsidRPr="006336E5">
        <w:rPr>
          <w:rFonts w:eastAsia="宋体"/>
          <w:b/>
          <w:lang w:eastAsia="zh-CN"/>
        </w:rPr>
        <w:t xml:space="preserve">roposal </w:t>
      </w:r>
      <w:proofErr w:type="gramStart"/>
      <w:r w:rsidRPr="006336E5">
        <w:rPr>
          <w:rFonts w:eastAsia="宋体"/>
          <w:b/>
          <w:lang w:eastAsia="zh-CN"/>
        </w:rPr>
        <w:t>6  RAN</w:t>
      </w:r>
      <w:proofErr w:type="gramEnd"/>
      <w:r w:rsidRPr="006336E5">
        <w:rPr>
          <w:rFonts w:eastAsia="宋体"/>
          <w:b/>
          <w:lang w:eastAsia="zh-CN"/>
        </w:rPr>
        <w:t xml:space="preserve">4 further discuss whether the scenario described in observation </w:t>
      </w:r>
      <w:r>
        <w:rPr>
          <w:rFonts w:eastAsia="宋体"/>
          <w:b/>
          <w:lang w:eastAsia="zh-CN"/>
        </w:rPr>
        <w:t>10</w:t>
      </w:r>
      <w:r w:rsidRPr="006336E5">
        <w:rPr>
          <w:rFonts w:eastAsia="宋体"/>
          <w:b/>
          <w:lang w:eastAsia="zh-CN"/>
        </w:rPr>
        <w:t xml:space="preserve"> is an important scenario in FR2, and whether RRM requirements need to be specified.</w:t>
      </w:r>
    </w:p>
    <w:p w14:paraId="7A1CFCE9" w14:textId="77777777" w:rsidR="0011701A" w:rsidRPr="00614241" w:rsidRDefault="0011701A" w:rsidP="0011701A">
      <w:pPr>
        <w:overflowPunct/>
        <w:autoSpaceDE/>
        <w:autoSpaceDN/>
        <w:adjustRightInd/>
        <w:jc w:val="both"/>
        <w:textAlignment w:val="auto"/>
        <w:rPr>
          <w:rFonts w:eastAsiaTheme="minorEastAsia"/>
          <w:b/>
          <w:lang w:eastAsia="zh-CN"/>
        </w:rPr>
      </w:pPr>
      <w:r>
        <w:rPr>
          <w:rFonts w:eastAsiaTheme="minorEastAsia" w:hint="eastAsia"/>
          <w:b/>
          <w:lang w:eastAsia="zh-CN"/>
        </w:rPr>
        <w:lastRenderedPageBreak/>
        <w:t>P</w:t>
      </w:r>
      <w:r>
        <w:rPr>
          <w:rFonts w:eastAsiaTheme="minorEastAsia"/>
          <w:b/>
          <w:lang w:eastAsia="zh-CN"/>
        </w:rPr>
        <w:t xml:space="preserve">roposal </w:t>
      </w:r>
      <w:proofErr w:type="gramStart"/>
      <w:r>
        <w:rPr>
          <w:rFonts w:eastAsiaTheme="minorEastAsia"/>
          <w:b/>
          <w:lang w:eastAsia="zh-CN"/>
        </w:rPr>
        <w:t xml:space="preserve">7  </w:t>
      </w:r>
      <w:r w:rsidRPr="00614241">
        <w:rPr>
          <w:rFonts w:eastAsiaTheme="minorEastAsia"/>
          <w:b/>
          <w:lang w:eastAsia="zh-CN"/>
        </w:rPr>
        <w:t>T</w:t>
      </w:r>
      <w:r w:rsidRPr="00614241">
        <w:rPr>
          <w:rFonts w:eastAsiaTheme="minorEastAsia"/>
          <w:b/>
          <w:vertAlign w:val="subscript"/>
          <w:lang w:eastAsia="zh-CN"/>
        </w:rPr>
        <w:t>SSB</w:t>
      </w:r>
      <w:proofErr w:type="gramEnd"/>
      <w:r w:rsidRPr="00614241">
        <w:rPr>
          <w:rFonts w:eastAsiaTheme="minorEastAsia"/>
          <w:b/>
          <w:vertAlign w:val="subscript"/>
          <w:lang w:eastAsia="zh-CN"/>
        </w:rPr>
        <w:t>-proc</w:t>
      </w:r>
      <w:r w:rsidRPr="00614241">
        <w:rPr>
          <w:rFonts w:eastAsiaTheme="minorEastAsia"/>
          <w:b/>
          <w:lang w:eastAsia="zh-CN"/>
        </w:rPr>
        <w:t xml:space="preserve"> = 2 </w:t>
      </w:r>
      <w:proofErr w:type="spellStart"/>
      <w:r w:rsidRPr="00614241">
        <w:rPr>
          <w:rFonts w:eastAsiaTheme="minorEastAsia"/>
          <w:b/>
          <w:lang w:eastAsia="zh-CN"/>
        </w:rPr>
        <w:t>ms</w:t>
      </w:r>
      <w:proofErr w:type="spellEnd"/>
      <w:r>
        <w:rPr>
          <w:rFonts w:eastAsiaTheme="minorEastAsia"/>
          <w:b/>
          <w:lang w:eastAsia="zh-CN"/>
        </w:rPr>
        <w:t xml:space="preserve"> should be counted in T</w:t>
      </w:r>
      <w:r w:rsidRPr="00614241">
        <w:rPr>
          <w:rFonts w:eastAsiaTheme="minorEastAsia"/>
          <w:b/>
          <w:vertAlign w:val="subscript"/>
          <w:lang w:eastAsia="zh-CN"/>
        </w:rPr>
        <w:t>SSB</w:t>
      </w:r>
    </w:p>
    <w:p w14:paraId="059572D8" w14:textId="77777777" w:rsidR="0080729E" w:rsidRPr="003444AF" w:rsidRDefault="0080729E" w:rsidP="0080729E">
      <w:pPr>
        <w:overflowPunct/>
        <w:autoSpaceDE/>
        <w:autoSpaceDN/>
        <w:adjustRightInd/>
        <w:jc w:val="both"/>
        <w:textAlignment w:val="auto"/>
        <w:rPr>
          <w:rFonts w:eastAsia="宋体"/>
          <w:b/>
          <w:lang w:eastAsia="zh-CN"/>
        </w:rPr>
      </w:pPr>
      <w:r w:rsidRPr="003444AF">
        <w:rPr>
          <w:rFonts w:eastAsia="宋体" w:hint="eastAsia"/>
          <w:b/>
          <w:lang w:eastAsia="zh-CN"/>
        </w:rPr>
        <w:t>P</w:t>
      </w:r>
      <w:r w:rsidRPr="003444AF">
        <w:rPr>
          <w:rFonts w:eastAsia="宋体"/>
          <w:b/>
          <w:lang w:eastAsia="zh-CN"/>
        </w:rPr>
        <w:t xml:space="preserve">roposal </w:t>
      </w:r>
      <w:proofErr w:type="gramStart"/>
      <w:r>
        <w:rPr>
          <w:rFonts w:eastAsia="宋体"/>
          <w:b/>
          <w:lang w:eastAsia="zh-CN"/>
        </w:rPr>
        <w:t>8</w:t>
      </w:r>
      <w:r w:rsidRPr="003444AF">
        <w:rPr>
          <w:rFonts w:eastAsia="宋体"/>
          <w:b/>
          <w:lang w:eastAsia="zh-CN"/>
        </w:rPr>
        <w:t xml:space="preserve">  Capture</w:t>
      </w:r>
      <w:proofErr w:type="gramEnd"/>
      <w:r w:rsidRPr="003444AF">
        <w:rPr>
          <w:rFonts w:eastAsia="宋体"/>
          <w:b/>
          <w:lang w:eastAsia="zh-CN"/>
        </w:rPr>
        <w:t xml:space="preserve"> the following in </w:t>
      </w:r>
      <w:r>
        <w:rPr>
          <w:rFonts w:eastAsia="宋体"/>
          <w:b/>
          <w:lang w:eastAsia="zh-CN"/>
        </w:rPr>
        <w:t>6.2.2C of TS 38.133</w:t>
      </w:r>
      <w:r w:rsidRPr="003444AF">
        <w:rPr>
          <w:rFonts w:eastAsia="宋体"/>
          <w:b/>
          <w:lang w:eastAsia="zh-CN"/>
        </w:rPr>
        <w:t>:</w:t>
      </w:r>
    </w:p>
    <w:p w14:paraId="5961001D" w14:textId="567E6C4A" w:rsidR="002A696A" w:rsidRDefault="0080729E" w:rsidP="00A54D0A">
      <w:pPr>
        <w:pStyle w:val="ab"/>
        <w:numPr>
          <w:ilvl w:val="0"/>
          <w:numId w:val="7"/>
        </w:numPr>
        <w:overflowPunct/>
        <w:autoSpaceDE/>
        <w:autoSpaceDN/>
        <w:adjustRightInd/>
        <w:jc w:val="both"/>
        <w:textAlignment w:val="auto"/>
        <w:rPr>
          <w:b/>
          <w:lang w:eastAsia="zh-CN"/>
        </w:rPr>
      </w:pPr>
      <w:r w:rsidRPr="00F627DC">
        <w:rPr>
          <w:b/>
          <w:lang w:eastAsia="zh-CN"/>
        </w:rPr>
        <w:t>PDCCH order-based RACH on candidate cell is triggered based on L1-RSRP report or L3-RSRP beam-level report.</w:t>
      </w:r>
    </w:p>
    <w:p w14:paraId="19C89573" w14:textId="77777777" w:rsidR="00161766" w:rsidRDefault="00161766" w:rsidP="00161766">
      <w:pPr>
        <w:overflowPunct/>
        <w:autoSpaceDE/>
        <w:autoSpaceDN/>
        <w:adjustRightInd/>
        <w:jc w:val="both"/>
        <w:textAlignment w:val="auto"/>
        <w:rPr>
          <w:rFonts w:eastAsia="宋体"/>
          <w:b/>
          <w:lang w:eastAsia="zh-CN"/>
        </w:rPr>
      </w:pPr>
      <w:r w:rsidRPr="00625E71">
        <w:rPr>
          <w:rFonts w:eastAsia="宋体"/>
          <w:b/>
          <w:lang w:eastAsia="zh-CN"/>
        </w:rPr>
        <w:t xml:space="preserve">Proposal </w:t>
      </w:r>
      <w:proofErr w:type="gramStart"/>
      <w:r>
        <w:rPr>
          <w:rFonts w:eastAsia="宋体"/>
          <w:b/>
          <w:lang w:eastAsia="zh-CN"/>
        </w:rPr>
        <w:t>9</w:t>
      </w:r>
      <w:r w:rsidRPr="00625E71">
        <w:rPr>
          <w:rFonts w:eastAsia="宋体"/>
          <w:b/>
          <w:lang w:eastAsia="zh-CN"/>
        </w:rPr>
        <w:t xml:space="preserve">  Specify</w:t>
      </w:r>
      <w:proofErr w:type="gramEnd"/>
      <w:r w:rsidRPr="00625E71">
        <w:rPr>
          <w:rFonts w:eastAsia="宋体"/>
          <w:b/>
          <w:lang w:eastAsia="zh-CN"/>
        </w:rPr>
        <w:t xml:space="preserve"> RRM requirements for UE-based TA</w:t>
      </w:r>
      <w:r>
        <w:rPr>
          <w:rFonts w:eastAsia="宋体"/>
          <w:b/>
          <w:lang w:eastAsia="zh-CN"/>
        </w:rPr>
        <w:t>, so that the whole feature is completed.</w:t>
      </w:r>
    </w:p>
    <w:p w14:paraId="46E52D15" w14:textId="77777777" w:rsidR="00A42DD9" w:rsidRPr="00432FB0" w:rsidRDefault="00A42DD9" w:rsidP="00A42DD9">
      <w:pPr>
        <w:overflowPunct/>
        <w:autoSpaceDE/>
        <w:autoSpaceDN/>
        <w:adjustRightInd/>
        <w:jc w:val="both"/>
        <w:textAlignment w:val="auto"/>
        <w:rPr>
          <w:rFonts w:eastAsia="宋体"/>
          <w:b/>
          <w:lang w:eastAsia="zh-CN"/>
        </w:rPr>
      </w:pPr>
      <w:r w:rsidRPr="00432FB0">
        <w:rPr>
          <w:rFonts w:eastAsia="宋体" w:hint="eastAsia"/>
          <w:b/>
          <w:lang w:eastAsia="zh-CN"/>
        </w:rPr>
        <w:t>P</w:t>
      </w:r>
      <w:r w:rsidRPr="00432FB0">
        <w:rPr>
          <w:rFonts w:eastAsia="宋体"/>
          <w:b/>
          <w:lang w:eastAsia="zh-CN"/>
        </w:rPr>
        <w:t xml:space="preserve">roposal </w:t>
      </w:r>
      <w:proofErr w:type="gramStart"/>
      <w:r w:rsidRPr="00432FB0">
        <w:rPr>
          <w:rFonts w:eastAsia="宋体"/>
          <w:b/>
          <w:lang w:eastAsia="zh-CN"/>
        </w:rPr>
        <w:t>10  Not</w:t>
      </w:r>
      <w:proofErr w:type="gramEnd"/>
      <w:r w:rsidRPr="00432FB0">
        <w:rPr>
          <w:rFonts w:eastAsia="宋体"/>
          <w:b/>
          <w:lang w:eastAsia="zh-CN"/>
        </w:rPr>
        <w:t xml:space="preserve"> to consider uplink TCI activation before cell switch, i.e. both uplink TCI activation delay including known state definition, and additional time for PL-RS measurement including known state definition and maintained state definition, are not specified for the time gap of TCI pre-sync before cell switch.</w:t>
      </w:r>
    </w:p>
    <w:p w14:paraId="21B91F02" w14:textId="77777777" w:rsidR="00805BA8" w:rsidRPr="00C40F33" w:rsidRDefault="00805BA8" w:rsidP="00805BA8">
      <w:pPr>
        <w:overflowPunct/>
        <w:autoSpaceDE/>
        <w:autoSpaceDN/>
        <w:adjustRightInd/>
        <w:jc w:val="both"/>
        <w:textAlignment w:val="auto"/>
        <w:rPr>
          <w:rFonts w:eastAsia="宋体"/>
          <w:b/>
          <w:lang w:eastAsia="zh-CN"/>
        </w:rPr>
      </w:pPr>
      <w:r w:rsidRPr="00C40F33">
        <w:rPr>
          <w:rFonts w:eastAsia="宋体" w:hint="eastAsia"/>
          <w:b/>
          <w:lang w:eastAsia="zh-CN"/>
        </w:rPr>
        <w:t>P</w:t>
      </w:r>
      <w:r w:rsidRPr="00C40F33">
        <w:rPr>
          <w:rFonts w:eastAsia="宋体"/>
          <w:b/>
          <w:lang w:eastAsia="zh-CN"/>
        </w:rPr>
        <w:t xml:space="preserve">roposal </w:t>
      </w:r>
      <w:proofErr w:type="gramStart"/>
      <w:r w:rsidRPr="00C40F33">
        <w:rPr>
          <w:rFonts w:eastAsia="宋体"/>
          <w:b/>
          <w:lang w:eastAsia="zh-CN"/>
        </w:rPr>
        <w:t>11  RRM</w:t>
      </w:r>
      <w:proofErr w:type="gramEnd"/>
      <w:r w:rsidRPr="00C40F33">
        <w:rPr>
          <w:rFonts w:eastAsia="宋体"/>
          <w:b/>
          <w:lang w:eastAsia="zh-CN"/>
        </w:rPr>
        <w:t xml:space="preserve"> requirements for early TCI activation of a candidate cell whose QCL source </w:t>
      </w:r>
      <w:r>
        <w:rPr>
          <w:rFonts w:eastAsia="宋体"/>
          <w:b/>
          <w:lang w:eastAsia="zh-CN"/>
        </w:rPr>
        <w:t>RSs and/or PL-RSs i.e. SSBs</w:t>
      </w:r>
      <w:r w:rsidRPr="00C40F33">
        <w:rPr>
          <w:rFonts w:eastAsia="宋体"/>
          <w:b/>
          <w:lang w:eastAsia="zh-CN"/>
        </w:rPr>
        <w:t xml:space="preserve"> </w:t>
      </w:r>
      <w:r>
        <w:rPr>
          <w:rFonts w:eastAsia="宋体"/>
          <w:b/>
          <w:lang w:eastAsia="zh-CN"/>
        </w:rPr>
        <w:t xml:space="preserve">and/or CSI-RSs </w:t>
      </w:r>
      <w:r w:rsidRPr="00C40F33">
        <w:rPr>
          <w:rFonts w:eastAsia="宋体"/>
          <w:b/>
          <w:lang w:eastAsia="zh-CN"/>
        </w:rPr>
        <w:t>are outside active BWP is not defined in Rel-18.</w:t>
      </w:r>
    </w:p>
    <w:p w14:paraId="45521F38" w14:textId="77777777" w:rsidR="002C59F9" w:rsidRDefault="002C59F9" w:rsidP="002C59F9">
      <w:pPr>
        <w:overflowPunct/>
        <w:autoSpaceDE/>
        <w:autoSpaceDN/>
        <w:adjustRightInd/>
        <w:jc w:val="both"/>
        <w:textAlignment w:val="auto"/>
        <w:rPr>
          <w:rFonts w:eastAsia="宋体"/>
          <w:b/>
          <w:lang w:eastAsia="zh-CN"/>
        </w:rPr>
      </w:pPr>
      <w:r w:rsidRPr="007A6EDF">
        <w:rPr>
          <w:rFonts w:eastAsia="宋体" w:hint="eastAsia"/>
          <w:b/>
          <w:lang w:eastAsia="zh-CN"/>
        </w:rPr>
        <w:t>P</w:t>
      </w:r>
      <w:r w:rsidRPr="007A6EDF">
        <w:rPr>
          <w:rFonts w:eastAsia="宋体"/>
          <w:b/>
          <w:lang w:eastAsia="zh-CN"/>
        </w:rPr>
        <w:t xml:space="preserve">roposal </w:t>
      </w:r>
      <w:proofErr w:type="gramStart"/>
      <w:r w:rsidRPr="007A6EDF">
        <w:rPr>
          <w:rFonts w:eastAsia="宋体"/>
          <w:b/>
          <w:lang w:eastAsia="zh-CN"/>
        </w:rPr>
        <w:t>1</w:t>
      </w:r>
      <w:r>
        <w:rPr>
          <w:rFonts w:eastAsia="宋体"/>
          <w:b/>
          <w:lang w:eastAsia="zh-CN"/>
        </w:rPr>
        <w:t>2</w:t>
      </w:r>
      <w:r w:rsidRPr="007A6EDF">
        <w:rPr>
          <w:rFonts w:eastAsia="宋体"/>
          <w:b/>
          <w:lang w:eastAsia="zh-CN"/>
        </w:rPr>
        <w:t xml:space="preserve">  RRM</w:t>
      </w:r>
      <w:proofErr w:type="gramEnd"/>
      <w:r w:rsidRPr="007A6EDF">
        <w:rPr>
          <w:rFonts w:eastAsia="宋体"/>
          <w:b/>
          <w:lang w:eastAsia="zh-CN"/>
        </w:rPr>
        <w:t xml:space="preserve"> requirement</w:t>
      </w:r>
      <w:r>
        <w:rPr>
          <w:rFonts w:eastAsia="宋体"/>
          <w:b/>
          <w:lang w:eastAsia="zh-CN"/>
        </w:rPr>
        <w:t>s</w:t>
      </w:r>
      <w:r w:rsidRPr="007A6EDF">
        <w:rPr>
          <w:rFonts w:eastAsia="宋体"/>
          <w:b/>
          <w:lang w:eastAsia="zh-CN"/>
        </w:rPr>
        <w:t xml:space="preserve"> for a R18 UE </w:t>
      </w:r>
      <w:r>
        <w:rPr>
          <w:rFonts w:eastAsia="宋体"/>
          <w:b/>
          <w:lang w:eastAsia="zh-CN"/>
        </w:rPr>
        <w:t xml:space="preserve">are not applicable </w:t>
      </w:r>
      <w:r w:rsidRPr="007A6EDF">
        <w:rPr>
          <w:rFonts w:eastAsia="宋体"/>
          <w:b/>
          <w:lang w:eastAsia="zh-CN"/>
        </w:rPr>
        <w:t>if TCI activation of two candidate cells happens at the same time</w:t>
      </w:r>
      <w:r>
        <w:rPr>
          <w:rFonts w:eastAsia="宋体"/>
          <w:b/>
          <w:lang w:eastAsia="zh-CN"/>
        </w:rPr>
        <w:t xml:space="preserve"> in FR2</w:t>
      </w:r>
      <w:r w:rsidRPr="007A6EDF">
        <w:rPr>
          <w:rFonts w:eastAsia="宋体"/>
          <w:b/>
          <w:lang w:eastAsia="zh-CN"/>
        </w:rPr>
        <w:t>, e.g. received in one MAC PDU with two MAC CEs.</w:t>
      </w:r>
    </w:p>
    <w:p w14:paraId="55BEE899" w14:textId="77777777" w:rsidR="00750AB4" w:rsidRPr="00907759" w:rsidRDefault="00750AB4" w:rsidP="00750AB4">
      <w:pPr>
        <w:overflowPunct/>
        <w:autoSpaceDE/>
        <w:autoSpaceDN/>
        <w:adjustRightInd/>
        <w:jc w:val="both"/>
        <w:textAlignment w:val="auto"/>
        <w:rPr>
          <w:rFonts w:eastAsia="宋体"/>
          <w:b/>
          <w:lang w:eastAsia="zh-CN"/>
        </w:rPr>
      </w:pPr>
      <w:r w:rsidRPr="00907759">
        <w:rPr>
          <w:rFonts w:eastAsia="宋体" w:hint="eastAsia"/>
          <w:b/>
          <w:lang w:eastAsia="zh-CN"/>
        </w:rPr>
        <w:t>P</w:t>
      </w:r>
      <w:r w:rsidRPr="00907759">
        <w:rPr>
          <w:rFonts w:eastAsia="宋体"/>
          <w:b/>
          <w:lang w:eastAsia="zh-CN"/>
        </w:rPr>
        <w:t xml:space="preserve">roposal </w:t>
      </w:r>
      <w:proofErr w:type="gramStart"/>
      <w:r w:rsidRPr="00907759">
        <w:rPr>
          <w:rFonts w:eastAsia="宋体"/>
          <w:b/>
          <w:lang w:eastAsia="zh-CN"/>
        </w:rPr>
        <w:t>1</w:t>
      </w:r>
      <w:r>
        <w:rPr>
          <w:rFonts w:eastAsia="宋体"/>
          <w:b/>
          <w:lang w:eastAsia="zh-CN"/>
        </w:rPr>
        <w:t>3</w:t>
      </w:r>
      <w:r w:rsidRPr="00907759">
        <w:rPr>
          <w:rFonts w:eastAsia="宋体"/>
          <w:b/>
          <w:lang w:eastAsia="zh-CN"/>
        </w:rPr>
        <w:t xml:space="preserve">  The</w:t>
      </w:r>
      <w:proofErr w:type="gramEnd"/>
      <w:r w:rsidRPr="00907759">
        <w:rPr>
          <w:rFonts w:eastAsia="宋体"/>
          <w:b/>
          <w:lang w:eastAsia="zh-CN"/>
        </w:rPr>
        <w:t xml:space="preserve"> UL TCI activation delay is added into cell switch delay as follows.</w:t>
      </w:r>
    </w:p>
    <w:p w14:paraId="17EE07EE" w14:textId="77777777" w:rsidR="00750AB4" w:rsidRPr="00907759" w:rsidRDefault="00750AB4" w:rsidP="00750AB4">
      <w:pPr>
        <w:overflowPunct/>
        <w:autoSpaceDE/>
        <w:autoSpaceDN/>
        <w:adjustRightInd/>
        <w:jc w:val="both"/>
        <w:textAlignment w:val="auto"/>
        <w:rPr>
          <w:rFonts w:eastAsia="宋体"/>
          <w:b/>
          <w:lang w:eastAsia="zh-CN"/>
        </w:rPr>
      </w:pPr>
      <w:r w:rsidRPr="00907759">
        <w:rPr>
          <w:rFonts w:eastAsiaTheme="minorEastAsia"/>
          <w:b/>
          <w:noProof/>
        </w:rPr>
        <w:t>T</w:t>
      </w:r>
      <w:r w:rsidRPr="00907759">
        <w:rPr>
          <w:rFonts w:eastAsiaTheme="minorEastAsia"/>
          <w:b/>
          <w:noProof/>
          <w:vertAlign w:val="subscript"/>
        </w:rPr>
        <w:t>LTM-interrupt</w:t>
      </w:r>
      <w:r w:rsidRPr="00907759" w:rsidDel="009C3C51">
        <w:rPr>
          <w:rFonts w:eastAsiaTheme="minorEastAsia" w:cs="v4.2.0"/>
          <w:b/>
          <w:noProof/>
        </w:rPr>
        <w:t xml:space="preserve"> </w:t>
      </w:r>
      <w:r w:rsidRPr="00907759">
        <w:rPr>
          <w:rFonts w:eastAsiaTheme="minorEastAsia"/>
          <w:b/>
          <w:noProof/>
        </w:rPr>
        <w:t xml:space="preserve"> = T</w:t>
      </w:r>
      <w:r w:rsidRPr="00907759">
        <w:rPr>
          <w:rFonts w:eastAsiaTheme="minorEastAsia"/>
          <w:b/>
          <w:noProof/>
          <w:vertAlign w:val="subscript"/>
        </w:rPr>
        <w:t>LTM-RRC-processing</w:t>
      </w:r>
      <w:r w:rsidRPr="00907759">
        <w:rPr>
          <w:rFonts w:eastAsiaTheme="minorEastAsia"/>
          <w:b/>
          <w:noProof/>
        </w:rPr>
        <w:t xml:space="preserve"> + T</w:t>
      </w:r>
      <w:r w:rsidRPr="00907759">
        <w:rPr>
          <w:rFonts w:eastAsiaTheme="minorEastAsia"/>
          <w:b/>
          <w:noProof/>
          <w:vertAlign w:val="subscript"/>
        </w:rPr>
        <w:t>LTM-processing</w:t>
      </w:r>
      <w:r w:rsidRPr="00907759">
        <w:rPr>
          <w:rFonts w:eastAsiaTheme="minorEastAsia"/>
          <w:b/>
          <w:noProof/>
        </w:rPr>
        <w:t xml:space="preserve"> + </w:t>
      </w:r>
      <w:r w:rsidRPr="00907759">
        <w:rPr>
          <w:rFonts w:eastAsiaTheme="minorEastAsia"/>
          <w:b/>
          <w:noProof/>
          <w:color w:val="FF0000"/>
        </w:rPr>
        <w:t>max(</w:t>
      </w:r>
      <w:r w:rsidRPr="00907759">
        <w:rPr>
          <w:rFonts w:eastAsiaTheme="minorEastAsia"/>
          <w:b/>
          <w:bCs/>
          <w:noProof/>
        </w:rPr>
        <w:t>T</w:t>
      </w:r>
      <w:r w:rsidRPr="00907759">
        <w:rPr>
          <w:rFonts w:eastAsiaTheme="minorEastAsia"/>
          <w:b/>
          <w:bCs/>
          <w:noProof/>
          <w:vertAlign w:val="subscript"/>
        </w:rPr>
        <w:t>first-RS</w:t>
      </w:r>
      <w:r w:rsidRPr="00907759">
        <w:rPr>
          <w:rFonts w:eastAsiaTheme="minorEastAsia"/>
          <w:b/>
          <w:noProof/>
        </w:rPr>
        <w:t xml:space="preserve"> + T</w:t>
      </w:r>
      <w:r w:rsidRPr="00907759">
        <w:rPr>
          <w:rFonts w:eastAsiaTheme="minorEastAsia"/>
          <w:b/>
          <w:noProof/>
          <w:vertAlign w:val="subscript"/>
        </w:rPr>
        <w:t>RS-proc</w:t>
      </w:r>
      <w:r w:rsidRPr="00907759">
        <w:rPr>
          <w:rFonts w:eastAsiaTheme="minorEastAsia"/>
          <w:b/>
          <w:noProof/>
          <w:color w:val="FF0000"/>
        </w:rPr>
        <w:t xml:space="preserve">, </w:t>
      </w:r>
      <w:proofErr w:type="spellStart"/>
      <w:r w:rsidRPr="00907759">
        <w:rPr>
          <w:b/>
          <w:bCs/>
          <w:iCs/>
          <w:color w:val="FF0000"/>
          <w:szCs w:val="21"/>
        </w:rPr>
        <w:t>T</w:t>
      </w:r>
      <w:r w:rsidRPr="00907759">
        <w:rPr>
          <w:b/>
          <w:bCs/>
          <w:iCs/>
          <w:color w:val="FF0000"/>
          <w:szCs w:val="21"/>
          <w:vertAlign w:val="subscript"/>
        </w:rPr>
        <w:t>first_target</w:t>
      </w:r>
      <w:proofErr w:type="spellEnd"/>
      <w:r w:rsidRPr="00907759">
        <w:rPr>
          <w:b/>
          <w:bCs/>
          <w:iCs/>
          <w:color w:val="FF0000"/>
          <w:szCs w:val="21"/>
          <w:vertAlign w:val="subscript"/>
        </w:rPr>
        <w:t xml:space="preserve">-PL-RS </w:t>
      </w:r>
      <w:r w:rsidRPr="00907759">
        <w:rPr>
          <w:b/>
          <w:bCs/>
          <w:iCs/>
          <w:color w:val="FF0000"/>
          <w:szCs w:val="21"/>
        </w:rPr>
        <w:t>+ [</w:t>
      </w:r>
      <w:proofErr w:type="gramStart"/>
      <w:r w:rsidRPr="00907759">
        <w:rPr>
          <w:b/>
          <w:bCs/>
          <w:iCs/>
          <w:color w:val="FF0000"/>
          <w:szCs w:val="21"/>
        </w:rPr>
        <w:t>2]*</w:t>
      </w:r>
      <w:proofErr w:type="spellStart"/>
      <w:proofErr w:type="gramEnd"/>
      <w:r w:rsidRPr="00907759">
        <w:rPr>
          <w:b/>
          <w:bCs/>
          <w:iCs/>
          <w:color w:val="FF0000"/>
          <w:szCs w:val="21"/>
        </w:rPr>
        <w:t>T</w:t>
      </w:r>
      <w:r w:rsidRPr="00907759">
        <w:rPr>
          <w:b/>
          <w:bCs/>
          <w:iCs/>
          <w:color w:val="FF0000"/>
          <w:szCs w:val="21"/>
          <w:vertAlign w:val="subscript"/>
        </w:rPr>
        <w:t>target_PL</w:t>
      </w:r>
      <w:proofErr w:type="spellEnd"/>
      <w:r w:rsidRPr="00907759">
        <w:rPr>
          <w:b/>
          <w:bCs/>
          <w:iCs/>
          <w:color w:val="FF0000"/>
          <w:szCs w:val="21"/>
          <w:vertAlign w:val="subscript"/>
        </w:rPr>
        <w:t xml:space="preserve">-RS </w:t>
      </w:r>
      <w:r w:rsidRPr="00907759">
        <w:rPr>
          <w:b/>
          <w:bCs/>
          <w:iCs/>
          <w:color w:val="FF0000"/>
          <w:szCs w:val="21"/>
        </w:rPr>
        <w:t>+ 2ms</w:t>
      </w:r>
      <w:r w:rsidRPr="00907759">
        <w:rPr>
          <w:rFonts w:eastAsiaTheme="minorEastAsia"/>
          <w:b/>
          <w:noProof/>
          <w:color w:val="FF0000"/>
        </w:rPr>
        <w:t>)</w:t>
      </w:r>
      <w:r w:rsidRPr="00907759">
        <w:rPr>
          <w:rFonts w:eastAsiaTheme="minorEastAsia"/>
          <w:b/>
          <w:noProof/>
          <w:vertAlign w:val="subscript"/>
        </w:rPr>
        <w:t xml:space="preserve"> </w:t>
      </w:r>
      <w:r w:rsidRPr="00907759">
        <w:rPr>
          <w:rFonts w:eastAsiaTheme="minorEastAsia"/>
          <w:b/>
          <w:noProof/>
        </w:rPr>
        <w:t>+ T</w:t>
      </w:r>
      <w:r w:rsidRPr="00907759">
        <w:rPr>
          <w:rFonts w:eastAsiaTheme="minorEastAsia"/>
          <w:b/>
          <w:noProof/>
          <w:vertAlign w:val="subscript"/>
        </w:rPr>
        <w:t>LTM-IU</w:t>
      </w:r>
    </w:p>
    <w:p w14:paraId="1126F876" w14:textId="77777777" w:rsidR="00F03BAE" w:rsidRPr="00E60348" w:rsidRDefault="00F03BAE" w:rsidP="00F03BAE">
      <w:pPr>
        <w:overflowPunct/>
        <w:autoSpaceDE/>
        <w:autoSpaceDN/>
        <w:adjustRightInd/>
        <w:jc w:val="both"/>
        <w:textAlignment w:val="auto"/>
        <w:rPr>
          <w:rFonts w:eastAsia="宋体"/>
          <w:b/>
          <w:lang w:eastAsia="zh-CN"/>
        </w:rPr>
      </w:pPr>
      <w:r w:rsidRPr="00E60348">
        <w:rPr>
          <w:rFonts w:eastAsia="宋体" w:hint="eastAsia"/>
          <w:b/>
          <w:lang w:eastAsia="zh-CN"/>
        </w:rPr>
        <w:t>P</w:t>
      </w:r>
      <w:r w:rsidRPr="00E60348">
        <w:rPr>
          <w:rFonts w:eastAsia="宋体"/>
          <w:b/>
          <w:lang w:eastAsia="zh-CN"/>
        </w:rPr>
        <w:t xml:space="preserve">roposal </w:t>
      </w:r>
      <w:proofErr w:type="gramStart"/>
      <w:r w:rsidRPr="00E60348">
        <w:rPr>
          <w:rFonts w:eastAsia="宋体"/>
          <w:b/>
          <w:lang w:eastAsia="zh-CN"/>
        </w:rPr>
        <w:t>1</w:t>
      </w:r>
      <w:r>
        <w:rPr>
          <w:rFonts w:eastAsia="宋体"/>
          <w:b/>
          <w:lang w:eastAsia="zh-CN"/>
        </w:rPr>
        <w:t>4</w:t>
      </w:r>
      <w:r w:rsidRPr="00E60348">
        <w:rPr>
          <w:rFonts w:eastAsia="宋体"/>
          <w:b/>
          <w:lang w:eastAsia="zh-CN"/>
        </w:rPr>
        <w:t xml:space="preserve">  In</w:t>
      </w:r>
      <w:proofErr w:type="gramEnd"/>
      <w:r w:rsidRPr="00E60348">
        <w:rPr>
          <w:rFonts w:eastAsia="宋体"/>
          <w:b/>
          <w:lang w:eastAsia="zh-CN"/>
        </w:rPr>
        <w:t xml:space="preserve"> R18, if target </w:t>
      </w:r>
      <w:proofErr w:type="spellStart"/>
      <w:r w:rsidRPr="00E60348">
        <w:rPr>
          <w:rFonts w:eastAsia="宋体"/>
          <w:b/>
          <w:lang w:eastAsia="zh-CN"/>
        </w:rPr>
        <w:t>SpCell</w:t>
      </w:r>
      <w:proofErr w:type="spellEnd"/>
      <w:r w:rsidRPr="00E60348">
        <w:rPr>
          <w:rFonts w:eastAsia="宋体"/>
          <w:b/>
          <w:lang w:eastAsia="zh-CN"/>
        </w:rPr>
        <w:t xml:space="preserve"> is current </w:t>
      </w:r>
      <w:proofErr w:type="spellStart"/>
      <w:r w:rsidRPr="00E60348">
        <w:rPr>
          <w:rFonts w:eastAsia="宋体"/>
          <w:b/>
          <w:lang w:eastAsia="zh-CN"/>
        </w:rPr>
        <w:t>SCell</w:t>
      </w:r>
      <w:proofErr w:type="spellEnd"/>
      <w:r w:rsidRPr="00E60348">
        <w:rPr>
          <w:rFonts w:eastAsia="宋体"/>
          <w:b/>
          <w:lang w:eastAsia="zh-CN"/>
        </w:rPr>
        <w:t xml:space="preserve">, </w:t>
      </w:r>
      <w:r w:rsidRPr="00E60348">
        <w:rPr>
          <w:b/>
          <w:szCs w:val="21"/>
        </w:rPr>
        <w:t>T</w:t>
      </w:r>
      <w:r w:rsidRPr="00E60348">
        <w:rPr>
          <w:b/>
          <w:szCs w:val="21"/>
          <w:vertAlign w:val="subscript"/>
        </w:rPr>
        <w:t>LTM-processing</w:t>
      </w:r>
      <w:r w:rsidRPr="00E60348">
        <w:rPr>
          <w:rFonts w:eastAsia="宋体"/>
          <w:b/>
          <w:lang w:eastAsia="zh-CN"/>
        </w:rPr>
        <w:t xml:space="preserve"> is 10 </w:t>
      </w:r>
      <w:proofErr w:type="spellStart"/>
      <w:r w:rsidRPr="00E60348">
        <w:rPr>
          <w:rFonts w:eastAsia="宋体"/>
          <w:b/>
          <w:lang w:eastAsia="zh-CN"/>
        </w:rPr>
        <w:t>ms</w:t>
      </w:r>
      <w:proofErr w:type="spellEnd"/>
      <w:r w:rsidRPr="00E60348">
        <w:rPr>
          <w:rFonts w:eastAsia="宋体"/>
          <w:b/>
          <w:lang w:eastAsia="zh-CN"/>
        </w:rPr>
        <w:t xml:space="preserve"> for intra-FR and 20ms for inter-FR.</w:t>
      </w:r>
    </w:p>
    <w:p w14:paraId="1459CE5F" w14:textId="77777777" w:rsidR="00100045" w:rsidRPr="004820B2" w:rsidRDefault="00100045" w:rsidP="00100045">
      <w:pPr>
        <w:overflowPunct/>
        <w:autoSpaceDE/>
        <w:autoSpaceDN/>
        <w:adjustRightInd/>
        <w:jc w:val="both"/>
        <w:textAlignment w:val="auto"/>
        <w:rPr>
          <w:rFonts w:eastAsia="宋体"/>
          <w:b/>
          <w:lang w:eastAsia="zh-CN"/>
        </w:rPr>
      </w:pPr>
      <w:r w:rsidRPr="004820B2">
        <w:rPr>
          <w:rFonts w:eastAsia="宋体"/>
          <w:b/>
          <w:lang w:eastAsia="zh-CN"/>
        </w:rPr>
        <w:t xml:space="preserve">Proposal </w:t>
      </w:r>
      <w:proofErr w:type="gramStart"/>
      <w:r w:rsidRPr="004820B2">
        <w:rPr>
          <w:rFonts w:eastAsia="宋体"/>
          <w:b/>
          <w:lang w:eastAsia="zh-CN"/>
        </w:rPr>
        <w:t>15  In</w:t>
      </w:r>
      <w:proofErr w:type="gramEnd"/>
      <w:r w:rsidRPr="004820B2">
        <w:rPr>
          <w:rFonts w:eastAsia="宋体"/>
          <w:b/>
          <w:lang w:eastAsia="zh-CN"/>
        </w:rPr>
        <w:t xml:space="preserve"> RAN4’s understanding, the per-BC capability shall be based on the band combo of CA in which UE support LTM L1 measurements if current serving cell(s) is within the band combo.</w:t>
      </w:r>
    </w:p>
    <w:p w14:paraId="29EB2537" w14:textId="77777777" w:rsidR="000B38B4" w:rsidRPr="00324568" w:rsidRDefault="000B38B4" w:rsidP="000B38B4">
      <w:pPr>
        <w:jc w:val="both"/>
        <w:rPr>
          <w:rFonts w:eastAsia="宋体"/>
          <w:b/>
          <w:lang w:eastAsia="zh-CN"/>
        </w:rPr>
      </w:pPr>
      <w:r w:rsidRPr="00324568">
        <w:rPr>
          <w:rFonts w:eastAsia="宋体" w:hint="eastAsia"/>
          <w:b/>
          <w:lang w:eastAsia="zh-CN"/>
        </w:rPr>
        <w:t>P</w:t>
      </w:r>
      <w:r w:rsidRPr="00324568">
        <w:rPr>
          <w:rFonts w:eastAsia="宋体"/>
          <w:b/>
          <w:lang w:eastAsia="zh-CN"/>
        </w:rPr>
        <w:t xml:space="preserve">roposal </w:t>
      </w:r>
      <w:proofErr w:type="gramStart"/>
      <w:r w:rsidRPr="00324568">
        <w:rPr>
          <w:rFonts w:eastAsia="宋体"/>
          <w:b/>
          <w:lang w:eastAsia="zh-CN"/>
        </w:rPr>
        <w:t>16  The</w:t>
      </w:r>
      <w:proofErr w:type="gramEnd"/>
      <w:r w:rsidRPr="00324568">
        <w:rPr>
          <w:rFonts w:eastAsia="宋体"/>
          <w:b/>
          <w:lang w:eastAsia="zh-CN"/>
        </w:rPr>
        <w:t xml:space="preserve"> granularity of </w:t>
      </w:r>
      <w:r w:rsidRPr="0049344F">
        <w:rPr>
          <w:rFonts w:eastAsia="宋体"/>
          <w:b/>
          <w:lang w:eastAsia="zh-CN"/>
        </w:rPr>
        <w:t xml:space="preserve">RAN4 FG </w:t>
      </w:r>
      <w:r w:rsidRPr="00324568">
        <w:rPr>
          <w:rFonts w:eastAsia="宋体"/>
          <w:b/>
          <w:lang w:eastAsia="zh-CN"/>
        </w:rPr>
        <w:t xml:space="preserve">39-2a ‘inter-frequency with gap’ </w:t>
      </w:r>
      <w:r w:rsidRPr="00324568">
        <w:rPr>
          <w:rFonts w:eastAsia="宋体" w:hint="eastAsia"/>
          <w:b/>
          <w:lang w:eastAsia="zh-CN"/>
        </w:rPr>
        <w:t>is</w:t>
      </w:r>
      <w:r w:rsidRPr="00324568">
        <w:rPr>
          <w:rFonts w:eastAsia="宋体"/>
          <w:b/>
          <w:lang w:eastAsia="zh-CN"/>
        </w:rPr>
        <w:t xml:space="preserve"> </w:t>
      </w:r>
      <w:r w:rsidRPr="00324568">
        <w:rPr>
          <w:rFonts w:eastAsia="宋体" w:hint="eastAsia"/>
          <w:b/>
          <w:lang w:eastAsia="zh-CN"/>
        </w:rPr>
        <w:t>change</w:t>
      </w:r>
      <w:r w:rsidRPr="00324568">
        <w:rPr>
          <w:rFonts w:eastAsia="宋体"/>
          <w:b/>
          <w:lang w:eastAsia="zh-CN"/>
        </w:rPr>
        <w:t>d from ‘per-UE’ to ‘per-BC’.</w:t>
      </w:r>
    </w:p>
    <w:p w14:paraId="17CAAA41" w14:textId="77777777" w:rsidR="005E6DC0" w:rsidRPr="00253A05" w:rsidRDefault="005E6DC0" w:rsidP="005E6DC0">
      <w:pPr>
        <w:jc w:val="both"/>
        <w:rPr>
          <w:rFonts w:eastAsia="宋体"/>
          <w:b/>
          <w:lang w:eastAsia="zh-CN"/>
        </w:rPr>
      </w:pPr>
      <w:r w:rsidRPr="00253A05">
        <w:rPr>
          <w:rFonts w:eastAsia="宋体"/>
          <w:b/>
          <w:lang w:eastAsia="zh-CN"/>
        </w:rPr>
        <w:t xml:space="preserve">Proposal </w:t>
      </w:r>
      <w:proofErr w:type="gramStart"/>
      <w:r w:rsidRPr="00253A05">
        <w:rPr>
          <w:rFonts w:eastAsia="宋体"/>
          <w:b/>
          <w:lang w:eastAsia="zh-CN"/>
        </w:rPr>
        <w:t>17  Adopt</w:t>
      </w:r>
      <w:proofErr w:type="gramEnd"/>
      <w:r w:rsidRPr="00253A05">
        <w:rPr>
          <w:rFonts w:eastAsia="宋体"/>
          <w:b/>
          <w:lang w:eastAsia="zh-CN"/>
        </w:rPr>
        <w:t xml:space="preserve"> the optimization on consequence of not supporting 39-1 as following:</w:t>
      </w:r>
    </w:p>
    <w:p w14:paraId="54F22B85" w14:textId="77777777" w:rsidR="005E6DC0" w:rsidRPr="00253A05" w:rsidRDefault="005E6DC0" w:rsidP="005E6DC0">
      <w:pPr>
        <w:pStyle w:val="ab"/>
        <w:numPr>
          <w:ilvl w:val="0"/>
          <w:numId w:val="7"/>
        </w:numPr>
        <w:jc w:val="both"/>
        <w:rPr>
          <w:b/>
          <w:lang w:eastAsia="zh-CN"/>
        </w:rPr>
      </w:pPr>
      <w:r w:rsidRPr="00253A05">
        <w:rPr>
          <w:b/>
          <w:lang w:eastAsia="zh-CN"/>
        </w:rPr>
        <w:t>The corresponding RAN4 requirements for intra-frequency and inter-frequency w/wo gaps may not be satisfied when the max RTD among the cells on which UE is required to perform simultaneous L1-RSRP measurement on the same frequency layer is larger than CP length of the cell on the frequency layer.</w:t>
      </w:r>
    </w:p>
    <w:p w14:paraId="697C7816" w14:textId="77777777" w:rsidR="005E6DC0" w:rsidRPr="00253A05" w:rsidRDefault="005E6DC0" w:rsidP="005E6DC0">
      <w:pPr>
        <w:pStyle w:val="ab"/>
        <w:numPr>
          <w:ilvl w:val="0"/>
          <w:numId w:val="7"/>
        </w:numPr>
        <w:jc w:val="both"/>
        <w:rPr>
          <w:b/>
          <w:lang w:eastAsia="zh-CN"/>
        </w:rPr>
      </w:pPr>
      <w:r w:rsidRPr="00253A05">
        <w:rPr>
          <w:b/>
          <w:lang w:eastAsia="zh-CN"/>
        </w:rPr>
        <w:t xml:space="preserve">If in one active BWP, there are more than one </w:t>
      </w:r>
      <w:r>
        <w:rPr>
          <w:b/>
          <w:lang w:eastAsia="zh-CN"/>
        </w:rPr>
        <w:t xml:space="preserve">LTM L1 measurement </w:t>
      </w:r>
      <w:r w:rsidRPr="00253A05">
        <w:rPr>
          <w:b/>
          <w:lang w:eastAsia="zh-CN"/>
        </w:rPr>
        <w:t>frequency layers</w:t>
      </w:r>
      <w:r>
        <w:rPr>
          <w:b/>
          <w:lang w:eastAsia="zh-CN"/>
        </w:rPr>
        <w:t>,</w:t>
      </w:r>
      <w:r w:rsidRPr="00253A05">
        <w:rPr>
          <w:b/>
          <w:lang w:eastAsia="zh-CN"/>
        </w:rPr>
        <w:t xml:space="preserve"> the corresponding RAN4 requirements for intra-frequency and inter-frequency w</w:t>
      </w:r>
      <w:r>
        <w:rPr>
          <w:b/>
          <w:lang w:eastAsia="zh-CN"/>
        </w:rPr>
        <w:t>ithout</w:t>
      </w:r>
      <w:r w:rsidRPr="00253A05">
        <w:rPr>
          <w:b/>
          <w:lang w:eastAsia="zh-CN"/>
        </w:rPr>
        <w:t xml:space="preserve"> gaps may not be satisfied when the max RTD among the cells on which UE is required to perform simultaneous L1-RSRP measurement in the same active BWP is larger than CP length of the cell in the same active BWP.</w:t>
      </w:r>
    </w:p>
    <w:p w14:paraId="6717DDF9" w14:textId="77777777" w:rsidR="005E6DC0" w:rsidRDefault="005E6DC0" w:rsidP="005E6DC0">
      <w:pPr>
        <w:jc w:val="both"/>
        <w:rPr>
          <w:rFonts w:eastAsia="宋体"/>
          <w:lang w:eastAsia="zh-CN"/>
        </w:rPr>
      </w:pPr>
    </w:p>
    <w:p w14:paraId="19AB8E93" w14:textId="77777777" w:rsidR="005E6DC0" w:rsidRPr="004B4DD8" w:rsidRDefault="005E6DC0" w:rsidP="005E6DC0">
      <w:pPr>
        <w:jc w:val="both"/>
        <w:rPr>
          <w:rFonts w:eastAsia="宋体"/>
          <w:b/>
          <w:lang w:eastAsia="zh-CN"/>
        </w:rPr>
      </w:pPr>
      <w:r w:rsidRPr="004B4DD8">
        <w:rPr>
          <w:rFonts w:eastAsia="宋体"/>
          <w:b/>
          <w:lang w:eastAsia="zh-CN"/>
        </w:rPr>
        <w:t xml:space="preserve">Proposal </w:t>
      </w:r>
      <w:proofErr w:type="gramStart"/>
      <w:r w:rsidRPr="004B4DD8">
        <w:rPr>
          <w:rFonts w:eastAsia="宋体"/>
          <w:b/>
          <w:lang w:eastAsia="zh-CN"/>
        </w:rPr>
        <w:t>18  Adopt</w:t>
      </w:r>
      <w:proofErr w:type="gramEnd"/>
      <w:r w:rsidRPr="004B4DD8">
        <w:rPr>
          <w:rFonts w:eastAsia="宋体"/>
          <w:b/>
          <w:lang w:eastAsia="zh-CN"/>
        </w:rPr>
        <w:t xml:space="preserve"> the optimization</w:t>
      </w:r>
      <w:r>
        <w:rPr>
          <w:rFonts w:eastAsia="宋体"/>
          <w:b/>
          <w:lang w:eastAsia="zh-CN"/>
        </w:rPr>
        <w:t>s</w:t>
      </w:r>
      <w:r w:rsidRPr="004B4DD8">
        <w:rPr>
          <w:rFonts w:eastAsia="宋体"/>
          <w:b/>
          <w:lang w:eastAsia="zh-CN"/>
        </w:rPr>
        <w:t xml:space="preserve"> on consequence of not supporting 39-2/3/4/5/6 as following</w:t>
      </w:r>
      <w:r>
        <w:rPr>
          <w:rFonts w:eastAsia="宋体"/>
          <w:b/>
          <w:lang w:eastAsia="zh-CN"/>
        </w:rPr>
        <w:t xml:space="preserve">, </w:t>
      </w:r>
      <w:r w:rsidRPr="00012C6D">
        <w:rPr>
          <w:b/>
          <w:bCs/>
          <w:sz w:val="18"/>
        </w:rPr>
        <w:t>, as shown in Table 1</w:t>
      </w:r>
      <w:r w:rsidRPr="004B4DD8">
        <w:rPr>
          <w:rFonts w:eastAsia="宋体"/>
          <w:b/>
          <w:lang w:eastAsia="zh-CN"/>
        </w:rPr>
        <w:t>:</w:t>
      </w:r>
    </w:p>
    <w:p w14:paraId="65894D34" w14:textId="77777777" w:rsidR="005E6DC0" w:rsidRPr="00012C6D" w:rsidRDefault="005E6DC0" w:rsidP="005E6DC0">
      <w:pPr>
        <w:pStyle w:val="ab"/>
        <w:numPr>
          <w:ilvl w:val="0"/>
          <w:numId w:val="7"/>
        </w:numPr>
        <w:jc w:val="both"/>
        <w:rPr>
          <w:b/>
          <w:lang w:eastAsia="zh-CN"/>
        </w:rPr>
      </w:pPr>
      <w:r w:rsidRPr="00012C6D">
        <w:rPr>
          <w:b/>
          <w:bCs/>
          <w:sz w:val="18"/>
        </w:rPr>
        <w:t>There is no additional limitation on ‘xxx’ for L1 measurement, on top of 39-3-1 and any other reported FG(s) in 39-3-2/3/4/5/6.</w:t>
      </w:r>
    </w:p>
    <w:p w14:paraId="3926153E" w14:textId="77777777" w:rsidR="00740F21" w:rsidRPr="00740F21" w:rsidRDefault="00740F21" w:rsidP="00740F21">
      <w:pPr>
        <w:jc w:val="both"/>
        <w:rPr>
          <w:rFonts w:eastAsia="宋体"/>
          <w:b/>
          <w:lang w:eastAsia="zh-CN"/>
        </w:rPr>
      </w:pPr>
      <w:r w:rsidRPr="00740F21">
        <w:rPr>
          <w:rFonts w:eastAsia="宋体" w:hint="eastAsia"/>
          <w:b/>
          <w:lang w:eastAsia="zh-CN"/>
        </w:rPr>
        <w:t>P</w:t>
      </w:r>
      <w:r w:rsidRPr="00740F21">
        <w:rPr>
          <w:rFonts w:eastAsia="宋体"/>
          <w:b/>
          <w:lang w:eastAsia="zh-CN"/>
        </w:rPr>
        <w:t xml:space="preserve">roposal </w:t>
      </w:r>
      <w:proofErr w:type="gramStart"/>
      <w:r w:rsidRPr="00740F21">
        <w:rPr>
          <w:rFonts w:eastAsia="宋体"/>
          <w:b/>
          <w:lang w:eastAsia="zh-CN"/>
        </w:rPr>
        <w:t>19  From</w:t>
      </w:r>
      <w:proofErr w:type="gramEnd"/>
      <w:r w:rsidRPr="00740F21">
        <w:rPr>
          <w:rFonts w:eastAsia="宋体"/>
          <w:b/>
          <w:lang w:eastAsia="zh-CN"/>
        </w:rPr>
        <w:t xml:space="preserve"> RAN4 perspective, LTM L1 measurements are not pre-requisite for LTM cell switch.</w:t>
      </w:r>
    </w:p>
    <w:p w14:paraId="65691DF7" w14:textId="77777777" w:rsidR="00B1632A" w:rsidRPr="00E579DD" w:rsidRDefault="00B1632A" w:rsidP="00B1632A">
      <w:pPr>
        <w:overflowPunct/>
        <w:autoSpaceDE/>
        <w:autoSpaceDN/>
        <w:adjustRightInd/>
        <w:jc w:val="both"/>
        <w:textAlignment w:val="auto"/>
        <w:rPr>
          <w:rFonts w:eastAsia="宋体"/>
          <w:b/>
          <w:lang w:eastAsia="zh-CN"/>
        </w:rPr>
      </w:pPr>
      <w:r w:rsidRPr="00E579DD">
        <w:rPr>
          <w:rFonts w:eastAsia="宋体" w:hint="eastAsia"/>
          <w:b/>
          <w:lang w:eastAsia="zh-CN"/>
        </w:rPr>
        <w:t>P</w:t>
      </w:r>
      <w:r w:rsidRPr="00E579DD">
        <w:rPr>
          <w:rFonts w:eastAsia="宋体"/>
          <w:b/>
          <w:lang w:eastAsia="zh-CN"/>
        </w:rPr>
        <w:t xml:space="preserve">roposal </w:t>
      </w:r>
      <w:proofErr w:type="gramStart"/>
      <w:r w:rsidRPr="00E579DD">
        <w:rPr>
          <w:rFonts w:eastAsia="宋体"/>
          <w:b/>
          <w:lang w:eastAsia="zh-CN"/>
        </w:rPr>
        <w:t>2</w:t>
      </w:r>
      <w:r>
        <w:rPr>
          <w:rFonts w:eastAsia="宋体"/>
          <w:b/>
          <w:lang w:eastAsia="zh-CN"/>
        </w:rPr>
        <w:t>0</w:t>
      </w:r>
      <w:r w:rsidRPr="00E579DD">
        <w:rPr>
          <w:rFonts w:eastAsia="宋体"/>
          <w:b/>
          <w:lang w:eastAsia="zh-CN"/>
        </w:rPr>
        <w:t xml:space="preserve">  If</w:t>
      </w:r>
      <w:proofErr w:type="gramEnd"/>
      <w:r w:rsidRPr="00E579DD">
        <w:rPr>
          <w:rFonts w:eastAsia="宋体"/>
          <w:b/>
          <w:lang w:eastAsia="zh-CN"/>
        </w:rPr>
        <w:t xml:space="preserve"> an LTM cell switch is triggered, and the target LTM cell is known based on UE’s L3 reporting, and a TCI state is activated in the LTM cell switch command, </w:t>
      </w:r>
      <w:r>
        <w:rPr>
          <w:rFonts w:eastAsia="宋体"/>
          <w:b/>
          <w:lang w:eastAsia="zh-CN"/>
        </w:rPr>
        <w:t xml:space="preserve">and </w:t>
      </w:r>
      <w:r w:rsidRPr="00E579DD">
        <w:rPr>
          <w:rFonts w:eastAsia="宋体"/>
          <w:b/>
          <w:lang w:eastAsia="zh-CN"/>
        </w:rPr>
        <w:t>if the TCI state activated is based on the reported SSB index in L3 reports from the UE</w:t>
      </w:r>
      <w:r>
        <w:rPr>
          <w:rFonts w:eastAsia="宋体"/>
          <w:b/>
          <w:lang w:eastAsia="zh-CN"/>
        </w:rPr>
        <w:t>, LTM cell switch delay requirements are also applicable</w:t>
      </w:r>
      <w:r w:rsidRPr="00E579DD">
        <w:rPr>
          <w:rFonts w:eastAsia="宋体"/>
          <w:b/>
          <w:lang w:eastAsia="zh-CN"/>
        </w:rPr>
        <w:t>.</w:t>
      </w:r>
    </w:p>
    <w:p w14:paraId="4B0D2D79" w14:textId="77777777" w:rsidR="00161766" w:rsidRPr="00B1632A" w:rsidRDefault="00161766" w:rsidP="00161766">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7C2E57A" w14:textId="02FD8FB4" w:rsidR="00DC214A" w:rsidRDefault="00DC214A" w:rsidP="00DC214A">
      <w:pPr>
        <w:overflowPunct/>
        <w:autoSpaceDE/>
        <w:autoSpaceDN/>
        <w:adjustRightInd/>
        <w:spacing w:after="0"/>
        <w:textAlignment w:val="auto"/>
        <w:rPr>
          <w:rFonts w:eastAsia="宋体"/>
          <w:lang w:eastAsia="zh-CN"/>
        </w:rPr>
      </w:pPr>
      <w:bookmarkStart w:id="11" w:name="_Ref20844613"/>
      <w:bookmarkStart w:id="12"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002C12DE" w:rsidRPr="002C12DE">
        <w:rPr>
          <w:rFonts w:eastAsia="宋体"/>
          <w:lang w:eastAsia="zh-CN"/>
        </w:rPr>
        <w:t>R</w:t>
      </w:r>
      <w:proofErr w:type="gramEnd"/>
      <w:r w:rsidR="002C12DE" w:rsidRPr="002C12DE">
        <w:rPr>
          <w:rFonts w:eastAsia="宋体"/>
          <w:lang w:eastAsia="zh-CN"/>
        </w:rPr>
        <w:t>4-</w:t>
      </w:r>
      <w:r w:rsidR="00702993">
        <w:rPr>
          <w:rFonts w:eastAsia="宋体"/>
          <w:lang w:eastAsia="zh-CN"/>
        </w:rPr>
        <w:t>2406502</w:t>
      </w:r>
      <w:r>
        <w:rPr>
          <w:rFonts w:eastAsia="宋体"/>
          <w:lang w:eastAsia="zh-CN"/>
        </w:rPr>
        <w:t xml:space="preserve">  </w:t>
      </w:r>
      <w:r w:rsidR="00702993" w:rsidRPr="00702993">
        <w:rPr>
          <w:rFonts w:eastAsia="宋体"/>
          <w:lang w:eastAsia="zh-CN"/>
        </w:rPr>
        <w:t>WF on NR mobility enhancements (part 1)</w:t>
      </w:r>
      <w:r w:rsidR="00CE233C">
        <w:rPr>
          <w:rFonts w:eastAsia="宋体"/>
          <w:lang w:eastAsia="zh-CN"/>
        </w:rPr>
        <w:t xml:space="preserve">, </w:t>
      </w:r>
      <w:r w:rsidR="000F6F26">
        <w:rPr>
          <w:rFonts w:eastAsia="宋体"/>
          <w:lang w:eastAsia="zh-CN"/>
        </w:rPr>
        <w:t>MediaTek</w:t>
      </w:r>
      <w:r w:rsidR="00CE233C">
        <w:rPr>
          <w:rFonts w:eastAsia="宋体"/>
          <w:lang w:eastAsia="zh-CN"/>
        </w:rPr>
        <w:t>.  RAN4 #1</w:t>
      </w:r>
      <w:r w:rsidR="003B0EEC">
        <w:rPr>
          <w:rFonts w:eastAsia="宋体"/>
          <w:lang w:eastAsia="zh-CN"/>
        </w:rPr>
        <w:t>10</w:t>
      </w:r>
      <w:r w:rsidR="002B0FF9">
        <w:rPr>
          <w:rFonts w:eastAsia="宋体" w:hint="eastAsia"/>
          <w:lang w:eastAsia="zh-CN"/>
        </w:rPr>
        <w:t>bis</w:t>
      </w:r>
    </w:p>
    <w:p w14:paraId="7E33BB0C" w14:textId="77777777" w:rsidR="001A17B5" w:rsidRDefault="008C0274" w:rsidP="001A17B5">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r w:rsidR="002D1890">
        <w:rPr>
          <w:rFonts w:eastAsia="宋体"/>
          <w:lang w:eastAsia="zh-CN"/>
        </w:rPr>
        <w:t>R</w:t>
      </w:r>
      <w:proofErr w:type="gramEnd"/>
      <w:r w:rsidR="002D1890">
        <w:rPr>
          <w:rFonts w:eastAsia="宋体"/>
          <w:lang w:eastAsia="zh-CN"/>
        </w:rPr>
        <w:t xml:space="preserve">4-2406444  </w:t>
      </w:r>
      <w:r w:rsidR="005B760A" w:rsidRPr="005B760A">
        <w:rPr>
          <w:rFonts w:eastAsia="宋体"/>
          <w:lang w:eastAsia="zh-CN"/>
        </w:rPr>
        <w:t>Reply LS on n-</w:t>
      </w:r>
      <w:proofErr w:type="spellStart"/>
      <w:r w:rsidR="005B760A" w:rsidRPr="005B760A">
        <w:rPr>
          <w:rFonts w:eastAsia="宋体"/>
          <w:lang w:eastAsia="zh-CN"/>
        </w:rPr>
        <w:t>TimingAdvanceOffset</w:t>
      </w:r>
      <w:proofErr w:type="spellEnd"/>
      <w:r w:rsidR="005B760A" w:rsidRPr="005B760A">
        <w:rPr>
          <w:rFonts w:eastAsia="宋体"/>
          <w:lang w:eastAsia="zh-CN"/>
        </w:rPr>
        <w:t xml:space="preserve"> for PDCCH order RACH</w:t>
      </w:r>
      <w:r w:rsidR="00C26A48">
        <w:rPr>
          <w:rFonts w:eastAsia="宋体"/>
          <w:lang w:eastAsia="zh-CN"/>
        </w:rPr>
        <w:t xml:space="preserve">, </w:t>
      </w:r>
      <w:r w:rsidR="00632B04">
        <w:rPr>
          <w:rFonts w:eastAsia="宋体"/>
          <w:lang w:eastAsia="zh-CN"/>
        </w:rPr>
        <w:t xml:space="preserve">Apple. </w:t>
      </w:r>
      <w:r w:rsidR="001A17B5">
        <w:rPr>
          <w:rFonts w:eastAsia="宋体"/>
          <w:lang w:eastAsia="zh-CN"/>
        </w:rPr>
        <w:t xml:space="preserve"> RAN4 #110</w:t>
      </w:r>
      <w:r w:rsidR="001A17B5">
        <w:rPr>
          <w:rFonts w:eastAsia="宋体" w:hint="eastAsia"/>
          <w:lang w:eastAsia="zh-CN"/>
        </w:rPr>
        <w:t>bis</w:t>
      </w:r>
    </w:p>
    <w:p w14:paraId="74FC2A25" w14:textId="3D1FD129" w:rsidR="00730006" w:rsidRDefault="00730006" w:rsidP="00730006">
      <w:pPr>
        <w:overflowPunct/>
        <w:autoSpaceDE/>
        <w:autoSpaceDN/>
        <w:adjustRightInd/>
        <w:spacing w:after="0"/>
        <w:textAlignment w:val="auto"/>
        <w:rPr>
          <w:rFonts w:eastAsia="宋体"/>
          <w:lang w:eastAsia="zh-CN"/>
        </w:rPr>
      </w:pPr>
      <w:r>
        <w:rPr>
          <w:rFonts w:eastAsia="宋体" w:hint="eastAsia"/>
          <w:lang w:eastAsia="zh-CN"/>
        </w:rPr>
        <w:t>[</w:t>
      </w:r>
      <w:r w:rsidR="00527D79">
        <w:rPr>
          <w:rFonts w:eastAsia="宋体"/>
          <w:lang w:eastAsia="zh-CN"/>
        </w:rPr>
        <w:t>3</w:t>
      </w:r>
      <w:proofErr w:type="gramStart"/>
      <w:r>
        <w:rPr>
          <w:rFonts w:eastAsia="宋体"/>
          <w:lang w:eastAsia="zh-CN"/>
        </w:rPr>
        <w:t>]  R</w:t>
      </w:r>
      <w:proofErr w:type="gramEnd"/>
      <w:r>
        <w:rPr>
          <w:rFonts w:eastAsia="宋体"/>
          <w:lang w:eastAsia="zh-CN"/>
        </w:rPr>
        <w:t>4-240</w:t>
      </w:r>
      <w:r w:rsidR="00727FA3">
        <w:rPr>
          <w:rFonts w:eastAsia="宋体"/>
          <w:lang w:eastAsia="zh-CN"/>
        </w:rPr>
        <w:t>6</w:t>
      </w:r>
      <w:r w:rsidR="000B2CD2">
        <w:rPr>
          <w:rFonts w:eastAsia="宋体"/>
          <w:lang w:eastAsia="zh-CN"/>
        </w:rPr>
        <w:t>6</w:t>
      </w:r>
      <w:r w:rsidR="00727FA3">
        <w:rPr>
          <w:rFonts w:eastAsia="宋体"/>
          <w:lang w:eastAsia="zh-CN"/>
        </w:rPr>
        <w:t>80</w:t>
      </w:r>
      <w:r>
        <w:rPr>
          <w:rFonts w:eastAsia="宋体"/>
          <w:lang w:eastAsia="zh-CN"/>
        </w:rPr>
        <w:t xml:space="preserve">  </w:t>
      </w:r>
      <w:r w:rsidR="00666CDB" w:rsidRPr="00666CDB">
        <w:rPr>
          <w:rFonts w:eastAsia="宋体"/>
          <w:lang w:eastAsia="zh-CN"/>
        </w:rPr>
        <w:t>RAN4 Rel-18 feature list</w:t>
      </w:r>
      <w:r>
        <w:rPr>
          <w:rFonts w:eastAsia="宋体"/>
          <w:lang w:eastAsia="zh-CN"/>
        </w:rPr>
        <w:t xml:space="preserve">, </w:t>
      </w:r>
      <w:r w:rsidR="00666CDB">
        <w:rPr>
          <w:rFonts w:eastAsia="宋体"/>
          <w:lang w:eastAsia="zh-CN"/>
        </w:rPr>
        <w:t>CMCC</w:t>
      </w:r>
      <w:r>
        <w:rPr>
          <w:rFonts w:eastAsia="宋体"/>
          <w:lang w:eastAsia="zh-CN"/>
        </w:rPr>
        <w:t>.  RAN4 #110</w:t>
      </w:r>
      <w:r>
        <w:rPr>
          <w:rFonts w:eastAsia="宋体" w:hint="eastAsia"/>
          <w:lang w:eastAsia="zh-CN"/>
        </w:rPr>
        <w:t>bis</w:t>
      </w:r>
    </w:p>
    <w:p w14:paraId="651ACD65" w14:textId="1C7C4FF2" w:rsidR="00527D79" w:rsidRPr="005856D6" w:rsidRDefault="00942848" w:rsidP="00730006">
      <w:pPr>
        <w:overflowPunct/>
        <w:autoSpaceDE/>
        <w:autoSpaceDN/>
        <w:adjustRightInd/>
        <w:spacing w:after="0"/>
        <w:textAlignment w:val="auto"/>
        <w:rPr>
          <w:rFonts w:eastAsia="宋体"/>
          <w:lang w:eastAsia="zh-CN"/>
        </w:rPr>
      </w:pPr>
      <w:r>
        <w:rPr>
          <w:rFonts w:eastAsia="宋体"/>
          <w:lang w:eastAsia="zh-CN"/>
        </w:rPr>
        <w:lastRenderedPageBreak/>
        <w:t>[4</w:t>
      </w:r>
      <w:proofErr w:type="gramStart"/>
      <w:r>
        <w:rPr>
          <w:rFonts w:eastAsia="宋体"/>
          <w:lang w:eastAsia="zh-CN"/>
        </w:rPr>
        <w:t>]  R</w:t>
      </w:r>
      <w:proofErr w:type="gramEnd"/>
      <w:r>
        <w:rPr>
          <w:rFonts w:eastAsia="宋体"/>
          <w:lang w:eastAsia="zh-CN"/>
        </w:rPr>
        <w:t>4-2407116</w:t>
      </w:r>
      <w:r w:rsidR="00ED07D7">
        <w:rPr>
          <w:rFonts w:eastAsia="宋体"/>
          <w:lang w:eastAsia="zh-CN"/>
        </w:rPr>
        <w:t xml:space="preserve">  </w:t>
      </w:r>
      <w:r w:rsidR="00DB714C" w:rsidRPr="00DB714C">
        <w:rPr>
          <w:rFonts w:eastAsia="宋体"/>
          <w:lang w:eastAsia="zh-CN"/>
        </w:rPr>
        <w:t>LS on LTM L1 intra and inter-frequency measurements</w:t>
      </w:r>
      <w:r w:rsidR="00DB714C">
        <w:rPr>
          <w:rFonts w:eastAsia="宋体"/>
          <w:lang w:eastAsia="zh-CN"/>
        </w:rPr>
        <w:t xml:space="preserve">, </w:t>
      </w:r>
      <w:r w:rsidR="00396CA4">
        <w:rPr>
          <w:rFonts w:eastAsia="宋体"/>
          <w:lang w:eastAsia="zh-CN"/>
        </w:rPr>
        <w:t>RAN2</w:t>
      </w:r>
      <w:r w:rsidR="00396CA4">
        <w:rPr>
          <w:rFonts w:eastAsia="宋体" w:hint="eastAsia"/>
          <w:lang w:eastAsia="zh-CN"/>
        </w:rPr>
        <w:t>.</w:t>
      </w:r>
      <w:r w:rsidR="00396CA4">
        <w:rPr>
          <w:rFonts w:eastAsia="宋体"/>
          <w:lang w:eastAsia="zh-CN"/>
        </w:rPr>
        <w:t xml:space="preserve">  RAN4 #111</w:t>
      </w:r>
    </w:p>
    <w:p w14:paraId="674190F9" w14:textId="7A1E3CBA" w:rsidR="00D87248" w:rsidRDefault="00D87248" w:rsidP="00D87248">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5</w:t>
      </w:r>
      <w:proofErr w:type="gramStart"/>
      <w:r>
        <w:rPr>
          <w:rFonts w:eastAsia="宋体"/>
          <w:lang w:eastAsia="zh-CN"/>
        </w:rPr>
        <w:t>]  R</w:t>
      </w:r>
      <w:proofErr w:type="gramEnd"/>
      <w:r>
        <w:rPr>
          <w:rFonts w:eastAsia="宋体"/>
          <w:lang w:eastAsia="zh-CN"/>
        </w:rPr>
        <w:t>4-24</w:t>
      </w:r>
      <w:r w:rsidR="0024060F">
        <w:rPr>
          <w:rFonts w:eastAsia="宋体"/>
          <w:lang w:eastAsia="zh-CN"/>
        </w:rPr>
        <w:t>07771</w:t>
      </w:r>
      <w:r>
        <w:rPr>
          <w:rFonts w:eastAsia="宋体"/>
          <w:lang w:eastAsia="zh-CN"/>
        </w:rPr>
        <w:t xml:space="preserve">  </w:t>
      </w:r>
      <w:r w:rsidRPr="00583362">
        <w:rPr>
          <w:rFonts w:eastAsia="宋体"/>
          <w:lang w:eastAsia="zh-CN"/>
        </w:rPr>
        <w:t>draft CR on L1-RSRP RRM requirements in R18 LTM</w:t>
      </w:r>
      <w:r>
        <w:rPr>
          <w:rFonts w:eastAsia="宋体"/>
          <w:lang w:eastAsia="zh-CN"/>
        </w:rPr>
        <w:t>, vivo. RAN4 #111</w:t>
      </w:r>
    </w:p>
    <w:p w14:paraId="76199B21" w14:textId="4A06F5C1" w:rsidR="00AA799A" w:rsidRDefault="00AA799A" w:rsidP="00AA799A">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6</w:t>
      </w:r>
      <w:proofErr w:type="gramStart"/>
      <w:r>
        <w:rPr>
          <w:rFonts w:eastAsia="宋体"/>
          <w:lang w:eastAsia="zh-CN"/>
        </w:rPr>
        <w:t>]  R</w:t>
      </w:r>
      <w:proofErr w:type="gramEnd"/>
      <w:r>
        <w:rPr>
          <w:rFonts w:eastAsia="宋体"/>
          <w:lang w:eastAsia="zh-CN"/>
        </w:rPr>
        <w:t>4-24</w:t>
      </w:r>
      <w:r w:rsidR="00B80854">
        <w:rPr>
          <w:rFonts w:eastAsia="宋体"/>
          <w:lang w:eastAsia="zh-CN"/>
        </w:rPr>
        <w:t>07772</w:t>
      </w:r>
      <w:r>
        <w:rPr>
          <w:rFonts w:eastAsia="宋体"/>
          <w:lang w:eastAsia="zh-CN"/>
        </w:rPr>
        <w:t xml:space="preserve">  </w:t>
      </w:r>
      <w:r w:rsidR="006E0379" w:rsidRPr="006E0379">
        <w:rPr>
          <w:rFonts w:eastAsia="宋体"/>
          <w:lang w:eastAsia="zh-CN"/>
        </w:rPr>
        <w:t>draft CR on cell switch delay and PDCCH ordered RACH delay requirements in R18 LTM</w:t>
      </w:r>
      <w:r>
        <w:rPr>
          <w:rFonts w:eastAsia="宋体"/>
          <w:lang w:eastAsia="zh-CN"/>
        </w:rPr>
        <w:t>, vivo. RAN4 #111</w:t>
      </w:r>
    </w:p>
    <w:p w14:paraId="5D3877D4" w14:textId="6F4E2DE9" w:rsidR="004D328B" w:rsidRDefault="004D328B" w:rsidP="004D328B">
      <w:pPr>
        <w:overflowPunct/>
        <w:autoSpaceDE/>
        <w:autoSpaceDN/>
        <w:adjustRightInd/>
        <w:spacing w:after="0"/>
        <w:textAlignment w:val="auto"/>
        <w:rPr>
          <w:rFonts w:eastAsia="宋体"/>
          <w:lang w:eastAsia="zh-CN"/>
        </w:rPr>
      </w:pPr>
      <w:r>
        <w:rPr>
          <w:rFonts w:eastAsia="宋体" w:hint="eastAsia"/>
          <w:lang w:eastAsia="zh-CN"/>
        </w:rPr>
        <w:t>[</w:t>
      </w:r>
      <w:r w:rsidR="00AA799A">
        <w:rPr>
          <w:rFonts w:eastAsia="宋体"/>
          <w:lang w:eastAsia="zh-CN"/>
        </w:rPr>
        <w:t>7</w:t>
      </w:r>
      <w:proofErr w:type="gramStart"/>
      <w:r>
        <w:rPr>
          <w:rFonts w:eastAsia="宋体"/>
          <w:lang w:eastAsia="zh-CN"/>
        </w:rPr>
        <w:t>]  R</w:t>
      </w:r>
      <w:proofErr w:type="gramEnd"/>
      <w:r>
        <w:rPr>
          <w:rFonts w:eastAsia="宋体"/>
          <w:lang w:eastAsia="zh-CN"/>
        </w:rPr>
        <w:t>4-24</w:t>
      </w:r>
      <w:r w:rsidR="00327631">
        <w:rPr>
          <w:rFonts w:eastAsia="宋体"/>
          <w:lang w:eastAsia="zh-CN"/>
        </w:rPr>
        <w:t>0</w:t>
      </w:r>
      <w:r w:rsidR="006A326D">
        <w:rPr>
          <w:rFonts w:eastAsia="宋体"/>
          <w:lang w:eastAsia="zh-CN"/>
        </w:rPr>
        <w:t>6</w:t>
      </w:r>
      <w:r w:rsidR="00327631">
        <w:rPr>
          <w:rFonts w:eastAsia="宋体"/>
          <w:lang w:eastAsia="zh-CN"/>
        </w:rPr>
        <w:t>513</w:t>
      </w:r>
      <w:r>
        <w:rPr>
          <w:rFonts w:eastAsia="宋体"/>
          <w:lang w:eastAsia="zh-CN"/>
        </w:rPr>
        <w:t xml:space="preserve">  </w:t>
      </w:r>
      <w:fldSimple w:instr=" DOCPROPERTY  CrTitle  \* MERGEFORMAT ">
        <w:r w:rsidR="00245A5A" w:rsidRPr="00A92C8A">
          <w:rPr>
            <w:rFonts w:eastAsiaTheme="minorEastAsia"/>
            <w:szCs w:val="22"/>
          </w:rPr>
          <w:t>Draft Big CR to TS 38.133 on core requirement maintenance for Further NR mobility enhancements</w:t>
        </w:r>
      </w:fldSimple>
      <w:r>
        <w:rPr>
          <w:rFonts w:eastAsia="宋体"/>
          <w:lang w:eastAsia="zh-CN"/>
        </w:rPr>
        <w:t xml:space="preserve">, </w:t>
      </w:r>
      <w:r w:rsidR="00245A5A" w:rsidRPr="00827509">
        <w:rPr>
          <w:noProof/>
        </w:rPr>
        <w:t>MediaTek</w:t>
      </w:r>
      <w:r w:rsidR="00245A5A">
        <w:rPr>
          <w:noProof/>
        </w:rPr>
        <w:t xml:space="preserve">, </w:t>
      </w:r>
      <w:r w:rsidR="00245A5A">
        <w:rPr>
          <w:rFonts w:hint="eastAsia"/>
          <w:noProof/>
          <w:lang w:eastAsia="x-none"/>
        </w:rPr>
        <w:t>Apple</w:t>
      </w:r>
      <w:r>
        <w:rPr>
          <w:rFonts w:eastAsia="宋体"/>
          <w:lang w:eastAsia="zh-CN"/>
        </w:rPr>
        <w:t>. RAN4 #11</w:t>
      </w:r>
      <w:r w:rsidR="00260C18">
        <w:rPr>
          <w:rFonts w:eastAsia="宋体"/>
          <w:lang w:eastAsia="zh-CN"/>
        </w:rPr>
        <w:t>0bis</w:t>
      </w:r>
    </w:p>
    <w:bookmarkEnd w:id="11"/>
    <w:bookmarkEnd w:id="12"/>
    <w:p w14:paraId="6A4C659F" w14:textId="1B35D38F" w:rsidR="00AA799A" w:rsidRDefault="00AA799A" w:rsidP="00AA799A">
      <w:pPr>
        <w:overflowPunct/>
        <w:autoSpaceDE/>
        <w:autoSpaceDN/>
        <w:adjustRightInd/>
        <w:spacing w:after="0"/>
        <w:textAlignment w:val="auto"/>
        <w:rPr>
          <w:rFonts w:eastAsia="宋体"/>
          <w:lang w:eastAsia="zh-CN"/>
        </w:rPr>
      </w:pPr>
      <w:r>
        <w:rPr>
          <w:rFonts w:eastAsia="宋体" w:hint="eastAsia"/>
          <w:lang w:eastAsia="zh-CN"/>
        </w:rPr>
        <w:t>[</w:t>
      </w:r>
      <w:r w:rsidR="009A537D">
        <w:rPr>
          <w:rFonts w:eastAsia="宋体"/>
          <w:lang w:eastAsia="zh-CN"/>
        </w:rPr>
        <w:t>8</w:t>
      </w:r>
      <w:proofErr w:type="gramStart"/>
      <w:r>
        <w:rPr>
          <w:rFonts w:eastAsia="宋体"/>
          <w:lang w:eastAsia="zh-CN"/>
        </w:rPr>
        <w:t>]  R</w:t>
      </w:r>
      <w:proofErr w:type="gramEnd"/>
      <w:r>
        <w:rPr>
          <w:rFonts w:eastAsia="宋体"/>
          <w:lang w:eastAsia="zh-CN"/>
        </w:rPr>
        <w:t>4-24</w:t>
      </w:r>
      <w:r w:rsidR="00D53C0E">
        <w:rPr>
          <w:rFonts w:eastAsia="宋体"/>
          <w:lang w:eastAsia="zh-CN"/>
        </w:rPr>
        <w:t>07770</w:t>
      </w:r>
      <w:r>
        <w:rPr>
          <w:rFonts w:eastAsia="宋体"/>
          <w:lang w:eastAsia="zh-CN"/>
        </w:rPr>
        <w:t xml:space="preserve">  </w:t>
      </w:r>
      <w:r w:rsidRPr="00D66C48">
        <w:rPr>
          <w:rFonts w:eastAsia="宋体"/>
          <w:lang w:eastAsia="zh-CN"/>
        </w:rPr>
        <w:t>draft CR on UL transmit timing requirements for R18 LTM</w:t>
      </w:r>
      <w:r>
        <w:rPr>
          <w:rFonts w:eastAsia="宋体"/>
          <w:lang w:eastAsia="zh-CN"/>
        </w:rPr>
        <w:t>, vivo. RAN4 #111</w:t>
      </w:r>
    </w:p>
    <w:p w14:paraId="2269A595" w14:textId="5C2A6812" w:rsidR="0065018F" w:rsidRDefault="0065018F" w:rsidP="0065018F">
      <w:pPr>
        <w:overflowPunct/>
        <w:autoSpaceDE/>
        <w:autoSpaceDN/>
        <w:adjustRightInd/>
        <w:spacing w:after="0"/>
        <w:textAlignment w:val="auto"/>
        <w:rPr>
          <w:rFonts w:eastAsia="宋体"/>
          <w:lang w:eastAsia="zh-CN"/>
        </w:rPr>
      </w:pPr>
      <w:r>
        <w:rPr>
          <w:rFonts w:eastAsia="宋体" w:hint="eastAsia"/>
          <w:lang w:eastAsia="zh-CN"/>
        </w:rPr>
        <w:t>[</w:t>
      </w:r>
      <w:r w:rsidR="00620D4C">
        <w:rPr>
          <w:rFonts w:eastAsia="宋体"/>
          <w:lang w:eastAsia="zh-CN"/>
        </w:rPr>
        <w:t>9</w:t>
      </w:r>
      <w:proofErr w:type="gramStart"/>
      <w:r>
        <w:rPr>
          <w:rFonts w:eastAsia="宋体"/>
          <w:lang w:eastAsia="zh-CN"/>
        </w:rPr>
        <w:t xml:space="preserve">]  </w:t>
      </w:r>
      <w:r w:rsidR="007C4D0E" w:rsidRPr="007C4D0E">
        <w:rPr>
          <w:rFonts w:eastAsia="宋体"/>
          <w:lang w:eastAsia="zh-CN"/>
        </w:rPr>
        <w:t>R</w:t>
      </w:r>
      <w:proofErr w:type="gramEnd"/>
      <w:r w:rsidR="007C4D0E" w:rsidRPr="007C4D0E">
        <w:rPr>
          <w:rFonts w:eastAsia="宋体"/>
          <w:lang w:eastAsia="zh-CN"/>
        </w:rPr>
        <w:t>4-2311017</w:t>
      </w:r>
      <w:r w:rsidR="00216DF5">
        <w:rPr>
          <w:rFonts w:eastAsia="宋体"/>
          <w:lang w:eastAsia="zh-CN"/>
        </w:rPr>
        <w:t>(</w:t>
      </w:r>
      <w:r w:rsidR="00E51D6B" w:rsidRPr="00E51D6B">
        <w:rPr>
          <w:rFonts w:eastAsia="宋体"/>
          <w:lang w:eastAsia="zh-CN"/>
        </w:rPr>
        <w:t>R2-2306810</w:t>
      </w:r>
      <w:r w:rsidR="00216DF5">
        <w:rPr>
          <w:rFonts w:eastAsia="宋体"/>
          <w:lang w:eastAsia="zh-CN"/>
        </w:rPr>
        <w:t>)</w:t>
      </w:r>
      <w:r>
        <w:rPr>
          <w:rFonts w:eastAsia="宋体"/>
          <w:lang w:eastAsia="zh-CN"/>
        </w:rPr>
        <w:t xml:space="preserve">  </w:t>
      </w:r>
      <w:r w:rsidR="00842778" w:rsidRPr="00842778">
        <w:rPr>
          <w:rFonts w:eastAsia="宋体"/>
          <w:lang w:eastAsia="zh-CN"/>
        </w:rPr>
        <w:t>Further Guidelines on UE capability definitions</w:t>
      </w:r>
      <w:r>
        <w:rPr>
          <w:rFonts w:eastAsia="宋体"/>
          <w:lang w:eastAsia="zh-CN"/>
        </w:rPr>
        <w:t xml:space="preserve">, </w:t>
      </w:r>
      <w:r w:rsidR="00842778">
        <w:rPr>
          <w:rFonts w:eastAsia="宋体"/>
          <w:lang w:eastAsia="zh-CN"/>
        </w:rPr>
        <w:t>RAN2</w:t>
      </w:r>
      <w:r>
        <w:rPr>
          <w:rFonts w:eastAsia="宋体"/>
          <w:lang w:eastAsia="zh-CN"/>
        </w:rPr>
        <w:t>. RAN4 #1</w:t>
      </w:r>
      <w:r w:rsidR="00F80EB1">
        <w:rPr>
          <w:rFonts w:eastAsia="宋体"/>
          <w:lang w:eastAsia="zh-CN"/>
        </w:rPr>
        <w:t>08</w:t>
      </w:r>
    </w:p>
    <w:p w14:paraId="4F890483" w14:textId="54712775" w:rsidR="00556BEB" w:rsidRDefault="00556BEB" w:rsidP="00556BEB">
      <w:pPr>
        <w:pStyle w:val="1"/>
        <w:numPr>
          <w:ilvl w:val="0"/>
          <w:numId w:val="0"/>
        </w:numPr>
        <w:jc w:val="both"/>
        <w:rPr>
          <w:rFonts w:eastAsia="宋体"/>
          <w:lang w:eastAsia="zh-CN"/>
        </w:rPr>
      </w:pPr>
      <w:r>
        <w:t xml:space="preserve">Appendix I </w:t>
      </w:r>
      <w:r>
        <w:rPr>
          <w:rFonts w:cs="Arial"/>
          <w:b/>
        </w:rPr>
        <w:t xml:space="preserve">Reply </w:t>
      </w:r>
      <w:r w:rsidRPr="006D61F9">
        <w:rPr>
          <w:rFonts w:cs="Arial"/>
          <w:bCs/>
        </w:rPr>
        <w:t xml:space="preserve">LS </w:t>
      </w:r>
      <w:r w:rsidR="00AD6C06" w:rsidRPr="006D61F9">
        <w:rPr>
          <w:rFonts w:cs="Arial"/>
          <w:bCs/>
        </w:rPr>
        <w:t xml:space="preserve">on </w:t>
      </w:r>
      <w:r w:rsidR="00AD6C06" w:rsidRPr="00CC35CF">
        <w:rPr>
          <w:rFonts w:cs="Arial"/>
          <w:bCs/>
        </w:rPr>
        <w:t>LTM L1 intra and inter-frequency measurements</w:t>
      </w:r>
    </w:p>
    <w:p w14:paraId="567EF220" w14:textId="2D13F790" w:rsidR="00556BEB" w:rsidRPr="00AE6A83" w:rsidRDefault="00556BEB" w:rsidP="00556BEB">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Pr="00C94C9A">
        <w:rPr>
          <w:rFonts w:ascii="Arial" w:hAnsi="Arial" w:cs="Arial"/>
          <w:b/>
          <w:highlight w:val="yellow"/>
        </w:rPr>
        <w:t>[DRAFT]</w:t>
      </w:r>
      <w:r>
        <w:rPr>
          <w:rFonts w:ascii="Arial" w:hAnsi="Arial" w:cs="Arial"/>
          <w:b/>
        </w:rPr>
        <w:t xml:space="preserve"> Reply </w:t>
      </w:r>
      <w:r w:rsidRPr="006D61F9">
        <w:rPr>
          <w:rFonts w:ascii="Arial" w:hAnsi="Arial" w:cs="Arial"/>
          <w:bCs/>
        </w:rPr>
        <w:t xml:space="preserve">LS on </w:t>
      </w:r>
      <w:r w:rsidR="00CC35CF" w:rsidRPr="00CC35CF">
        <w:rPr>
          <w:rFonts w:ascii="Arial" w:hAnsi="Arial" w:cs="Arial"/>
          <w:bCs/>
        </w:rPr>
        <w:t>LTM L1 intra and inter-frequency measurements</w:t>
      </w:r>
    </w:p>
    <w:p w14:paraId="5F1B9BFA" w14:textId="48881F5F" w:rsidR="00556BEB" w:rsidRPr="00AE6A83" w:rsidRDefault="00556BEB" w:rsidP="00556BEB">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r w:rsidRPr="00A23246">
        <w:rPr>
          <w:rFonts w:ascii="Arial" w:hAnsi="Arial" w:cs="Arial"/>
          <w:bCs/>
        </w:rPr>
        <w:t>R</w:t>
      </w:r>
      <w:r w:rsidR="008A2B96">
        <w:rPr>
          <w:rFonts w:ascii="Arial" w:hAnsi="Arial" w:cs="Arial"/>
          <w:bCs/>
        </w:rPr>
        <w:t>2</w:t>
      </w:r>
      <w:r w:rsidRPr="00A23246">
        <w:rPr>
          <w:rFonts w:ascii="Arial" w:hAnsi="Arial" w:cs="Arial"/>
          <w:bCs/>
        </w:rPr>
        <w:t>-</w:t>
      </w:r>
      <w:r w:rsidR="008A2B96">
        <w:rPr>
          <w:rFonts w:ascii="Arial" w:hAnsi="Arial" w:cs="Arial"/>
          <w:bCs/>
        </w:rPr>
        <w:t>2404014</w:t>
      </w:r>
    </w:p>
    <w:p w14:paraId="413BA44E" w14:textId="77777777" w:rsidR="00556BEB" w:rsidRPr="00AE6A83" w:rsidRDefault="00556BEB" w:rsidP="00556BEB">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8</w:t>
      </w:r>
    </w:p>
    <w:p w14:paraId="281B200D" w14:textId="77777777" w:rsidR="00556BEB" w:rsidRPr="00AE6A83" w:rsidRDefault="00556BEB" w:rsidP="00556BEB">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Pr="00347CA5">
        <w:rPr>
          <w:rFonts w:ascii="Arial" w:hAnsi="Arial" w:cs="Arial"/>
          <w:bCs/>
        </w:rPr>
        <w:t>NR_Mob_enh2-Core</w:t>
      </w:r>
    </w:p>
    <w:p w14:paraId="33A952CA" w14:textId="77777777" w:rsidR="00556BEB" w:rsidRPr="00AE6A83" w:rsidRDefault="00556BEB" w:rsidP="00556BEB">
      <w:pPr>
        <w:spacing w:after="60"/>
        <w:ind w:left="1985" w:hanging="1985"/>
        <w:rPr>
          <w:rFonts w:ascii="Arial" w:hAnsi="Arial" w:cs="Arial"/>
          <w:b/>
        </w:rPr>
      </w:pPr>
    </w:p>
    <w:p w14:paraId="01D9CE7A" w14:textId="77777777" w:rsidR="00556BEB" w:rsidRPr="00AE6A83" w:rsidRDefault="00556BEB" w:rsidP="00556BEB">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BD2CF8D" w14:textId="0B074432" w:rsidR="00556BEB" w:rsidRPr="00AE6A83" w:rsidRDefault="00556BEB" w:rsidP="00556BEB">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sidR="00E3643D">
        <w:rPr>
          <w:rFonts w:ascii="Arial" w:hAnsi="Arial" w:cs="Arial"/>
          <w:bCs/>
        </w:rPr>
        <w:t>2</w:t>
      </w:r>
    </w:p>
    <w:p w14:paraId="017114AB" w14:textId="32815810" w:rsidR="00556BEB" w:rsidRPr="00AE6A83" w:rsidRDefault="00556BEB" w:rsidP="00556BEB">
      <w:pPr>
        <w:spacing w:after="60"/>
        <w:ind w:left="1985" w:hanging="1985"/>
        <w:rPr>
          <w:rFonts w:ascii="Arial" w:hAnsi="Arial" w:cs="Arial"/>
          <w:bCs/>
        </w:rPr>
      </w:pPr>
      <w:r w:rsidRPr="00AE6A83">
        <w:rPr>
          <w:rFonts w:ascii="Arial" w:hAnsi="Arial" w:cs="Arial"/>
          <w:b/>
        </w:rPr>
        <w:t>Cc:</w:t>
      </w:r>
      <w:r>
        <w:rPr>
          <w:rFonts w:ascii="Arial" w:hAnsi="Arial" w:cs="Arial"/>
          <w:bCs/>
        </w:rPr>
        <w:tab/>
        <w:t>RAN WG</w:t>
      </w:r>
      <w:r w:rsidR="00E3643D">
        <w:rPr>
          <w:rFonts w:ascii="Arial" w:hAnsi="Arial" w:cs="Arial"/>
          <w:bCs/>
        </w:rPr>
        <w:t>1</w:t>
      </w:r>
    </w:p>
    <w:p w14:paraId="6A329054" w14:textId="77777777" w:rsidR="00556BEB" w:rsidRPr="00AE6A83" w:rsidRDefault="00556BEB" w:rsidP="00556BEB">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30D7C6CD" w14:textId="77777777" w:rsidR="00556BEB" w:rsidRPr="00AE6A83" w:rsidRDefault="00556BEB" w:rsidP="00556BEB">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sidRPr="00AE6A83">
        <w:rPr>
          <w:rFonts w:cs="Arial"/>
          <w:bCs/>
        </w:rPr>
        <w:tab/>
      </w:r>
    </w:p>
    <w:p w14:paraId="60F27512" w14:textId="77777777" w:rsidR="00556BEB" w:rsidRPr="00550B18" w:rsidRDefault="00556BEB" w:rsidP="00556BEB">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w:t>
      </w:r>
    </w:p>
    <w:p w14:paraId="50822222" w14:textId="77777777" w:rsidR="00556BEB" w:rsidRPr="00AE6A83" w:rsidRDefault="00556BEB" w:rsidP="00556BEB">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2B645017" w14:textId="77777777" w:rsidR="00556BEB" w:rsidRPr="00AE6A83" w:rsidRDefault="00556BEB" w:rsidP="00556BEB">
      <w:pPr>
        <w:pBdr>
          <w:bottom w:val="single" w:sz="4" w:space="1" w:color="auto"/>
        </w:pBdr>
        <w:rPr>
          <w:rFonts w:ascii="Arial" w:hAnsi="Arial" w:cs="Arial"/>
        </w:rPr>
      </w:pPr>
    </w:p>
    <w:p w14:paraId="42613EBF" w14:textId="77777777" w:rsidR="00556BEB" w:rsidRPr="00AE6A83" w:rsidRDefault="00556BEB" w:rsidP="00556BEB">
      <w:pPr>
        <w:spacing w:after="120"/>
        <w:rPr>
          <w:rFonts w:ascii="Arial" w:hAnsi="Arial" w:cs="Arial"/>
          <w:b/>
        </w:rPr>
      </w:pPr>
      <w:r w:rsidRPr="00AE6A83">
        <w:rPr>
          <w:rFonts w:ascii="Arial" w:hAnsi="Arial" w:cs="Arial"/>
          <w:b/>
        </w:rPr>
        <w:t>1. Overall Description:</w:t>
      </w:r>
    </w:p>
    <w:p w14:paraId="27B10EAA" w14:textId="39F39B83" w:rsidR="00556BEB" w:rsidRDefault="00556BEB" w:rsidP="00556BEB">
      <w:pPr>
        <w:spacing w:after="120"/>
        <w:jc w:val="both"/>
        <w:rPr>
          <w:rFonts w:ascii="Arial" w:hAnsi="Arial" w:cs="Arial"/>
          <w:lang w:eastAsia="zh-CN"/>
        </w:rPr>
      </w:pPr>
      <w:r>
        <w:rPr>
          <w:rFonts w:ascii="Arial" w:hAnsi="Arial" w:cs="Arial"/>
          <w:lang w:eastAsia="zh-CN"/>
        </w:rPr>
        <w:t>RAN4 would like to thank for the questions from RAN</w:t>
      </w:r>
      <w:r w:rsidR="008219F2">
        <w:rPr>
          <w:rFonts w:ascii="Arial" w:hAnsi="Arial" w:cs="Arial"/>
          <w:lang w:eastAsia="zh-CN"/>
        </w:rPr>
        <w:t>2</w:t>
      </w:r>
      <w:r>
        <w:rPr>
          <w:rFonts w:ascii="Arial" w:hAnsi="Arial" w:cs="Arial"/>
          <w:lang w:eastAsia="zh-CN"/>
        </w:rPr>
        <w:t xml:space="preserve"> as follows.</w:t>
      </w:r>
    </w:p>
    <w:tbl>
      <w:tblPr>
        <w:tblStyle w:val="ae"/>
        <w:tblW w:w="0" w:type="auto"/>
        <w:tblLook w:val="04A0" w:firstRow="1" w:lastRow="0" w:firstColumn="1" w:lastColumn="0" w:noHBand="0" w:noVBand="1"/>
      </w:tblPr>
      <w:tblGrid>
        <w:gridCol w:w="9631"/>
      </w:tblGrid>
      <w:tr w:rsidR="00556BEB" w:rsidRPr="00C86698" w14:paraId="75E9D708" w14:textId="77777777" w:rsidTr="00DC7912">
        <w:tc>
          <w:tcPr>
            <w:tcW w:w="9631" w:type="dxa"/>
          </w:tcPr>
          <w:p w14:paraId="5A9D47CB" w14:textId="77777777" w:rsidR="009F344B" w:rsidRPr="00B84B8F" w:rsidRDefault="009F344B" w:rsidP="009F344B">
            <w:pPr>
              <w:rPr>
                <w:i/>
                <w:iCs/>
              </w:rPr>
            </w:pPr>
            <w:r w:rsidRPr="00B84B8F">
              <w:rPr>
                <w:b/>
                <w:bCs/>
              </w:rPr>
              <w:t xml:space="preserve">Question </w:t>
            </w:r>
            <w:proofErr w:type="gramStart"/>
            <w:r w:rsidRPr="00B84B8F">
              <w:rPr>
                <w:b/>
                <w:bCs/>
              </w:rPr>
              <w:t>1 :</w:t>
            </w:r>
            <w:proofErr w:type="gramEnd"/>
            <w:r w:rsidRPr="00B84B8F">
              <w:t xml:space="preserve"> </w:t>
            </w:r>
            <w:r>
              <w:t>Are</w:t>
            </w:r>
            <w:r w:rsidRPr="00B84B8F">
              <w:t xml:space="preserve"> the </w:t>
            </w:r>
            <w:r>
              <w:t>above</w:t>
            </w:r>
            <w:r w:rsidRPr="00B84B8F">
              <w:t xml:space="preserve"> </w:t>
            </w:r>
            <w:r>
              <w:t xml:space="preserve">intra-frequency and inter-frequency L1 measurement and reporting </w:t>
            </w:r>
            <w:r w:rsidRPr="00B84B8F">
              <w:t xml:space="preserve">features </w:t>
            </w:r>
            <w:r>
              <w:t>(</w:t>
            </w:r>
            <w:r w:rsidRPr="00B84B8F">
              <w:t>45-1 and 45-1a</w:t>
            </w:r>
            <w:r>
              <w:t xml:space="preserve">) prerequisites </w:t>
            </w:r>
            <w:r w:rsidRPr="00B84B8F">
              <w:t>to support intra</w:t>
            </w:r>
            <w:r>
              <w:t>-frequency</w:t>
            </w:r>
            <w:r w:rsidRPr="00B84B8F">
              <w:t xml:space="preserve"> and inter-frequency LTM</w:t>
            </w:r>
            <w:r>
              <w:t>,</w:t>
            </w:r>
            <w:r w:rsidRPr="00B84B8F">
              <w:t xml:space="preserve"> respectively?</w:t>
            </w:r>
          </w:p>
          <w:p w14:paraId="42B35C54" w14:textId="145EA3E0" w:rsidR="00556BEB" w:rsidRPr="00881346" w:rsidRDefault="009F344B" w:rsidP="00881346">
            <w:r w:rsidRPr="00520D42">
              <w:rPr>
                <w:b/>
                <w:bCs/>
              </w:rPr>
              <w:t>Question 2:</w:t>
            </w:r>
            <w:r w:rsidRPr="00B84B8F">
              <w:t xml:space="preserve"> The above features, 45-1 and 45-1a</w:t>
            </w:r>
            <w:r>
              <w:t>,</w:t>
            </w:r>
            <w:r w:rsidRPr="00B84B8F">
              <w:t xml:space="preserve"> from RAN1 and related RAN4 features </w:t>
            </w:r>
            <w:r>
              <w:t xml:space="preserve">(39-1, 39-2, 39-3-1, 39-3-2, 39-3-3, 39-3-4, 39-3-5, 39-3-6) </w:t>
            </w:r>
            <w:r w:rsidRPr="00B84B8F">
              <w:t>are defined per BC</w:t>
            </w:r>
            <w:r>
              <w:t xml:space="preserve"> for both intra-frequency and inter-frequency measurements</w:t>
            </w:r>
            <w:r w:rsidRPr="00B84B8F">
              <w:t xml:space="preserve">.  RAN2 would like check with RAN1/4 </w:t>
            </w:r>
            <w:r w:rsidRPr="0069732C">
              <w:t xml:space="preserve">for which BC (e.g. BC of current serving cells, BC including current serving cells and cell to be measured or something else) </w:t>
            </w:r>
            <w:r>
              <w:t xml:space="preserve">these capabilities are </w:t>
            </w:r>
            <w:r w:rsidRPr="0069732C">
              <w:t xml:space="preserve">to be considered </w:t>
            </w:r>
            <w:r>
              <w:t xml:space="preserve">for L1 </w:t>
            </w:r>
            <w:r w:rsidRPr="00B84B8F">
              <w:t>intra</w:t>
            </w:r>
            <w:r>
              <w:t>-frequency</w:t>
            </w:r>
            <w:r w:rsidRPr="00B84B8F">
              <w:t xml:space="preserve"> and inter-frequency LTM measurements</w:t>
            </w:r>
            <w:r>
              <w:t>?</w:t>
            </w:r>
          </w:p>
        </w:tc>
      </w:tr>
    </w:tbl>
    <w:p w14:paraId="26EB49EA" w14:textId="77777777" w:rsidR="00556BEB" w:rsidRDefault="00556BEB" w:rsidP="00556BEB">
      <w:pPr>
        <w:overflowPunct/>
        <w:autoSpaceDE/>
        <w:autoSpaceDN/>
        <w:adjustRightInd/>
        <w:jc w:val="both"/>
        <w:textAlignment w:val="auto"/>
        <w:rPr>
          <w:rFonts w:eastAsia="宋体"/>
          <w:lang w:eastAsia="zh-CN"/>
        </w:rPr>
      </w:pPr>
    </w:p>
    <w:p w14:paraId="2B7F612A" w14:textId="2EDA0326" w:rsidR="00556BEB" w:rsidRDefault="00556BEB" w:rsidP="00556BEB">
      <w:pPr>
        <w:spacing w:after="120"/>
        <w:jc w:val="both"/>
        <w:rPr>
          <w:rFonts w:ascii="Arial" w:hAnsi="Arial" w:cs="Arial"/>
          <w:lang w:eastAsia="zh-CN"/>
        </w:rPr>
      </w:pPr>
      <w:r w:rsidRPr="005F52CC">
        <w:rPr>
          <w:rFonts w:ascii="Arial" w:hAnsi="Arial" w:cs="Arial"/>
          <w:lang w:eastAsia="zh-CN"/>
        </w:rPr>
        <w:t>In RAN4 #1</w:t>
      </w:r>
      <w:r>
        <w:rPr>
          <w:rFonts w:ascii="Arial" w:hAnsi="Arial" w:cs="Arial"/>
          <w:lang w:eastAsia="zh-CN"/>
        </w:rPr>
        <w:t>1</w:t>
      </w:r>
      <w:r w:rsidR="009610A5">
        <w:rPr>
          <w:rFonts w:ascii="Arial" w:hAnsi="Arial" w:cs="Arial"/>
          <w:lang w:eastAsia="zh-CN"/>
        </w:rPr>
        <w:t>1</w:t>
      </w:r>
      <w:r>
        <w:rPr>
          <w:rFonts w:ascii="Arial" w:hAnsi="Arial" w:cs="Arial"/>
          <w:lang w:eastAsia="zh-CN"/>
        </w:rPr>
        <w:t>bis</w:t>
      </w:r>
      <w:r w:rsidRPr="005F52CC">
        <w:rPr>
          <w:rFonts w:ascii="Arial" w:hAnsi="Arial" w:cs="Arial"/>
          <w:lang w:eastAsia="zh-CN"/>
        </w:rPr>
        <w:t xml:space="preserve"> meetings, RAN4 have discussed </w:t>
      </w:r>
      <w:r>
        <w:rPr>
          <w:rFonts w:ascii="Arial" w:hAnsi="Arial" w:cs="Arial"/>
          <w:lang w:eastAsia="zh-CN"/>
        </w:rPr>
        <w:t xml:space="preserve">the </w:t>
      </w:r>
      <w:r w:rsidR="00674A98">
        <w:rPr>
          <w:rFonts w:ascii="Arial" w:hAnsi="Arial" w:cs="Arial"/>
          <w:lang w:eastAsia="zh-CN"/>
        </w:rPr>
        <w:t>questions from RAN2</w:t>
      </w:r>
      <w:r>
        <w:rPr>
          <w:rFonts w:ascii="Arial" w:hAnsi="Arial" w:cs="Arial"/>
          <w:lang w:eastAsia="zh-CN"/>
        </w:rPr>
        <w:t>. Based on discussion RAN4 would like to provide the following feedbacks to RAN</w:t>
      </w:r>
      <w:r w:rsidR="00D2341C">
        <w:rPr>
          <w:rFonts w:ascii="Arial" w:hAnsi="Arial" w:cs="Arial"/>
          <w:lang w:eastAsia="zh-CN"/>
        </w:rPr>
        <w:t>2</w:t>
      </w:r>
      <w:r>
        <w:rPr>
          <w:rFonts w:ascii="Arial" w:hAnsi="Arial" w:cs="Arial"/>
          <w:lang w:eastAsia="zh-CN"/>
        </w:rPr>
        <w:t>.</w:t>
      </w:r>
    </w:p>
    <w:p w14:paraId="50BF42DA" w14:textId="77777777" w:rsidR="00556BEB" w:rsidRPr="00B17714" w:rsidRDefault="00556BEB" w:rsidP="00556BEB">
      <w:pPr>
        <w:spacing w:after="120"/>
        <w:jc w:val="both"/>
        <w:rPr>
          <w:rFonts w:ascii="Arial" w:eastAsiaTheme="minorEastAsia" w:hAnsi="Arial" w:cs="Arial"/>
          <w:lang w:eastAsia="zh-CN"/>
        </w:rPr>
      </w:pPr>
    </w:p>
    <w:p w14:paraId="547480AF" w14:textId="56DBB72C" w:rsidR="00556BEB" w:rsidRPr="004872D4" w:rsidRDefault="00556BEB" w:rsidP="00556BEB">
      <w:pPr>
        <w:spacing w:after="120"/>
        <w:jc w:val="both"/>
        <w:rPr>
          <w:rFonts w:ascii="Arial" w:eastAsiaTheme="minorEastAsia" w:hAnsi="Arial" w:cs="Arial"/>
          <w:highlight w:val="yellow"/>
          <w:lang w:eastAsia="zh-CN"/>
        </w:rPr>
      </w:pPr>
      <w:r w:rsidRPr="004872D4">
        <w:rPr>
          <w:rFonts w:ascii="Arial" w:eastAsiaTheme="minorEastAsia" w:hAnsi="Arial" w:cs="Arial"/>
          <w:highlight w:val="yellow"/>
          <w:lang w:eastAsia="zh-CN"/>
        </w:rPr>
        <w:t>[</w:t>
      </w:r>
      <w:r w:rsidRPr="004872D4">
        <w:rPr>
          <w:rFonts w:ascii="Arial" w:eastAsiaTheme="minorEastAsia" w:hAnsi="Arial" w:cs="Arial" w:hint="eastAsia"/>
          <w:highlight w:val="yellow"/>
          <w:lang w:eastAsia="zh-CN"/>
        </w:rPr>
        <w:t>N</w:t>
      </w:r>
      <w:r w:rsidRPr="004872D4">
        <w:rPr>
          <w:rFonts w:ascii="Arial" w:eastAsiaTheme="minorEastAsia" w:hAnsi="Arial" w:cs="Arial"/>
          <w:highlight w:val="yellow"/>
          <w:lang w:eastAsia="zh-CN"/>
        </w:rPr>
        <w:t>ote: Highlighted parts will be updated based on agreements in RAN4 11</w:t>
      </w:r>
      <w:r w:rsidR="00A12AD4">
        <w:rPr>
          <w:rFonts w:ascii="Arial" w:eastAsiaTheme="minorEastAsia" w:hAnsi="Arial" w:cs="Arial"/>
          <w:highlight w:val="yellow"/>
          <w:lang w:eastAsia="zh-CN"/>
        </w:rPr>
        <w:t>1</w:t>
      </w:r>
      <w:bookmarkStart w:id="13" w:name="_GoBack"/>
      <w:bookmarkEnd w:id="13"/>
      <w:r w:rsidRPr="004872D4">
        <w:rPr>
          <w:rFonts w:ascii="Arial" w:eastAsiaTheme="minorEastAsia" w:hAnsi="Arial" w:cs="Arial"/>
          <w:highlight w:val="yellow"/>
          <w:lang w:eastAsia="zh-CN"/>
        </w:rPr>
        <w:t>]</w:t>
      </w:r>
    </w:p>
    <w:p w14:paraId="21CFA05D" w14:textId="248C0091" w:rsidR="00556BEB" w:rsidRPr="004872D4" w:rsidRDefault="00996D15" w:rsidP="00556BEB">
      <w:pPr>
        <w:overflowPunct/>
        <w:autoSpaceDE/>
        <w:autoSpaceDN/>
        <w:adjustRightInd/>
        <w:jc w:val="both"/>
        <w:textAlignment w:val="auto"/>
        <w:rPr>
          <w:rFonts w:ascii="Arial" w:eastAsiaTheme="minorEastAsia" w:hAnsi="Arial" w:cs="Arial"/>
          <w:highlight w:val="yellow"/>
          <w:lang w:eastAsia="zh-CN"/>
        </w:rPr>
      </w:pPr>
      <w:r w:rsidRPr="004872D4">
        <w:rPr>
          <w:rFonts w:ascii="Arial" w:eastAsiaTheme="minorEastAsia" w:hAnsi="Arial" w:cs="Arial" w:hint="eastAsia"/>
          <w:highlight w:val="yellow"/>
          <w:lang w:eastAsia="zh-CN"/>
        </w:rPr>
        <w:t>A</w:t>
      </w:r>
      <w:r w:rsidRPr="004872D4">
        <w:rPr>
          <w:rFonts w:ascii="Arial" w:eastAsiaTheme="minorEastAsia" w:hAnsi="Arial" w:cs="Arial"/>
          <w:highlight w:val="yellow"/>
          <w:lang w:eastAsia="zh-CN"/>
        </w:rPr>
        <w:t>nswers to Q1: In RAN4’s understanding, the per-BC capability shall be based on the band combo of CA in which UE support LTM L1 measurements if current serving cell(s) is within the band combo.</w:t>
      </w:r>
    </w:p>
    <w:p w14:paraId="29FE73B3" w14:textId="354202FA" w:rsidR="004901B1" w:rsidRPr="004872D4" w:rsidRDefault="004901B1" w:rsidP="00556BEB">
      <w:pPr>
        <w:overflowPunct/>
        <w:autoSpaceDE/>
        <w:autoSpaceDN/>
        <w:adjustRightInd/>
        <w:jc w:val="both"/>
        <w:textAlignment w:val="auto"/>
        <w:rPr>
          <w:rFonts w:ascii="Arial" w:eastAsiaTheme="minorEastAsia" w:hAnsi="Arial" w:cs="Arial"/>
          <w:highlight w:val="yellow"/>
          <w:lang w:eastAsia="zh-CN"/>
        </w:rPr>
      </w:pPr>
      <w:r w:rsidRPr="004872D4">
        <w:rPr>
          <w:rFonts w:ascii="Arial" w:eastAsiaTheme="minorEastAsia" w:hAnsi="Arial" w:cs="Arial" w:hint="eastAsia"/>
          <w:highlight w:val="yellow"/>
          <w:lang w:eastAsia="zh-CN"/>
        </w:rPr>
        <w:t>A</w:t>
      </w:r>
      <w:r w:rsidRPr="004872D4">
        <w:rPr>
          <w:rFonts w:ascii="Arial" w:eastAsiaTheme="minorEastAsia" w:hAnsi="Arial" w:cs="Arial"/>
          <w:highlight w:val="yellow"/>
          <w:lang w:eastAsia="zh-CN"/>
        </w:rPr>
        <w:t xml:space="preserve">nswers to Q2: </w:t>
      </w:r>
      <w:r w:rsidR="004872D4" w:rsidRPr="004872D4">
        <w:rPr>
          <w:rFonts w:ascii="Arial" w:eastAsiaTheme="minorEastAsia" w:hAnsi="Arial" w:cs="Arial"/>
          <w:highlight w:val="yellow"/>
          <w:lang w:eastAsia="zh-CN"/>
        </w:rPr>
        <w:t>From RAN4 perspective, LTM L1 measurements are not pre-requisite for LTM cell switch.</w:t>
      </w:r>
    </w:p>
    <w:p w14:paraId="3547CFDA" w14:textId="77777777" w:rsidR="00556BEB" w:rsidRDefault="00556BEB" w:rsidP="00556BEB">
      <w:pPr>
        <w:spacing w:after="120"/>
        <w:jc w:val="both"/>
        <w:rPr>
          <w:rFonts w:ascii="Arial" w:hAnsi="Arial" w:cs="Arial"/>
          <w:b/>
        </w:rPr>
      </w:pPr>
    </w:p>
    <w:p w14:paraId="1EFD9D4A" w14:textId="77777777" w:rsidR="00556BEB" w:rsidRPr="00BA65EA" w:rsidRDefault="00556BEB" w:rsidP="00556BEB">
      <w:pPr>
        <w:spacing w:after="120"/>
        <w:jc w:val="both"/>
        <w:rPr>
          <w:rFonts w:ascii="Arial" w:hAnsi="Arial" w:cs="Arial"/>
          <w:b/>
        </w:rPr>
      </w:pPr>
    </w:p>
    <w:p w14:paraId="0287D11D" w14:textId="77777777" w:rsidR="00556BEB" w:rsidRPr="00AE6A83" w:rsidRDefault="00556BEB" w:rsidP="00556BEB">
      <w:pPr>
        <w:spacing w:after="120"/>
        <w:rPr>
          <w:rFonts w:ascii="Arial" w:hAnsi="Arial" w:cs="Arial"/>
          <w:b/>
        </w:rPr>
      </w:pPr>
      <w:r w:rsidRPr="00AE6A83">
        <w:rPr>
          <w:rFonts w:ascii="Arial" w:hAnsi="Arial" w:cs="Arial"/>
          <w:b/>
        </w:rPr>
        <w:lastRenderedPageBreak/>
        <w:t>2. To RAN WG</w:t>
      </w:r>
      <w:r>
        <w:rPr>
          <w:rFonts w:ascii="Arial" w:hAnsi="Arial" w:cs="Arial"/>
          <w:b/>
        </w:rPr>
        <w:t>1</w:t>
      </w:r>
      <w:r w:rsidRPr="00AE6A83">
        <w:rPr>
          <w:rFonts w:ascii="Arial" w:hAnsi="Arial" w:cs="Arial"/>
          <w:b/>
        </w:rPr>
        <w:t xml:space="preserve"> group. </w:t>
      </w:r>
    </w:p>
    <w:p w14:paraId="2F6E05FA" w14:textId="5F84690C" w:rsidR="00556BEB" w:rsidRPr="00AE6A83" w:rsidRDefault="00556BEB" w:rsidP="00556BEB">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sidR="00363FB4">
        <w:rPr>
          <w:rFonts w:ascii="Arial" w:hAnsi="Arial" w:cs="Arial"/>
        </w:rPr>
        <w:t>2</w:t>
      </w:r>
      <w:r w:rsidRPr="00AE6A83">
        <w:rPr>
          <w:rFonts w:ascii="Arial" w:hAnsi="Arial" w:cs="Arial"/>
        </w:rPr>
        <w:t xml:space="preserve"> </w:t>
      </w:r>
      <w:r>
        <w:rPr>
          <w:rFonts w:ascii="Arial" w:hAnsi="Arial" w:cs="Arial"/>
          <w:lang w:eastAsia="zh-CN"/>
        </w:rPr>
        <w:t>to take above conclusions in consideration, update the RAN</w:t>
      </w:r>
      <w:r w:rsidR="003669B8">
        <w:rPr>
          <w:rFonts w:ascii="Arial" w:hAnsi="Arial" w:cs="Arial"/>
          <w:lang w:eastAsia="zh-CN"/>
        </w:rPr>
        <w:t>2</w:t>
      </w:r>
      <w:r>
        <w:rPr>
          <w:rFonts w:ascii="Arial" w:hAnsi="Arial" w:cs="Arial"/>
          <w:lang w:eastAsia="zh-CN"/>
        </w:rPr>
        <w:t xml:space="preserve"> UE feature list if needed, and provide feedback to RAN4 if any.</w:t>
      </w:r>
    </w:p>
    <w:p w14:paraId="2AE80364" w14:textId="77777777" w:rsidR="00556BEB" w:rsidRPr="003E50FC" w:rsidRDefault="00556BEB" w:rsidP="00556BEB">
      <w:pPr>
        <w:spacing w:after="120"/>
        <w:rPr>
          <w:rFonts w:ascii="Arial" w:hAnsi="Arial" w:cs="Arial"/>
          <w:b/>
          <w:lang w:eastAsia="zh-CN"/>
        </w:rPr>
      </w:pPr>
    </w:p>
    <w:p w14:paraId="21D6ED52" w14:textId="77777777" w:rsidR="00556BEB" w:rsidRPr="00AE6A83" w:rsidRDefault="00556BEB" w:rsidP="00556BEB">
      <w:pPr>
        <w:spacing w:after="120"/>
        <w:rPr>
          <w:rFonts w:ascii="Arial" w:hAnsi="Arial" w:cs="Arial"/>
          <w:b/>
        </w:rPr>
      </w:pPr>
      <w:r w:rsidRPr="00AE6A83">
        <w:rPr>
          <w:rFonts w:ascii="Arial" w:hAnsi="Arial" w:cs="Arial"/>
          <w:b/>
        </w:rPr>
        <w:t>3. Date of Next TSG-RAN WG4 Meetings:</w:t>
      </w:r>
    </w:p>
    <w:p w14:paraId="3B4F566B" w14:textId="77777777" w:rsidR="00556BEB" w:rsidRPr="003760E5" w:rsidRDefault="00556BEB" w:rsidP="00556BEB">
      <w:pPr>
        <w:tabs>
          <w:tab w:val="left" w:pos="3625"/>
        </w:tabs>
        <w:ind w:left="2268" w:hanging="2268"/>
        <w:rPr>
          <w:rFonts w:ascii="Arial" w:hAnsi="Arial" w:cs="Arial"/>
          <w:bCs/>
          <w:sz w:val="21"/>
        </w:rPr>
      </w:pPr>
      <w:r w:rsidRPr="00AE6A83">
        <w:rPr>
          <w:rFonts w:ascii="Arial" w:hAnsi="Arial" w:cs="Arial"/>
          <w:bCs/>
        </w:rPr>
        <w:t>TSG-RAN4 Meeting #</w:t>
      </w:r>
      <w:r>
        <w:rPr>
          <w:rFonts w:ascii="Arial" w:hAnsi="Arial" w:cs="Arial"/>
          <w:bCs/>
        </w:rPr>
        <w:t>112</w:t>
      </w:r>
      <w:r w:rsidRPr="00AE6A83">
        <w:rPr>
          <w:rFonts w:ascii="Arial" w:hAnsi="Arial" w:cs="Arial"/>
          <w:bCs/>
        </w:rPr>
        <w:tab/>
      </w:r>
      <w:r>
        <w:rPr>
          <w:rFonts w:ascii="Arial" w:hAnsi="Arial" w:cs="Arial"/>
          <w:bCs/>
          <w:color w:val="000000"/>
        </w:rPr>
        <w:t>Aug. 19 – Aug. 23</w:t>
      </w:r>
      <w:r w:rsidRPr="00AE6A83">
        <w:rPr>
          <w:rFonts w:ascii="Arial" w:hAnsi="Arial" w:cs="Arial"/>
          <w:bCs/>
        </w:rPr>
        <w:tab/>
      </w:r>
      <w:r>
        <w:rPr>
          <w:rFonts w:ascii="Arial" w:hAnsi="Arial" w:cs="Arial"/>
          <w:color w:val="312E25"/>
          <w:szCs w:val="18"/>
          <w:shd w:val="clear" w:color="auto" w:fill="FFFFFF"/>
        </w:rPr>
        <w:t>Maastricht</w:t>
      </w:r>
      <w:r w:rsidRPr="003760E5">
        <w:rPr>
          <w:rFonts w:ascii="Arial" w:hAnsi="Arial" w:cs="Arial"/>
          <w:color w:val="312E25"/>
          <w:szCs w:val="18"/>
          <w:shd w:val="clear" w:color="auto" w:fill="FFFFFF"/>
        </w:rPr>
        <w:t xml:space="preserve">, </w:t>
      </w:r>
      <w:r>
        <w:rPr>
          <w:rFonts w:ascii="Arial" w:hAnsi="Arial" w:cs="Arial"/>
          <w:color w:val="312E25"/>
          <w:szCs w:val="18"/>
          <w:shd w:val="clear" w:color="auto" w:fill="FFFFFF"/>
        </w:rPr>
        <w:t>Netherland</w:t>
      </w:r>
    </w:p>
    <w:p w14:paraId="5840678D" w14:textId="6812196D" w:rsidR="00A836BB" w:rsidRPr="009D2C27" w:rsidRDefault="00A836BB" w:rsidP="00A836BB">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11</w:t>
      </w:r>
      <w:r w:rsidR="00F1392B">
        <w:rPr>
          <w:rFonts w:ascii="Arial" w:hAnsi="Arial" w:cs="Arial"/>
          <w:bCs/>
        </w:rPr>
        <w:t>2bis</w:t>
      </w:r>
      <w:r w:rsidRPr="00AE6A83">
        <w:rPr>
          <w:rFonts w:ascii="Arial" w:hAnsi="Arial" w:cs="Arial"/>
          <w:bCs/>
        </w:rPr>
        <w:tab/>
      </w:r>
      <w:r w:rsidR="00F1392B">
        <w:rPr>
          <w:rFonts w:ascii="Arial" w:hAnsi="Arial" w:cs="Arial"/>
          <w:bCs/>
        </w:rPr>
        <w:t>Oct.</w:t>
      </w:r>
      <w:r>
        <w:rPr>
          <w:rFonts w:ascii="Arial" w:hAnsi="Arial" w:cs="Arial"/>
          <w:bCs/>
          <w:color w:val="000000"/>
        </w:rPr>
        <w:t xml:space="preserve"> </w:t>
      </w:r>
      <w:r w:rsidR="00F1392B">
        <w:rPr>
          <w:rFonts w:ascii="Arial" w:hAnsi="Arial" w:cs="Arial"/>
          <w:bCs/>
          <w:color w:val="000000"/>
        </w:rPr>
        <w:t>14</w:t>
      </w:r>
      <w:r>
        <w:rPr>
          <w:rFonts w:ascii="Arial" w:hAnsi="Arial" w:cs="Arial"/>
          <w:bCs/>
          <w:color w:val="000000"/>
        </w:rPr>
        <w:t xml:space="preserve"> – </w:t>
      </w:r>
      <w:r w:rsidR="00F1392B">
        <w:rPr>
          <w:rFonts w:ascii="Arial" w:hAnsi="Arial" w:cs="Arial"/>
          <w:bCs/>
          <w:color w:val="000000"/>
        </w:rPr>
        <w:t>Oct.</w:t>
      </w:r>
      <w:r>
        <w:rPr>
          <w:rFonts w:ascii="Arial" w:hAnsi="Arial" w:cs="Arial"/>
          <w:bCs/>
          <w:color w:val="000000"/>
        </w:rPr>
        <w:t xml:space="preserve"> </w:t>
      </w:r>
      <w:r w:rsidR="00F1392B">
        <w:rPr>
          <w:rFonts w:ascii="Arial" w:hAnsi="Arial" w:cs="Arial"/>
          <w:bCs/>
          <w:color w:val="000000"/>
        </w:rPr>
        <w:t>18</w:t>
      </w:r>
      <w:r w:rsidRPr="00AE6A83">
        <w:rPr>
          <w:rFonts w:ascii="Arial" w:hAnsi="Arial" w:cs="Arial"/>
          <w:bCs/>
        </w:rPr>
        <w:tab/>
      </w:r>
      <w:r>
        <w:rPr>
          <w:rFonts w:ascii="Arial" w:hAnsi="Arial" w:cs="Arial"/>
          <w:bCs/>
        </w:rPr>
        <w:t>TBD, China</w:t>
      </w:r>
    </w:p>
    <w:p w14:paraId="39F2F95F" w14:textId="02FB6BC7" w:rsidR="002A1D39" w:rsidRPr="00AA15DA" w:rsidRDefault="002A1D39" w:rsidP="002A1D39">
      <w:pPr>
        <w:pStyle w:val="a6"/>
        <w:rPr>
          <w:rFonts w:eastAsia="宋体"/>
          <w:lang w:eastAsia="zh-CN"/>
        </w:rPr>
      </w:pPr>
    </w:p>
    <w:sectPr w:rsidR="002A1D39" w:rsidRPr="00AA15DA" w:rsidSect="00BE563C">
      <w:footerReference w:type="default" r:id="rId15"/>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8999D" w14:textId="77777777" w:rsidR="009D1D64" w:rsidRDefault="009D1D64" w:rsidP="002A1D39">
      <w:pPr>
        <w:spacing w:after="0"/>
      </w:pPr>
      <w:r>
        <w:separator/>
      </w:r>
    </w:p>
  </w:endnote>
  <w:endnote w:type="continuationSeparator" w:id="0">
    <w:p w14:paraId="581A8968" w14:textId="77777777" w:rsidR="009D1D64" w:rsidRDefault="009D1D64"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881577" w:rsidRDefault="00881577" w:rsidP="00BE563C">
    <w:pPr>
      <w:pStyle w:val="a3"/>
    </w:pPr>
  </w:p>
  <w:p w14:paraId="1C7D7CA2" w14:textId="664C4B8A" w:rsidR="00881577" w:rsidRDefault="00881577"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81577" w:rsidRPr="002D07B9" w:rsidRDefault="00881577"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83949" w14:textId="77777777" w:rsidR="009D1D64" w:rsidRDefault="009D1D64" w:rsidP="002A1D39">
      <w:pPr>
        <w:spacing w:after="0"/>
      </w:pPr>
      <w:r>
        <w:separator/>
      </w:r>
    </w:p>
  </w:footnote>
  <w:footnote w:type="continuationSeparator" w:id="0">
    <w:p w14:paraId="73CF3EAA" w14:textId="77777777" w:rsidR="009D1D64" w:rsidRDefault="009D1D64"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AA85901"/>
    <w:multiLevelType w:val="hybridMultilevel"/>
    <w:tmpl w:val="95A44754"/>
    <w:lvl w:ilvl="0" w:tplc="0132217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3"/>
  </w:num>
  <w:num w:numId="2">
    <w:abstractNumId w:val="9"/>
  </w:num>
  <w:num w:numId="3">
    <w:abstractNumId w:val="5"/>
  </w:num>
  <w:num w:numId="4">
    <w:abstractNumId w:val="7"/>
  </w:num>
  <w:num w:numId="5">
    <w:abstractNumId w:val="6"/>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8"/>
  </w:num>
  <w:num w:numId="8">
    <w:abstractNumId w:val="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AD6"/>
    <w:rsid w:val="00001F85"/>
    <w:rsid w:val="000023A3"/>
    <w:rsid w:val="000025BD"/>
    <w:rsid w:val="00003BDC"/>
    <w:rsid w:val="00003D7E"/>
    <w:rsid w:val="000041BC"/>
    <w:rsid w:val="00004418"/>
    <w:rsid w:val="000046D2"/>
    <w:rsid w:val="00004935"/>
    <w:rsid w:val="00004A76"/>
    <w:rsid w:val="00004C0B"/>
    <w:rsid w:val="00004D02"/>
    <w:rsid w:val="00004FC9"/>
    <w:rsid w:val="000050B4"/>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2C6D"/>
    <w:rsid w:val="00013267"/>
    <w:rsid w:val="000138E1"/>
    <w:rsid w:val="0001396E"/>
    <w:rsid w:val="00013B89"/>
    <w:rsid w:val="00013F6E"/>
    <w:rsid w:val="0001405C"/>
    <w:rsid w:val="0001437B"/>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D5F"/>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098"/>
    <w:rsid w:val="0002715B"/>
    <w:rsid w:val="000274F3"/>
    <w:rsid w:val="000277E4"/>
    <w:rsid w:val="00027CF5"/>
    <w:rsid w:val="00030748"/>
    <w:rsid w:val="00031DF2"/>
    <w:rsid w:val="00032066"/>
    <w:rsid w:val="0003209D"/>
    <w:rsid w:val="000322FB"/>
    <w:rsid w:val="000323AB"/>
    <w:rsid w:val="000323D6"/>
    <w:rsid w:val="00033037"/>
    <w:rsid w:val="0003335F"/>
    <w:rsid w:val="00033D36"/>
    <w:rsid w:val="0003416D"/>
    <w:rsid w:val="0003421D"/>
    <w:rsid w:val="000344EC"/>
    <w:rsid w:val="00034510"/>
    <w:rsid w:val="00034E70"/>
    <w:rsid w:val="00035DF4"/>
    <w:rsid w:val="00035FB6"/>
    <w:rsid w:val="00036393"/>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B01"/>
    <w:rsid w:val="00053C36"/>
    <w:rsid w:val="00053F32"/>
    <w:rsid w:val="000540A6"/>
    <w:rsid w:val="00054564"/>
    <w:rsid w:val="00054F14"/>
    <w:rsid w:val="000558FF"/>
    <w:rsid w:val="00055957"/>
    <w:rsid w:val="00056870"/>
    <w:rsid w:val="00056AA9"/>
    <w:rsid w:val="00056D90"/>
    <w:rsid w:val="00056E48"/>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961"/>
    <w:rsid w:val="00067B24"/>
    <w:rsid w:val="00067B52"/>
    <w:rsid w:val="00067E6C"/>
    <w:rsid w:val="00067F52"/>
    <w:rsid w:val="00070052"/>
    <w:rsid w:val="0007021F"/>
    <w:rsid w:val="00070EB4"/>
    <w:rsid w:val="0007107E"/>
    <w:rsid w:val="000711E3"/>
    <w:rsid w:val="000711EC"/>
    <w:rsid w:val="000719A6"/>
    <w:rsid w:val="00071C22"/>
    <w:rsid w:val="0007225F"/>
    <w:rsid w:val="0007245F"/>
    <w:rsid w:val="0007277D"/>
    <w:rsid w:val="00072B41"/>
    <w:rsid w:val="00072C93"/>
    <w:rsid w:val="00073101"/>
    <w:rsid w:val="00073214"/>
    <w:rsid w:val="000734C8"/>
    <w:rsid w:val="00073B31"/>
    <w:rsid w:val="00073B8D"/>
    <w:rsid w:val="00073D18"/>
    <w:rsid w:val="00073DF0"/>
    <w:rsid w:val="00073EA0"/>
    <w:rsid w:val="00073F0E"/>
    <w:rsid w:val="00074324"/>
    <w:rsid w:val="000743F8"/>
    <w:rsid w:val="00074592"/>
    <w:rsid w:val="00075303"/>
    <w:rsid w:val="000759EF"/>
    <w:rsid w:val="00075BA3"/>
    <w:rsid w:val="00076BB1"/>
    <w:rsid w:val="00077479"/>
    <w:rsid w:val="000775E5"/>
    <w:rsid w:val="00077A9E"/>
    <w:rsid w:val="00077B7B"/>
    <w:rsid w:val="000802E6"/>
    <w:rsid w:val="00080300"/>
    <w:rsid w:val="000804F7"/>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73B"/>
    <w:rsid w:val="00085A70"/>
    <w:rsid w:val="0008628B"/>
    <w:rsid w:val="00086417"/>
    <w:rsid w:val="00086B78"/>
    <w:rsid w:val="00086E08"/>
    <w:rsid w:val="00086F2B"/>
    <w:rsid w:val="00087094"/>
    <w:rsid w:val="00087163"/>
    <w:rsid w:val="000871EA"/>
    <w:rsid w:val="0008747D"/>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5964"/>
    <w:rsid w:val="000963F5"/>
    <w:rsid w:val="00096781"/>
    <w:rsid w:val="00096DEB"/>
    <w:rsid w:val="00096F7A"/>
    <w:rsid w:val="000971EE"/>
    <w:rsid w:val="00097C32"/>
    <w:rsid w:val="000A0543"/>
    <w:rsid w:val="000A0F0C"/>
    <w:rsid w:val="000A1066"/>
    <w:rsid w:val="000A1447"/>
    <w:rsid w:val="000A1C46"/>
    <w:rsid w:val="000A240A"/>
    <w:rsid w:val="000A2810"/>
    <w:rsid w:val="000A3373"/>
    <w:rsid w:val="000A3EFE"/>
    <w:rsid w:val="000A42AC"/>
    <w:rsid w:val="000A4404"/>
    <w:rsid w:val="000A4CBC"/>
    <w:rsid w:val="000A6823"/>
    <w:rsid w:val="000A6B27"/>
    <w:rsid w:val="000A701E"/>
    <w:rsid w:val="000B0691"/>
    <w:rsid w:val="000B0941"/>
    <w:rsid w:val="000B0C63"/>
    <w:rsid w:val="000B16CA"/>
    <w:rsid w:val="000B1E40"/>
    <w:rsid w:val="000B1FFD"/>
    <w:rsid w:val="000B203B"/>
    <w:rsid w:val="000B210D"/>
    <w:rsid w:val="000B2580"/>
    <w:rsid w:val="000B2669"/>
    <w:rsid w:val="000B27C4"/>
    <w:rsid w:val="000B2CD2"/>
    <w:rsid w:val="000B3226"/>
    <w:rsid w:val="000B335C"/>
    <w:rsid w:val="000B3713"/>
    <w:rsid w:val="000B38B4"/>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817"/>
    <w:rsid w:val="000D1C53"/>
    <w:rsid w:val="000D208D"/>
    <w:rsid w:val="000D29F3"/>
    <w:rsid w:val="000D37A7"/>
    <w:rsid w:val="000D3D9E"/>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CF2"/>
    <w:rsid w:val="000E1EE1"/>
    <w:rsid w:val="000E22C5"/>
    <w:rsid w:val="000E2392"/>
    <w:rsid w:val="000E29BD"/>
    <w:rsid w:val="000E3243"/>
    <w:rsid w:val="000E388B"/>
    <w:rsid w:val="000E3A28"/>
    <w:rsid w:val="000E46AA"/>
    <w:rsid w:val="000E53FF"/>
    <w:rsid w:val="000E598A"/>
    <w:rsid w:val="000E5EDA"/>
    <w:rsid w:val="000E6AB7"/>
    <w:rsid w:val="000E7222"/>
    <w:rsid w:val="000E76B1"/>
    <w:rsid w:val="000F06DB"/>
    <w:rsid w:val="000F13CF"/>
    <w:rsid w:val="000F18E3"/>
    <w:rsid w:val="000F2376"/>
    <w:rsid w:val="000F24D2"/>
    <w:rsid w:val="000F2D8B"/>
    <w:rsid w:val="000F3776"/>
    <w:rsid w:val="000F3B20"/>
    <w:rsid w:val="000F3FA6"/>
    <w:rsid w:val="000F441A"/>
    <w:rsid w:val="000F4902"/>
    <w:rsid w:val="000F492C"/>
    <w:rsid w:val="000F4B94"/>
    <w:rsid w:val="000F4DA7"/>
    <w:rsid w:val="000F5017"/>
    <w:rsid w:val="000F5381"/>
    <w:rsid w:val="000F57B1"/>
    <w:rsid w:val="000F5A95"/>
    <w:rsid w:val="000F5CD6"/>
    <w:rsid w:val="000F5EE4"/>
    <w:rsid w:val="000F6745"/>
    <w:rsid w:val="000F6F26"/>
    <w:rsid w:val="000F79A0"/>
    <w:rsid w:val="00100045"/>
    <w:rsid w:val="00101190"/>
    <w:rsid w:val="00101BB9"/>
    <w:rsid w:val="00101DE8"/>
    <w:rsid w:val="00101F69"/>
    <w:rsid w:val="00102F76"/>
    <w:rsid w:val="001035B2"/>
    <w:rsid w:val="0010376A"/>
    <w:rsid w:val="001037E3"/>
    <w:rsid w:val="0010405B"/>
    <w:rsid w:val="001040C3"/>
    <w:rsid w:val="00104A9F"/>
    <w:rsid w:val="00104B0D"/>
    <w:rsid w:val="0010519B"/>
    <w:rsid w:val="00105297"/>
    <w:rsid w:val="001061A2"/>
    <w:rsid w:val="0010625E"/>
    <w:rsid w:val="001065C7"/>
    <w:rsid w:val="00106952"/>
    <w:rsid w:val="00106B64"/>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01A"/>
    <w:rsid w:val="0011782D"/>
    <w:rsid w:val="001202A1"/>
    <w:rsid w:val="001205C5"/>
    <w:rsid w:val="00120668"/>
    <w:rsid w:val="00120ABE"/>
    <w:rsid w:val="00121691"/>
    <w:rsid w:val="00121A29"/>
    <w:rsid w:val="001221C9"/>
    <w:rsid w:val="0012223F"/>
    <w:rsid w:val="00122993"/>
    <w:rsid w:val="00123041"/>
    <w:rsid w:val="00123178"/>
    <w:rsid w:val="001237AD"/>
    <w:rsid w:val="00123923"/>
    <w:rsid w:val="00123E97"/>
    <w:rsid w:val="00124162"/>
    <w:rsid w:val="001249DA"/>
    <w:rsid w:val="00124B98"/>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C7C"/>
    <w:rsid w:val="00131DC9"/>
    <w:rsid w:val="00132AF4"/>
    <w:rsid w:val="00132CC3"/>
    <w:rsid w:val="00132E9A"/>
    <w:rsid w:val="0013346B"/>
    <w:rsid w:val="001335F9"/>
    <w:rsid w:val="00133A6C"/>
    <w:rsid w:val="00134F8E"/>
    <w:rsid w:val="00135906"/>
    <w:rsid w:val="00135E68"/>
    <w:rsid w:val="00135F2C"/>
    <w:rsid w:val="00136171"/>
    <w:rsid w:val="0013654B"/>
    <w:rsid w:val="00136892"/>
    <w:rsid w:val="0013743D"/>
    <w:rsid w:val="001375C9"/>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C73"/>
    <w:rsid w:val="00142EE3"/>
    <w:rsid w:val="001436A3"/>
    <w:rsid w:val="0014380E"/>
    <w:rsid w:val="001438BA"/>
    <w:rsid w:val="0014397C"/>
    <w:rsid w:val="00143C3E"/>
    <w:rsid w:val="00143D05"/>
    <w:rsid w:val="00144BB1"/>
    <w:rsid w:val="001451F8"/>
    <w:rsid w:val="00145379"/>
    <w:rsid w:val="0014557F"/>
    <w:rsid w:val="00146B3B"/>
    <w:rsid w:val="00146BD7"/>
    <w:rsid w:val="00146E74"/>
    <w:rsid w:val="001478EE"/>
    <w:rsid w:val="00147AC4"/>
    <w:rsid w:val="00147AE1"/>
    <w:rsid w:val="00147BDB"/>
    <w:rsid w:val="00150303"/>
    <w:rsid w:val="0015031E"/>
    <w:rsid w:val="001507B1"/>
    <w:rsid w:val="00150B8E"/>
    <w:rsid w:val="00151724"/>
    <w:rsid w:val="00151B69"/>
    <w:rsid w:val="00152541"/>
    <w:rsid w:val="001528ED"/>
    <w:rsid w:val="001530A2"/>
    <w:rsid w:val="0015385E"/>
    <w:rsid w:val="00153B5E"/>
    <w:rsid w:val="00153C8C"/>
    <w:rsid w:val="00153FD3"/>
    <w:rsid w:val="00153FE9"/>
    <w:rsid w:val="001541BA"/>
    <w:rsid w:val="00154427"/>
    <w:rsid w:val="00154AEE"/>
    <w:rsid w:val="00154DF2"/>
    <w:rsid w:val="00154E01"/>
    <w:rsid w:val="00155A62"/>
    <w:rsid w:val="00155DA4"/>
    <w:rsid w:val="001563A1"/>
    <w:rsid w:val="00156553"/>
    <w:rsid w:val="00156A8F"/>
    <w:rsid w:val="00156C1B"/>
    <w:rsid w:val="00156DF4"/>
    <w:rsid w:val="001576CD"/>
    <w:rsid w:val="00157E9A"/>
    <w:rsid w:val="001601F5"/>
    <w:rsid w:val="00160805"/>
    <w:rsid w:val="00160D4B"/>
    <w:rsid w:val="0016135A"/>
    <w:rsid w:val="00161766"/>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28D"/>
    <w:rsid w:val="00176842"/>
    <w:rsid w:val="00176961"/>
    <w:rsid w:val="001769DE"/>
    <w:rsid w:val="00176EBF"/>
    <w:rsid w:val="001770BC"/>
    <w:rsid w:val="001770CB"/>
    <w:rsid w:val="0017725F"/>
    <w:rsid w:val="001772FC"/>
    <w:rsid w:val="001776F4"/>
    <w:rsid w:val="00177752"/>
    <w:rsid w:val="001777CA"/>
    <w:rsid w:val="00177820"/>
    <w:rsid w:val="00177A67"/>
    <w:rsid w:val="00180669"/>
    <w:rsid w:val="001807B9"/>
    <w:rsid w:val="00180BD6"/>
    <w:rsid w:val="00180C98"/>
    <w:rsid w:val="00182931"/>
    <w:rsid w:val="00182939"/>
    <w:rsid w:val="00182AC3"/>
    <w:rsid w:val="001837BD"/>
    <w:rsid w:val="00183846"/>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999"/>
    <w:rsid w:val="00193BD6"/>
    <w:rsid w:val="00194061"/>
    <w:rsid w:val="00194CB5"/>
    <w:rsid w:val="00194D78"/>
    <w:rsid w:val="00194DBB"/>
    <w:rsid w:val="00194EB8"/>
    <w:rsid w:val="00195066"/>
    <w:rsid w:val="00195068"/>
    <w:rsid w:val="001954C0"/>
    <w:rsid w:val="00195F84"/>
    <w:rsid w:val="00196152"/>
    <w:rsid w:val="001967E2"/>
    <w:rsid w:val="00197ADE"/>
    <w:rsid w:val="00197FAE"/>
    <w:rsid w:val="001A045E"/>
    <w:rsid w:val="001A08D6"/>
    <w:rsid w:val="001A17B5"/>
    <w:rsid w:val="001A1F13"/>
    <w:rsid w:val="001A1F82"/>
    <w:rsid w:val="001A2251"/>
    <w:rsid w:val="001A25D3"/>
    <w:rsid w:val="001A26C3"/>
    <w:rsid w:val="001A2846"/>
    <w:rsid w:val="001A2CCD"/>
    <w:rsid w:val="001A37EB"/>
    <w:rsid w:val="001A390A"/>
    <w:rsid w:val="001A40DF"/>
    <w:rsid w:val="001A48D7"/>
    <w:rsid w:val="001A4A74"/>
    <w:rsid w:val="001A580E"/>
    <w:rsid w:val="001A6082"/>
    <w:rsid w:val="001A64B0"/>
    <w:rsid w:val="001A71C5"/>
    <w:rsid w:val="001A7371"/>
    <w:rsid w:val="001B0ACE"/>
    <w:rsid w:val="001B11D1"/>
    <w:rsid w:val="001B183E"/>
    <w:rsid w:val="001B1ABD"/>
    <w:rsid w:val="001B1AD9"/>
    <w:rsid w:val="001B2130"/>
    <w:rsid w:val="001B22FE"/>
    <w:rsid w:val="001B2FF8"/>
    <w:rsid w:val="001B4004"/>
    <w:rsid w:val="001B470B"/>
    <w:rsid w:val="001B4CA7"/>
    <w:rsid w:val="001B6E4D"/>
    <w:rsid w:val="001B7166"/>
    <w:rsid w:val="001B7249"/>
    <w:rsid w:val="001B731D"/>
    <w:rsid w:val="001B788A"/>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1C2"/>
    <w:rsid w:val="001D4377"/>
    <w:rsid w:val="001D4AB1"/>
    <w:rsid w:val="001D4BEC"/>
    <w:rsid w:val="001D5077"/>
    <w:rsid w:val="001D58DD"/>
    <w:rsid w:val="001D5E37"/>
    <w:rsid w:val="001D611B"/>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7A0"/>
    <w:rsid w:val="001E687F"/>
    <w:rsid w:val="001E78D3"/>
    <w:rsid w:val="001E7CB8"/>
    <w:rsid w:val="001E7F7B"/>
    <w:rsid w:val="001F0623"/>
    <w:rsid w:val="001F0A89"/>
    <w:rsid w:val="001F0BA4"/>
    <w:rsid w:val="001F0C7A"/>
    <w:rsid w:val="001F1252"/>
    <w:rsid w:val="001F1D32"/>
    <w:rsid w:val="001F2034"/>
    <w:rsid w:val="001F2392"/>
    <w:rsid w:val="001F2521"/>
    <w:rsid w:val="001F26E8"/>
    <w:rsid w:val="001F347C"/>
    <w:rsid w:val="001F3CCB"/>
    <w:rsid w:val="001F4197"/>
    <w:rsid w:val="001F4236"/>
    <w:rsid w:val="001F4B37"/>
    <w:rsid w:val="001F501D"/>
    <w:rsid w:val="001F5625"/>
    <w:rsid w:val="001F592C"/>
    <w:rsid w:val="001F5975"/>
    <w:rsid w:val="001F6EE8"/>
    <w:rsid w:val="001F7140"/>
    <w:rsid w:val="001F7742"/>
    <w:rsid w:val="001F7745"/>
    <w:rsid w:val="001F7A17"/>
    <w:rsid w:val="001F7CD9"/>
    <w:rsid w:val="00200808"/>
    <w:rsid w:val="00200957"/>
    <w:rsid w:val="00200BDF"/>
    <w:rsid w:val="00200C97"/>
    <w:rsid w:val="002011E5"/>
    <w:rsid w:val="00201F45"/>
    <w:rsid w:val="00202477"/>
    <w:rsid w:val="0020254F"/>
    <w:rsid w:val="002025F9"/>
    <w:rsid w:val="00202B58"/>
    <w:rsid w:val="00202CAB"/>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76"/>
    <w:rsid w:val="00213A98"/>
    <w:rsid w:val="00213D06"/>
    <w:rsid w:val="00213DC1"/>
    <w:rsid w:val="00213DD5"/>
    <w:rsid w:val="00213EC6"/>
    <w:rsid w:val="00214BD1"/>
    <w:rsid w:val="00214D25"/>
    <w:rsid w:val="00214EA4"/>
    <w:rsid w:val="002151C8"/>
    <w:rsid w:val="00215FC2"/>
    <w:rsid w:val="00216402"/>
    <w:rsid w:val="00216C3A"/>
    <w:rsid w:val="00216DF5"/>
    <w:rsid w:val="00217882"/>
    <w:rsid w:val="00217C16"/>
    <w:rsid w:val="00217D55"/>
    <w:rsid w:val="002200D3"/>
    <w:rsid w:val="002201F6"/>
    <w:rsid w:val="002208A3"/>
    <w:rsid w:val="002209A2"/>
    <w:rsid w:val="002209DC"/>
    <w:rsid w:val="002213A1"/>
    <w:rsid w:val="0022162C"/>
    <w:rsid w:val="002217FB"/>
    <w:rsid w:val="00221DE1"/>
    <w:rsid w:val="00221EBB"/>
    <w:rsid w:val="00221FE3"/>
    <w:rsid w:val="0022201C"/>
    <w:rsid w:val="0022219E"/>
    <w:rsid w:val="002224FD"/>
    <w:rsid w:val="0022301E"/>
    <w:rsid w:val="0022326E"/>
    <w:rsid w:val="00223F61"/>
    <w:rsid w:val="00224038"/>
    <w:rsid w:val="00224156"/>
    <w:rsid w:val="00224252"/>
    <w:rsid w:val="00224307"/>
    <w:rsid w:val="00224358"/>
    <w:rsid w:val="0022497E"/>
    <w:rsid w:val="00224CDA"/>
    <w:rsid w:val="00224D55"/>
    <w:rsid w:val="0022509E"/>
    <w:rsid w:val="0022585A"/>
    <w:rsid w:val="00225FD0"/>
    <w:rsid w:val="00226303"/>
    <w:rsid w:val="0022680D"/>
    <w:rsid w:val="0022709C"/>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3EB0"/>
    <w:rsid w:val="0023400B"/>
    <w:rsid w:val="002343DA"/>
    <w:rsid w:val="002343F6"/>
    <w:rsid w:val="002348AA"/>
    <w:rsid w:val="00235613"/>
    <w:rsid w:val="00236172"/>
    <w:rsid w:val="002366E4"/>
    <w:rsid w:val="0023726A"/>
    <w:rsid w:val="0023792F"/>
    <w:rsid w:val="00237B53"/>
    <w:rsid w:val="0024008C"/>
    <w:rsid w:val="0024060F"/>
    <w:rsid w:val="00240B56"/>
    <w:rsid w:val="00240D58"/>
    <w:rsid w:val="00242477"/>
    <w:rsid w:val="00242B31"/>
    <w:rsid w:val="00243301"/>
    <w:rsid w:val="002433CC"/>
    <w:rsid w:val="002438E3"/>
    <w:rsid w:val="0024471A"/>
    <w:rsid w:val="0024486B"/>
    <w:rsid w:val="00244A85"/>
    <w:rsid w:val="00245296"/>
    <w:rsid w:val="0024546F"/>
    <w:rsid w:val="00245A5A"/>
    <w:rsid w:val="00245AA8"/>
    <w:rsid w:val="0024625F"/>
    <w:rsid w:val="00246CC8"/>
    <w:rsid w:val="00246DAE"/>
    <w:rsid w:val="0024700D"/>
    <w:rsid w:val="0024752E"/>
    <w:rsid w:val="00247846"/>
    <w:rsid w:val="00247FD7"/>
    <w:rsid w:val="00250096"/>
    <w:rsid w:val="00250353"/>
    <w:rsid w:val="00250D1B"/>
    <w:rsid w:val="00251204"/>
    <w:rsid w:val="00251376"/>
    <w:rsid w:val="00251C02"/>
    <w:rsid w:val="00251D8C"/>
    <w:rsid w:val="002520BE"/>
    <w:rsid w:val="00252479"/>
    <w:rsid w:val="00252552"/>
    <w:rsid w:val="00252574"/>
    <w:rsid w:val="00252B83"/>
    <w:rsid w:val="00252C65"/>
    <w:rsid w:val="00252CB7"/>
    <w:rsid w:val="00253217"/>
    <w:rsid w:val="002539E9"/>
    <w:rsid w:val="00253A05"/>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02A7"/>
    <w:rsid w:val="00260C18"/>
    <w:rsid w:val="00261096"/>
    <w:rsid w:val="002615C3"/>
    <w:rsid w:val="00261ABE"/>
    <w:rsid w:val="00261E10"/>
    <w:rsid w:val="00261E5E"/>
    <w:rsid w:val="002627A3"/>
    <w:rsid w:val="00262DDE"/>
    <w:rsid w:val="00263E18"/>
    <w:rsid w:val="0026459B"/>
    <w:rsid w:val="0026462E"/>
    <w:rsid w:val="002652B4"/>
    <w:rsid w:val="00265A1C"/>
    <w:rsid w:val="00266416"/>
    <w:rsid w:val="002665A8"/>
    <w:rsid w:val="00266BAD"/>
    <w:rsid w:val="00266E93"/>
    <w:rsid w:val="00266F95"/>
    <w:rsid w:val="002670EC"/>
    <w:rsid w:val="00267326"/>
    <w:rsid w:val="00267414"/>
    <w:rsid w:val="002675DD"/>
    <w:rsid w:val="002675F2"/>
    <w:rsid w:val="00267790"/>
    <w:rsid w:val="00267D21"/>
    <w:rsid w:val="00267DA5"/>
    <w:rsid w:val="00267DB0"/>
    <w:rsid w:val="0027039E"/>
    <w:rsid w:val="002704A1"/>
    <w:rsid w:val="00270BC3"/>
    <w:rsid w:val="00270C7B"/>
    <w:rsid w:val="002713A6"/>
    <w:rsid w:val="0027181D"/>
    <w:rsid w:val="00272269"/>
    <w:rsid w:val="002724A1"/>
    <w:rsid w:val="00272C16"/>
    <w:rsid w:val="00273433"/>
    <w:rsid w:val="0027360A"/>
    <w:rsid w:val="00273C6E"/>
    <w:rsid w:val="00273E0C"/>
    <w:rsid w:val="002754B4"/>
    <w:rsid w:val="002759F3"/>
    <w:rsid w:val="00275D5F"/>
    <w:rsid w:val="00275F0E"/>
    <w:rsid w:val="00275F20"/>
    <w:rsid w:val="00275FC0"/>
    <w:rsid w:val="00276233"/>
    <w:rsid w:val="00276F3B"/>
    <w:rsid w:val="00277592"/>
    <w:rsid w:val="002775BE"/>
    <w:rsid w:val="00277BF3"/>
    <w:rsid w:val="00280609"/>
    <w:rsid w:val="0028067D"/>
    <w:rsid w:val="002807CC"/>
    <w:rsid w:val="00280A33"/>
    <w:rsid w:val="00280F5C"/>
    <w:rsid w:val="00281C3C"/>
    <w:rsid w:val="0028212B"/>
    <w:rsid w:val="002824BF"/>
    <w:rsid w:val="002824D8"/>
    <w:rsid w:val="002831ED"/>
    <w:rsid w:val="00283542"/>
    <w:rsid w:val="00283DB1"/>
    <w:rsid w:val="00284C96"/>
    <w:rsid w:val="00285259"/>
    <w:rsid w:val="002852C1"/>
    <w:rsid w:val="002854C8"/>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561"/>
    <w:rsid w:val="002A1762"/>
    <w:rsid w:val="002A18F6"/>
    <w:rsid w:val="002A1953"/>
    <w:rsid w:val="002A1D39"/>
    <w:rsid w:val="002A2A1C"/>
    <w:rsid w:val="002A2EE4"/>
    <w:rsid w:val="002A38E6"/>
    <w:rsid w:val="002A3974"/>
    <w:rsid w:val="002A3CD9"/>
    <w:rsid w:val="002A3DC9"/>
    <w:rsid w:val="002A3FA4"/>
    <w:rsid w:val="002A4479"/>
    <w:rsid w:val="002A486A"/>
    <w:rsid w:val="002A5789"/>
    <w:rsid w:val="002A625D"/>
    <w:rsid w:val="002A68C6"/>
    <w:rsid w:val="002A696A"/>
    <w:rsid w:val="002A77F8"/>
    <w:rsid w:val="002A7C2F"/>
    <w:rsid w:val="002B06B3"/>
    <w:rsid w:val="002B07DB"/>
    <w:rsid w:val="002B0B11"/>
    <w:rsid w:val="002B0BA5"/>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57CF"/>
    <w:rsid w:val="002B6533"/>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932"/>
    <w:rsid w:val="002C3AE2"/>
    <w:rsid w:val="002C3D02"/>
    <w:rsid w:val="002C3EFF"/>
    <w:rsid w:val="002C4582"/>
    <w:rsid w:val="002C47FE"/>
    <w:rsid w:val="002C49C2"/>
    <w:rsid w:val="002C4EFC"/>
    <w:rsid w:val="002C59F9"/>
    <w:rsid w:val="002C6048"/>
    <w:rsid w:val="002C6F5F"/>
    <w:rsid w:val="002C73D7"/>
    <w:rsid w:val="002C7801"/>
    <w:rsid w:val="002C7D70"/>
    <w:rsid w:val="002C7FCF"/>
    <w:rsid w:val="002D0152"/>
    <w:rsid w:val="002D020B"/>
    <w:rsid w:val="002D098B"/>
    <w:rsid w:val="002D0D7C"/>
    <w:rsid w:val="002D110B"/>
    <w:rsid w:val="002D132F"/>
    <w:rsid w:val="002D178F"/>
    <w:rsid w:val="002D1890"/>
    <w:rsid w:val="002D219C"/>
    <w:rsid w:val="002D249B"/>
    <w:rsid w:val="002D2DD8"/>
    <w:rsid w:val="002D357C"/>
    <w:rsid w:val="002D37A9"/>
    <w:rsid w:val="002D39ED"/>
    <w:rsid w:val="002D4625"/>
    <w:rsid w:val="002D4A8D"/>
    <w:rsid w:val="002D4AF4"/>
    <w:rsid w:val="002D5373"/>
    <w:rsid w:val="002D53B8"/>
    <w:rsid w:val="002D56C0"/>
    <w:rsid w:val="002D6191"/>
    <w:rsid w:val="002D626B"/>
    <w:rsid w:val="002D72EC"/>
    <w:rsid w:val="002D7484"/>
    <w:rsid w:val="002D7A2C"/>
    <w:rsid w:val="002D7EE8"/>
    <w:rsid w:val="002E01A8"/>
    <w:rsid w:val="002E01BC"/>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0AB"/>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BA7"/>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1DBA"/>
    <w:rsid w:val="00301E53"/>
    <w:rsid w:val="003027F8"/>
    <w:rsid w:val="00302A27"/>
    <w:rsid w:val="003033B4"/>
    <w:rsid w:val="003034D1"/>
    <w:rsid w:val="003037F8"/>
    <w:rsid w:val="0030386B"/>
    <w:rsid w:val="00303E48"/>
    <w:rsid w:val="0030418F"/>
    <w:rsid w:val="0030493E"/>
    <w:rsid w:val="00304EAB"/>
    <w:rsid w:val="00305778"/>
    <w:rsid w:val="00305981"/>
    <w:rsid w:val="00305DF4"/>
    <w:rsid w:val="00305FF7"/>
    <w:rsid w:val="0030648F"/>
    <w:rsid w:val="003068C1"/>
    <w:rsid w:val="00306F51"/>
    <w:rsid w:val="003070A2"/>
    <w:rsid w:val="003072A1"/>
    <w:rsid w:val="003072A7"/>
    <w:rsid w:val="00307367"/>
    <w:rsid w:val="00307378"/>
    <w:rsid w:val="00307507"/>
    <w:rsid w:val="0030765F"/>
    <w:rsid w:val="00307C51"/>
    <w:rsid w:val="00307CD5"/>
    <w:rsid w:val="00310368"/>
    <w:rsid w:val="003109B6"/>
    <w:rsid w:val="00310F4D"/>
    <w:rsid w:val="00311728"/>
    <w:rsid w:val="0031174D"/>
    <w:rsid w:val="003122DF"/>
    <w:rsid w:val="003129B7"/>
    <w:rsid w:val="00312A6C"/>
    <w:rsid w:val="00312ACA"/>
    <w:rsid w:val="00313145"/>
    <w:rsid w:val="0031340B"/>
    <w:rsid w:val="00313C9F"/>
    <w:rsid w:val="0031423A"/>
    <w:rsid w:val="003147A0"/>
    <w:rsid w:val="00314A6D"/>
    <w:rsid w:val="00314CB2"/>
    <w:rsid w:val="003158E6"/>
    <w:rsid w:val="003160CD"/>
    <w:rsid w:val="00316350"/>
    <w:rsid w:val="003168B0"/>
    <w:rsid w:val="00316B35"/>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4568"/>
    <w:rsid w:val="00325304"/>
    <w:rsid w:val="00325834"/>
    <w:rsid w:val="00325C77"/>
    <w:rsid w:val="003263D5"/>
    <w:rsid w:val="003266BF"/>
    <w:rsid w:val="00326752"/>
    <w:rsid w:val="00326CCC"/>
    <w:rsid w:val="00327196"/>
    <w:rsid w:val="00327538"/>
    <w:rsid w:val="00327631"/>
    <w:rsid w:val="003276AB"/>
    <w:rsid w:val="003300EF"/>
    <w:rsid w:val="0033048C"/>
    <w:rsid w:val="003305C8"/>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5FE"/>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4AF"/>
    <w:rsid w:val="00344A5C"/>
    <w:rsid w:val="0034500F"/>
    <w:rsid w:val="00345655"/>
    <w:rsid w:val="00345946"/>
    <w:rsid w:val="0034646B"/>
    <w:rsid w:val="003467E3"/>
    <w:rsid w:val="00346B89"/>
    <w:rsid w:val="00346ED4"/>
    <w:rsid w:val="00347A4D"/>
    <w:rsid w:val="00350DB1"/>
    <w:rsid w:val="00351125"/>
    <w:rsid w:val="003518D5"/>
    <w:rsid w:val="00352056"/>
    <w:rsid w:val="00352332"/>
    <w:rsid w:val="003526AB"/>
    <w:rsid w:val="00352C1F"/>
    <w:rsid w:val="00352F8B"/>
    <w:rsid w:val="003538A0"/>
    <w:rsid w:val="003539A7"/>
    <w:rsid w:val="0035462B"/>
    <w:rsid w:val="003547F8"/>
    <w:rsid w:val="00354D1A"/>
    <w:rsid w:val="0035516F"/>
    <w:rsid w:val="003553DB"/>
    <w:rsid w:val="00355524"/>
    <w:rsid w:val="0035575C"/>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3FB4"/>
    <w:rsid w:val="00364B8A"/>
    <w:rsid w:val="003651FF"/>
    <w:rsid w:val="0036536A"/>
    <w:rsid w:val="00365C29"/>
    <w:rsid w:val="00365E09"/>
    <w:rsid w:val="0036662A"/>
    <w:rsid w:val="003669B8"/>
    <w:rsid w:val="00366C9F"/>
    <w:rsid w:val="00366D98"/>
    <w:rsid w:val="00366F6D"/>
    <w:rsid w:val="00366FAE"/>
    <w:rsid w:val="0036732E"/>
    <w:rsid w:val="00367C5C"/>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026"/>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46"/>
    <w:rsid w:val="003854D6"/>
    <w:rsid w:val="003855DF"/>
    <w:rsid w:val="00385852"/>
    <w:rsid w:val="00385A93"/>
    <w:rsid w:val="00386337"/>
    <w:rsid w:val="0038637B"/>
    <w:rsid w:val="003863C4"/>
    <w:rsid w:val="003879BD"/>
    <w:rsid w:val="00387DB7"/>
    <w:rsid w:val="00390A92"/>
    <w:rsid w:val="00390C94"/>
    <w:rsid w:val="003915DD"/>
    <w:rsid w:val="00391637"/>
    <w:rsid w:val="003927BE"/>
    <w:rsid w:val="00392D92"/>
    <w:rsid w:val="00392F7C"/>
    <w:rsid w:val="00393223"/>
    <w:rsid w:val="00393597"/>
    <w:rsid w:val="00393E5D"/>
    <w:rsid w:val="00395745"/>
    <w:rsid w:val="003969D2"/>
    <w:rsid w:val="00396CA4"/>
    <w:rsid w:val="00396D84"/>
    <w:rsid w:val="00396E39"/>
    <w:rsid w:val="003971B0"/>
    <w:rsid w:val="003971CF"/>
    <w:rsid w:val="003973BC"/>
    <w:rsid w:val="00397968"/>
    <w:rsid w:val="003979EF"/>
    <w:rsid w:val="003A015D"/>
    <w:rsid w:val="003A0412"/>
    <w:rsid w:val="003A080A"/>
    <w:rsid w:val="003A0A49"/>
    <w:rsid w:val="003A0E09"/>
    <w:rsid w:val="003A1996"/>
    <w:rsid w:val="003A1D7A"/>
    <w:rsid w:val="003A1F85"/>
    <w:rsid w:val="003A20E3"/>
    <w:rsid w:val="003A2760"/>
    <w:rsid w:val="003A2A98"/>
    <w:rsid w:val="003A2AF4"/>
    <w:rsid w:val="003A3E8E"/>
    <w:rsid w:val="003A44BE"/>
    <w:rsid w:val="003A51BE"/>
    <w:rsid w:val="003A5325"/>
    <w:rsid w:val="003A60DE"/>
    <w:rsid w:val="003A6D45"/>
    <w:rsid w:val="003A71CE"/>
    <w:rsid w:val="003A727A"/>
    <w:rsid w:val="003A7460"/>
    <w:rsid w:val="003A752E"/>
    <w:rsid w:val="003A75FF"/>
    <w:rsid w:val="003A7A69"/>
    <w:rsid w:val="003B0A03"/>
    <w:rsid w:val="003B0C56"/>
    <w:rsid w:val="003B0EEC"/>
    <w:rsid w:val="003B148E"/>
    <w:rsid w:val="003B178E"/>
    <w:rsid w:val="003B186F"/>
    <w:rsid w:val="003B1E5C"/>
    <w:rsid w:val="003B2009"/>
    <w:rsid w:val="003B28DE"/>
    <w:rsid w:val="003B2925"/>
    <w:rsid w:val="003B35D6"/>
    <w:rsid w:val="003B427E"/>
    <w:rsid w:val="003B4608"/>
    <w:rsid w:val="003B4694"/>
    <w:rsid w:val="003B4946"/>
    <w:rsid w:val="003B4A52"/>
    <w:rsid w:val="003B4C29"/>
    <w:rsid w:val="003B4E92"/>
    <w:rsid w:val="003B4FD3"/>
    <w:rsid w:val="003B5B74"/>
    <w:rsid w:val="003B5B8E"/>
    <w:rsid w:val="003B5E34"/>
    <w:rsid w:val="003B7096"/>
    <w:rsid w:val="003B767F"/>
    <w:rsid w:val="003B7B3F"/>
    <w:rsid w:val="003C15B7"/>
    <w:rsid w:val="003C2885"/>
    <w:rsid w:val="003C2F37"/>
    <w:rsid w:val="003C2FD4"/>
    <w:rsid w:val="003C336C"/>
    <w:rsid w:val="003C339D"/>
    <w:rsid w:val="003C35BC"/>
    <w:rsid w:val="003C36A1"/>
    <w:rsid w:val="003C3A88"/>
    <w:rsid w:val="003C43B5"/>
    <w:rsid w:val="003C452A"/>
    <w:rsid w:val="003C4922"/>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05FF"/>
    <w:rsid w:val="003D116B"/>
    <w:rsid w:val="003D12C6"/>
    <w:rsid w:val="003D1A7A"/>
    <w:rsid w:val="003D1BA8"/>
    <w:rsid w:val="003D26A0"/>
    <w:rsid w:val="003D2E1F"/>
    <w:rsid w:val="003D2E35"/>
    <w:rsid w:val="003D3339"/>
    <w:rsid w:val="003D3562"/>
    <w:rsid w:val="003D37CE"/>
    <w:rsid w:val="003D3D6E"/>
    <w:rsid w:val="003D3DD8"/>
    <w:rsid w:val="003D420F"/>
    <w:rsid w:val="003D4281"/>
    <w:rsid w:val="003D466E"/>
    <w:rsid w:val="003D57C5"/>
    <w:rsid w:val="003D58D6"/>
    <w:rsid w:val="003D61ED"/>
    <w:rsid w:val="003D63A7"/>
    <w:rsid w:val="003D6C84"/>
    <w:rsid w:val="003D7C6D"/>
    <w:rsid w:val="003D7D0D"/>
    <w:rsid w:val="003E02C3"/>
    <w:rsid w:val="003E038C"/>
    <w:rsid w:val="003E15B7"/>
    <w:rsid w:val="003E15DA"/>
    <w:rsid w:val="003E16F9"/>
    <w:rsid w:val="003E20F5"/>
    <w:rsid w:val="003E22FA"/>
    <w:rsid w:val="003E2724"/>
    <w:rsid w:val="003E2D3F"/>
    <w:rsid w:val="003E353B"/>
    <w:rsid w:val="003E3873"/>
    <w:rsid w:val="003E3F98"/>
    <w:rsid w:val="003E3FAA"/>
    <w:rsid w:val="003E4093"/>
    <w:rsid w:val="003E4326"/>
    <w:rsid w:val="003E440B"/>
    <w:rsid w:val="003E5666"/>
    <w:rsid w:val="003E5BAD"/>
    <w:rsid w:val="003E6146"/>
    <w:rsid w:val="003E67A9"/>
    <w:rsid w:val="003E6831"/>
    <w:rsid w:val="003E6AB4"/>
    <w:rsid w:val="003E6B4C"/>
    <w:rsid w:val="003E6C4E"/>
    <w:rsid w:val="003E6CC5"/>
    <w:rsid w:val="003E6D34"/>
    <w:rsid w:val="003E6FEB"/>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A71"/>
    <w:rsid w:val="003F4B1B"/>
    <w:rsid w:val="003F4D65"/>
    <w:rsid w:val="003F5135"/>
    <w:rsid w:val="003F5504"/>
    <w:rsid w:val="003F5B8B"/>
    <w:rsid w:val="003F5B96"/>
    <w:rsid w:val="003F5FE9"/>
    <w:rsid w:val="003F6386"/>
    <w:rsid w:val="003F648E"/>
    <w:rsid w:val="003F6668"/>
    <w:rsid w:val="003F66B9"/>
    <w:rsid w:val="003F672A"/>
    <w:rsid w:val="003F6B0D"/>
    <w:rsid w:val="003F6CF7"/>
    <w:rsid w:val="003F783C"/>
    <w:rsid w:val="003F790D"/>
    <w:rsid w:val="003F7C98"/>
    <w:rsid w:val="0040017C"/>
    <w:rsid w:val="004001E0"/>
    <w:rsid w:val="004002B5"/>
    <w:rsid w:val="00400820"/>
    <w:rsid w:val="00400962"/>
    <w:rsid w:val="00400B0E"/>
    <w:rsid w:val="00400FBF"/>
    <w:rsid w:val="00401224"/>
    <w:rsid w:val="00401512"/>
    <w:rsid w:val="00401582"/>
    <w:rsid w:val="0040197F"/>
    <w:rsid w:val="00401FCA"/>
    <w:rsid w:val="004028FA"/>
    <w:rsid w:val="0040307C"/>
    <w:rsid w:val="00404005"/>
    <w:rsid w:val="00404394"/>
    <w:rsid w:val="00404480"/>
    <w:rsid w:val="004049E1"/>
    <w:rsid w:val="00404F06"/>
    <w:rsid w:val="00404F93"/>
    <w:rsid w:val="004053DC"/>
    <w:rsid w:val="00405E1E"/>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2FA2"/>
    <w:rsid w:val="00423399"/>
    <w:rsid w:val="00423CB6"/>
    <w:rsid w:val="00423CFA"/>
    <w:rsid w:val="004241C2"/>
    <w:rsid w:val="00424414"/>
    <w:rsid w:val="00424F66"/>
    <w:rsid w:val="00425334"/>
    <w:rsid w:val="004260EF"/>
    <w:rsid w:val="004265A8"/>
    <w:rsid w:val="0042678F"/>
    <w:rsid w:val="00426CF3"/>
    <w:rsid w:val="00427281"/>
    <w:rsid w:val="0042754B"/>
    <w:rsid w:val="00427EED"/>
    <w:rsid w:val="00427EF1"/>
    <w:rsid w:val="00430B69"/>
    <w:rsid w:val="00431728"/>
    <w:rsid w:val="004317BC"/>
    <w:rsid w:val="0043286C"/>
    <w:rsid w:val="00432E43"/>
    <w:rsid w:val="00432FB0"/>
    <w:rsid w:val="00434BE0"/>
    <w:rsid w:val="004352E2"/>
    <w:rsid w:val="0043565B"/>
    <w:rsid w:val="00435844"/>
    <w:rsid w:val="004360B1"/>
    <w:rsid w:val="0043649F"/>
    <w:rsid w:val="00436978"/>
    <w:rsid w:val="00436AF4"/>
    <w:rsid w:val="00436D43"/>
    <w:rsid w:val="00436E18"/>
    <w:rsid w:val="0043712D"/>
    <w:rsid w:val="0043759C"/>
    <w:rsid w:val="00437D61"/>
    <w:rsid w:val="00437EEE"/>
    <w:rsid w:val="00437F00"/>
    <w:rsid w:val="00440292"/>
    <w:rsid w:val="00440418"/>
    <w:rsid w:val="0044081C"/>
    <w:rsid w:val="00440E0E"/>
    <w:rsid w:val="00441190"/>
    <w:rsid w:val="0044139F"/>
    <w:rsid w:val="00441C26"/>
    <w:rsid w:val="00441D73"/>
    <w:rsid w:val="00441E1C"/>
    <w:rsid w:val="00441F1F"/>
    <w:rsid w:val="004429A2"/>
    <w:rsid w:val="00443735"/>
    <w:rsid w:val="0044389D"/>
    <w:rsid w:val="004439C9"/>
    <w:rsid w:val="00443B91"/>
    <w:rsid w:val="00443CEB"/>
    <w:rsid w:val="004441FF"/>
    <w:rsid w:val="00444996"/>
    <w:rsid w:val="00444EFC"/>
    <w:rsid w:val="004451AD"/>
    <w:rsid w:val="00445572"/>
    <w:rsid w:val="004458B6"/>
    <w:rsid w:val="00445D41"/>
    <w:rsid w:val="004463A0"/>
    <w:rsid w:val="00446AEF"/>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863"/>
    <w:rsid w:val="00454F88"/>
    <w:rsid w:val="0045537A"/>
    <w:rsid w:val="0045541F"/>
    <w:rsid w:val="00455459"/>
    <w:rsid w:val="0045587B"/>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3A8"/>
    <w:rsid w:val="00462A78"/>
    <w:rsid w:val="00462F4C"/>
    <w:rsid w:val="00462FDF"/>
    <w:rsid w:val="004633A0"/>
    <w:rsid w:val="00463D87"/>
    <w:rsid w:val="00463E77"/>
    <w:rsid w:val="004640E9"/>
    <w:rsid w:val="004640F5"/>
    <w:rsid w:val="00464504"/>
    <w:rsid w:val="004650E6"/>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1D9"/>
    <w:rsid w:val="0047220D"/>
    <w:rsid w:val="00472392"/>
    <w:rsid w:val="0047256C"/>
    <w:rsid w:val="004727E3"/>
    <w:rsid w:val="00472E26"/>
    <w:rsid w:val="00473421"/>
    <w:rsid w:val="004736A5"/>
    <w:rsid w:val="004736BC"/>
    <w:rsid w:val="00473841"/>
    <w:rsid w:val="004740CE"/>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0E2B"/>
    <w:rsid w:val="0048175F"/>
    <w:rsid w:val="00481BAC"/>
    <w:rsid w:val="00481C2E"/>
    <w:rsid w:val="00481D9D"/>
    <w:rsid w:val="004820B2"/>
    <w:rsid w:val="004824BC"/>
    <w:rsid w:val="00483A33"/>
    <w:rsid w:val="00483BAE"/>
    <w:rsid w:val="0048477C"/>
    <w:rsid w:val="004847DE"/>
    <w:rsid w:val="00484AD8"/>
    <w:rsid w:val="00484B12"/>
    <w:rsid w:val="00484C10"/>
    <w:rsid w:val="00485BF8"/>
    <w:rsid w:val="00485D27"/>
    <w:rsid w:val="00485D4F"/>
    <w:rsid w:val="00485D7A"/>
    <w:rsid w:val="00485EB3"/>
    <w:rsid w:val="00486172"/>
    <w:rsid w:val="004864ED"/>
    <w:rsid w:val="0048653A"/>
    <w:rsid w:val="00486D8F"/>
    <w:rsid w:val="00486DDB"/>
    <w:rsid w:val="00486EF5"/>
    <w:rsid w:val="004872D4"/>
    <w:rsid w:val="00487650"/>
    <w:rsid w:val="004878B0"/>
    <w:rsid w:val="004901B1"/>
    <w:rsid w:val="004902CA"/>
    <w:rsid w:val="0049040D"/>
    <w:rsid w:val="00490421"/>
    <w:rsid w:val="00490634"/>
    <w:rsid w:val="0049107F"/>
    <w:rsid w:val="00491267"/>
    <w:rsid w:val="00491452"/>
    <w:rsid w:val="004924CC"/>
    <w:rsid w:val="00492656"/>
    <w:rsid w:val="00492862"/>
    <w:rsid w:val="0049293B"/>
    <w:rsid w:val="00492D57"/>
    <w:rsid w:val="00492D75"/>
    <w:rsid w:val="00492E29"/>
    <w:rsid w:val="00492F8F"/>
    <w:rsid w:val="00493387"/>
    <w:rsid w:val="0049344F"/>
    <w:rsid w:val="00493823"/>
    <w:rsid w:val="00493BC5"/>
    <w:rsid w:val="004940C1"/>
    <w:rsid w:val="0049461A"/>
    <w:rsid w:val="00494A8B"/>
    <w:rsid w:val="00494F46"/>
    <w:rsid w:val="0049553D"/>
    <w:rsid w:val="004958E7"/>
    <w:rsid w:val="00495BFA"/>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EBF"/>
    <w:rsid w:val="004A7ED0"/>
    <w:rsid w:val="004A7F7F"/>
    <w:rsid w:val="004B009C"/>
    <w:rsid w:val="004B14B8"/>
    <w:rsid w:val="004B16F7"/>
    <w:rsid w:val="004B1A63"/>
    <w:rsid w:val="004B25D1"/>
    <w:rsid w:val="004B330B"/>
    <w:rsid w:val="004B35CA"/>
    <w:rsid w:val="004B3C06"/>
    <w:rsid w:val="004B42A3"/>
    <w:rsid w:val="004B476A"/>
    <w:rsid w:val="004B4DD8"/>
    <w:rsid w:val="004B59A8"/>
    <w:rsid w:val="004B5EE0"/>
    <w:rsid w:val="004B5F38"/>
    <w:rsid w:val="004B656E"/>
    <w:rsid w:val="004B68FF"/>
    <w:rsid w:val="004B6A28"/>
    <w:rsid w:val="004B6E2B"/>
    <w:rsid w:val="004B6FA6"/>
    <w:rsid w:val="004B753D"/>
    <w:rsid w:val="004B7946"/>
    <w:rsid w:val="004B7A46"/>
    <w:rsid w:val="004B7CB8"/>
    <w:rsid w:val="004B7CD4"/>
    <w:rsid w:val="004C06DE"/>
    <w:rsid w:val="004C0977"/>
    <w:rsid w:val="004C0BF4"/>
    <w:rsid w:val="004C0CBD"/>
    <w:rsid w:val="004C0E2B"/>
    <w:rsid w:val="004C1161"/>
    <w:rsid w:val="004C12A0"/>
    <w:rsid w:val="004C1528"/>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179"/>
    <w:rsid w:val="004D243B"/>
    <w:rsid w:val="004D2C43"/>
    <w:rsid w:val="004D2D54"/>
    <w:rsid w:val="004D302F"/>
    <w:rsid w:val="004D328B"/>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0F77"/>
    <w:rsid w:val="004E11B4"/>
    <w:rsid w:val="004E1403"/>
    <w:rsid w:val="004E1A74"/>
    <w:rsid w:val="004E1FEF"/>
    <w:rsid w:val="004E22D6"/>
    <w:rsid w:val="004E29DB"/>
    <w:rsid w:val="004E3493"/>
    <w:rsid w:val="004E35BD"/>
    <w:rsid w:val="004E3F06"/>
    <w:rsid w:val="004E403C"/>
    <w:rsid w:val="004E43D5"/>
    <w:rsid w:val="004E4600"/>
    <w:rsid w:val="004E4F03"/>
    <w:rsid w:val="004E53AF"/>
    <w:rsid w:val="004E552D"/>
    <w:rsid w:val="004E5EE4"/>
    <w:rsid w:val="004E6326"/>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061"/>
    <w:rsid w:val="004F265D"/>
    <w:rsid w:val="004F2724"/>
    <w:rsid w:val="004F2D10"/>
    <w:rsid w:val="004F342B"/>
    <w:rsid w:val="004F375A"/>
    <w:rsid w:val="004F39E7"/>
    <w:rsid w:val="004F3A1F"/>
    <w:rsid w:val="004F3A85"/>
    <w:rsid w:val="004F418E"/>
    <w:rsid w:val="004F438B"/>
    <w:rsid w:val="004F461C"/>
    <w:rsid w:val="004F4FF4"/>
    <w:rsid w:val="004F57E0"/>
    <w:rsid w:val="004F5C7E"/>
    <w:rsid w:val="004F6526"/>
    <w:rsid w:val="004F68C3"/>
    <w:rsid w:val="004F6AE0"/>
    <w:rsid w:val="004F6BF0"/>
    <w:rsid w:val="004F7010"/>
    <w:rsid w:val="004F7226"/>
    <w:rsid w:val="004F747A"/>
    <w:rsid w:val="004F74CA"/>
    <w:rsid w:val="004F7AAF"/>
    <w:rsid w:val="0050003B"/>
    <w:rsid w:val="005004DE"/>
    <w:rsid w:val="00500615"/>
    <w:rsid w:val="00500794"/>
    <w:rsid w:val="00500C1A"/>
    <w:rsid w:val="00501003"/>
    <w:rsid w:val="00502153"/>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3C1"/>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4FE1"/>
    <w:rsid w:val="00515288"/>
    <w:rsid w:val="005153F4"/>
    <w:rsid w:val="00515454"/>
    <w:rsid w:val="005157AF"/>
    <w:rsid w:val="005157B6"/>
    <w:rsid w:val="00515F20"/>
    <w:rsid w:val="0051605E"/>
    <w:rsid w:val="005164EB"/>
    <w:rsid w:val="00517119"/>
    <w:rsid w:val="00517B42"/>
    <w:rsid w:val="005201B6"/>
    <w:rsid w:val="005206F2"/>
    <w:rsid w:val="005208EA"/>
    <w:rsid w:val="00520A33"/>
    <w:rsid w:val="005217E3"/>
    <w:rsid w:val="00521980"/>
    <w:rsid w:val="00522387"/>
    <w:rsid w:val="0052257C"/>
    <w:rsid w:val="00522918"/>
    <w:rsid w:val="005229C8"/>
    <w:rsid w:val="0052349A"/>
    <w:rsid w:val="0052362D"/>
    <w:rsid w:val="00523FC1"/>
    <w:rsid w:val="00524819"/>
    <w:rsid w:val="005249B7"/>
    <w:rsid w:val="00524B63"/>
    <w:rsid w:val="0052528B"/>
    <w:rsid w:val="00525852"/>
    <w:rsid w:val="00525DC9"/>
    <w:rsid w:val="00525F6B"/>
    <w:rsid w:val="005260C6"/>
    <w:rsid w:val="00526523"/>
    <w:rsid w:val="00526C8B"/>
    <w:rsid w:val="005270CD"/>
    <w:rsid w:val="005274AB"/>
    <w:rsid w:val="00527D79"/>
    <w:rsid w:val="00527EE0"/>
    <w:rsid w:val="00530DDD"/>
    <w:rsid w:val="00530EA1"/>
    <w:rsid w:val="00530EC8"/>
    <w:rsid w:val="00531035"/>
    <w:rsid w:val="00531682"/>
    <w:rsid w:val="00532277"/>
    <w:rsid w:val="0053264A"/>
    <w:rsid w:val="00532E1D"/>
    <w:rsid w:val="005337A3"/>
    <w:rsid w:val="0053519A"/>
    <w:rsid w:val="0053590B"/>
    <w:rsid w:val="005359CF"/>
    <w:rsid w:val="00535A96"/>
    <w:rsid w:val="00535EFB"/>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CA6"/>
    <w:rsid w:val="00542EA8"/>
    <w:rsid w:val="005439D0"/>
    <w:rsid w:val="00543B56"/>
    <w:rsid w:val="00543FDA"/>
    <w:rsid w:val="005441D8"/>
    <w:rsid w:val="005445C8"/>
    <w:rsid w:val="00544684"/>
    <w:rsid w:val="005448CC"/>
    <w:rsid w:val="00544B62"/>
    <w:rsid w:val="00544C04"/>
    <w:rsid w:val="00544DB4"/>
    <w:rsid w:val="00544DCF"/>
    <w:rsid w:val="005455A0"/>
    <w:rsid w:val="00546229"/>
    <w:rsid w:val="0054691E"/>
    <w:rsid w:val="00547258"/>
    <w:rsid w:val="005472FB"/>
    <w:rsid w:val="00550AD7"/>
    <w:rsid w:val="00552D1E"/>
    <w:rsid w:val="00553EFF"/>
    <w:rsid w:val="00554151"/>
    <w:rsid w:val="005546A0"/>
    <w:rsid w:val="005549B0"/>
    <w:rsid w:val="00555825"/>
    <w:rsid w:val="005561F2"/>
    <w:rsid w:val="00556631"/>
    <w:rsid w:val="00556BEB"/>
    <w:rsid w:val="00556DC9"/>
    <w:rsid w:val="0055752F"/>
    <w:rsid w:val="00557CB1"/>
    <w:rsid w:val="00557CF7"/>
    <w:rsid w:val="00557FB0"/>
    <w:rsid w:val="00560093"/>
    <w:rsid w:val="005609F7"/>
    <w:rsid w:val="00560F12"/>
    <w:rsid w:val="005614AF"/>
    <w:rsid w:val="00561B45"/>
    <w:rsid w:val="00561E03"/>
    <w:rsid w:val="00561F0B"/>
    <w:rsid w:val="00562559"/>
    <w:rsid w:val="005627A3"/>
    <w:rsid w:val="00562D4C"/>
    <w:rsid w:val="005630D3"/>
    <w:rsid w:val="0056386D"/>
    <w:rsid w:val="00563C73"/>
    <w:rsid w:val="00563D30"/>
    <w:rsid w:val="00564090"/>
    <w:rsid w:val="00564566"/>
    <w:rsid w:val="00564861"/>
    <w:rsid w:val="005648EB"/>
    <w:rsid w:val="00564EB1"/>
    <w:rsid w:val="005652FB"/>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AD8"/>
    <w:rsid w:val="0058059A"/>
    <w:rsid w:val="0058089E"/>
    <w:rsid w:val="00580B70"/>
    <w:rsid w:val="0058143E"/>
    <w:rsid w:val="005819DF"/>
    <w:rsid w:val="00581D26"/>
    <w:rsid w:val="0058229C"/>
    <w:rsid w:val="005827FE"/>
    <w:rsid w:val="00582E6C"/>
    <w:rsid w:val="00583046"/>
    <w:rsid w:val="005839C9"/>
    <w:rsid w:val="00583E97"/>
    <w:rsid w:val="005842C8"/>
    <w:rsid w:val="005849B5"/>
    <w:rsid w:val="0058528A"/>
    <w:rsid w:val="005856D6"/>
    <w:rsid w:val="00585829"/>
    <w:rsid w:val="00585AA8"/>
    <w:rsid w:val="00585FA2"/>
    <w:rsid w:val="0058603A"/>
    <w:rsid w:val="00586686"/>
    <w:rsid w:val="005867E0"/>
    <w:rsid w:val="005868D4"/>
    <w:rsid w:val="00586B1F"/>
    <w:rsid w:val="00586B94"/>
    <w:rsid w:val="00586D29"/>
    <w:rsid w:val="00586F35"/>
    <w:rsid w:val="00587125"/>
    <w:rsid w:val="00587B23"/>
    <w:rsid w:val="00587B44"/>
    <w:rsid w:val="00587F69"/>
    <w:rsid w:val="00590755"/>
    <w:rsid w:val="00590DA8"/>
    <w:rsid w:val="00590F1E"/>
    <w:rsid w:val="005912E8"/>
    <w:rsid w:val="005912EC"/>
    <w:rsid w:val="00591920"/>
    <w:rsid w:val="00591BB7"/>
    <w:rsid w:val="00591DB9"/>
    <w:rsid w:val="00592B25"/>
    <w:rsid w:val="00593086"/>
    <w:rsid w:val="00593C0B"/>
    <w:rsid w:val="00593FF6"/>
    <w:rsid w:val="00594012"/>
    <w:rsid w:val="0059406B"/>
    <w:rsid w:val="00594F3D"/>
    <w:rsid w:val="00595333"/>
    <w:rsid w:val="00595383"/>
    <w:rsid w:val="00595DD3"/>
    <w:rsid w:val="005964C3"/>
    <w:rsid w:val="005966A0"/>
    <w:rsid w:val="00596831"/>
    <w:rsid w:val="00596E0D"/>
    <w:rsid w:val="00596EDF"/>
    <w:rsid w:val="005971DD"/>
    <w:rsid w:val="005A1D11"/>
    <w:rsid w:val="005A1E8B"/>
    <w:rsid w:val="005A2146"/>
    <w:rsid w:val="005A3066"/>
    <w:rsid w:val="005A3303"/>
    <w:rsid w:val="005A33FB"/>
    <w:rsid w:val="005A438A"/>
    <w:rsid w:val="005A473E"/>
    <w:rsid w:val="005A5234"/>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1F9"/>
    <w:rsid w:val="005B3A72"/>
    <w:rsid w:val="005B3DCA"/>
    <w:rsid w:val="005B49A9"/>
    <w:rsid w:val="005B4D44"/>
    <w:rsid w:val="005B4ED9"/>
    <w:rsid w:val="005B500A"/>
    <w:rsid w:val="005B5200"/>
    <w:rsid w:val="005B552A"/>
    <w:rsid w:val="005B58CE"/>
    <w:rsid w:val="005B5997"/>
    <w:rsid w:val="005B5BCA"/>
    <w:rsid w:val="005B604B"/>
    <w:rsid w:val="005B61A0"/>
    <w:rsid w:val="005B669E"/>
    <w:rsid w:val="005B7161"/>
    <w:rsid w:val="005B7299"/>
    <w:rsid w:val="005B760A"/>
    <w:rsid w:val="005B77B5"/>
    <w:rsid w:val="005C0DA8"/>
    <w:rsid w:val="005C0FEA"/>
    <w:rsid w:val="005C192B"/>
    <w:rsid w:val="005C1C2F"/>
    <w:rsid w:val="005C23B8"/>
    <w:rsid w:val="005C2773"/>
    <w:rsid w:val="005C28B0"/>
    <w:rsid w:val="005C29DC"/>
    <w:rsid w:val="005C3305"/>
    <w:rsid w:val="005C3C37"/>
    <w:rsid w:val="005C42DB"/>
    <w:rsid w:val="005C4B7C"/>
    <w:rsid w:val="005C5879"/>
    <w:rsid w:val="005C5B05"/>
    <w:rsid w:val="005C5DE0"/>
    <w:rsid w:val="005C641D"/>
    <w:rsid w:val="005C687C"/>
    <w:rsid w:val="005C69C7"/>
    <w:rsid w:val="005C6D82"/>
    <w:rsid w:val="005C7293"/>
    <w:rsid w:val="005C7FA2"/>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0628"/>
    <w:rsid w:val="005E13D8"/>
    <w:rsid w:val="005E13EA"/>
    <w:rsid w:val="005E146D"/>
    <w:rsid w:val="005E15CC"/>
    <w:rsid w:val="005E2484"/>
    <w:rsid w:val="005E2C72"/>
    <w:rsid w:val="005E3CB7"/>
    <w:rsid w:val="005E3E1A"/>
    <w:rsid w:val="005E41E6"/>
    <w:rsid w:val="005E4752"/>
    <w:rsid w:val="005E4E85"/>
    <w:rsid w:val="005E5647"/>
    <w:rsid w:val="005E58FB"/>
    <w:rsid w:val="005E5918"/>
    <w:rsid w:val="005E5D2A"/>
    <w:rsid w:val="005E5F50"/>
    <w:rsid w:val="005E63F8"/>
    <w:rsid w:val="005E6DC0"/>
    <w:rsid w:val="005E7964"/>
    <w:rsid w:val="005E7DC6"/>
    <w:rsid w:val="005E7F5C"/>
    <w:rsid w:val="005F120F"/>
    <w:rsid w:val="005F17E1"/>
    <w:rsid w:val="005F1A7E"/>
    <w:rsid w:val="005F1BB9"/>
    <w:rsid w:val="005F1DB3"/>
    <w:rsid w:val="005F26B3"/>
    <w:rsid w:val="005F29DC"/>
    <w:rsid w:val="005F2C81"/>
    <w:rsid w:val="005F2CF8"/>
    <w:rsid w:val="005F3450"/>
    <w:rsid w:val="005F3516"/>
    <w:rsid w:val="005F3C32"/>
    <w:rsid w:val="005F3F55"/>
    <w:rsid w:val="005F4756"/>
    <w:rsid w:val="005F47A7"/>
    <w:rsid w:val="005F47D0"/>
    <w:rsid w:val="005F4A55"/>
    <w:rsid w:val="005F4AA7"/>
    <w:rsid w:val="005F4BA1"/>
    <w:rsid w:val="005F4CE6"/>
    <w:rsid w:val="005F5763"/>
    <w:rsid w:val="005F6A3E"/>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4E30"/>
    <w:rsid w:val="00605229"/>
    <w:rsid w:val="006057C9"/>
    <w:rsid w:val="006069CE"/>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38C"/>
    <w:rsid w:val="0061772B"/>
    <w:rsid w:val="00617EA0"/>
    <w:rsid w:val="006200F1"/>
    <w:rsid w:val="00620167"/>
    <w:rsid w:val="006201C8"/>
    <w:rsid w:val="006203B0"/>
    <w:rsid w:val="006209E0"/>
    <w:rsid w:val="00620BD4"/>
    <w:rsid w:val="00620D4C"/>
    <w:rsid w:val="00620E20"/>
    <w:rsid w:val="006219ED"/>
    <w:rsid w:val="00621AD9"/>
    <w:rsid w:val="00621BD0"/>
    <w:rsid w:val="00621CBA"/>
    <w:rsid w:val="006221BF"/>
    <w:rsid w:val="006226E4"/>
    <w:rsid w:val="0062277A"/>
    <w:rsid w:val="00622A8B"/>
    <w:rsid w:val="00622FCB"/>
    <w:rsid w:val="006239DC"/>
    <w:rsid w:val="00623BCB"/>
    <w:rsid w:val="00623C5C"/>
    <w:rsid w:val="006240BF"/>
    <w:rsid w:val="0062473C"/>
    <w:rsid w:val="0062493E"/>
    <w:rsid w:val="00624D60"/>
    <w:rsid w:val="006259E1"/>
    <w:rsid w:val="0062601C"/>
    <w:rsid w:val="0062606D"/>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5E9"/>
    <w:rsid w:val="006317DE"/>
    <w:rsid w:val="00631BFB"/>
    <w:rsid w:val="00631E30"/>
    <w:rsid w:val="006320FD"/>
    <w:rsid w:val="00632B04"/>
    <w:rsid w:val="00632C5A"/>
    <w:rsid w:val="006336E5"/>
    <w:rsid w:val="00633EB9"/>
    <w:rsid w:val="00634391"/>
    <w:rsid w:val="00635023"/>
    <w:rsid w:val="00635150"/>
    <w:rsid w:val="006356AB"/>
    <w:rsid w:val="00635794"/>
    <w:rsid w:val="00635CD2"/>
    <w:rsid w:val="00635E5A"/>
    <w:rsid w:val="0063609A"/>
    <w:rsid w:val="0063626D"/>
    <w:rsid w:val="006362AC"/>
    <w:rsid w:val="00636A57"/>
    <w:rsid w:val="006376CE"/>
    <w:rsid w:val="006377CA"/>
    <w:rsid w:val="00637B95"/>
    <w:rsid w:val="006402FA"/>
    <w:rsid w:val="00640562"/>
    <w:rsid w:val="00640565"/>
    <w:rsid w:val="0064076D"/>
    <w:rsid w:val="00640A79"/>
    <w:rsid w:val="00642105"/>
    <w:rsid w:val="0064221B"/>
    <w:rsid w:val="006422BC"/>
    <w:rsid w:val="006423E4"/>
    <w:rsid w:val="006423FA"/>
    <w:rsid w:val="00642542"/>
    <w:rsid w:val="006431AB"/>
    <w:rsid w:val="00643932"/>
    <w:rsid w:val="00643DB3"/>
    <w:rsid w:val="00643F49"/>
    <w:rsid w:val="00644956"/>
    <w:rsid w:val="00644A07"/>
    <w:rsid w:val="00644BB1"/>
    <w:rsid w:val="00645D98"/>
    <w:rsid w:val="00646EB8"/>
    <w:rsid w:val="00646F1E"/>
    <w:rsid w:val="00647C97"/>
    <w:rsid w:val="0065007F"/>
    <w:rsid w:val="0065018F"/>
    <w:rsid w:val="00650236"/>
    <w:rsid w:val="00650D3D"/>
    <w:rsid w:val="006510FB"/>
    <w:rsid w:val="00651685"/>
    <w:rsid w:val="00651835"/>
    <w:rsid w:val="00652227"/>
    <w:rsid w:val="0065247A"/>
    <w:rsid w:val="006525CF"/>
    <w:rsid w:val="00652BD7"/>
    <w:rsid w:val="00652F44"/>
    <w:rsid w:val="00653405"/>
    <w:rsid w:val="00653C8B"/>
    <w:rsid w:val="00654B10"/>
    <w:rsid w:val="00654C45"/>
    <w:rsid w:val="00654FC2"/>
    <w:rsid w:val="00655185"/>
    <w:rsid w:val="00655230"/>
    <w:rsid w:val="00655587"/>
    <w:rsid w:val="00655895"/>
    <w:rsid w:val="00656465"/>
    <w:rsid w:val="0065691B"/>
    <w:rsid w:val="00656D58"/>
    <w:rsid w:val="00657251"/>
    <w:rsid w:val="006573DB"/>
    <w:rsid w:val="0065759F"/>
    <w:rsid w:val="006575A0"/>
    <w:rsid w:val="0066040B"/>
    <w:rsid w:val="00660EFC"/>
    <w:rsid w:val="00661307"/>
    <w:rsid w:val="00661A58"/>
    <w:rsid w:val="00661CDB"/>
    <w:rsid w:val="006620D0"/>
    <w:rsid w:val="0066256F"/>
    <w:rsid w:val="00663362"/>
    <w:rsid w:val="00663573"/>
    <w:rsid w:val="00663F64"/>
    <w:rsid w:val="00664138"/>
    <w:rsid w:val="006641C3"/>
    <w:rsid w:val="00665057"/>
    <w:rsid w:val="006661FB"/>
    <w:rsid w:val="00666582"/>
    <w:rsid w:val="0066696F"/>
    <w:rsid w:val="00666CDB"/>
    <w:rsid w:val="00666E75"/>
    <w:rsid w:val="00667605"/>
    <w:rsid w:val="00667840"/>
    <w:rsid w:val="00667D57"/>
    <w:rsid w:val="00670392"/>
    <w:rsid w:val="00670C23"/>
    <w:rsid w:val="00671494"/>
    <w:rsid w:val="006715E6"/>
    <w:rsid w:val="00671BB2"/>
    <w:rsid w:val="00671CD5"/>
    <w:rsid w:val="00671EFC"/>
    <w:rsid w:val="0067226B"/>
    <w:rsid w:val="00672294"/>
    <w:rsid w:val="006728F2"/>
    <w:rsid w:val="006728F3"/>
    <w:rsid w:val="00672E34"/>
    <w:rsid w:val="00674020"/>
    <w:rsid w:val="00674A98"/>
    <w:rsid w:val="00674D69"/>
    <w:rsid w:val="00675870"/>
    <w:rsid w:val="00675AB7"/>
    <w:rsid w:val="00676251"/>
    <w:rsid w:val="006763A0"/>
    <w:rsid w:val="006763B2"/>
    <w:rsid w:val="006763D9"/>
    <w:rsid w:val="00677C9E"/>
    <w:rsid w:val="00677D6D"/>
    <w:rsid w:val="00680033"/>
    <w:rsid w:val="0068013E"/>
    <w:rsid w:val="006801E8"/>
    <w:rsid w:val="0068111F"/>
    <w:rsid w:val="00681F2B"/>
    <w:rsid w:val="00681F56"/>
    <w:rsid w:val="00682010"/>
    <w:rsid w:val="006820AC"/>
    <w:rsid w:val="00682352"/>
    <w:rsid w:val="00682481"/>
    <w:rsid w:val="00682E46"/>
    <w:rsid w:val="006834BA"/>
    <w:rsid w:val="00683F1A"/>
    <w:rsid w:val="0068450E"/>
    <w:rsid w:val="006849AA"/>
    <w:rsid w:val="00684E4D"/>
    <w:rsid w:val="00684EA2"/>
    <w:rsid w:val="0068504D"/>
    <w:rsid w:val="006857C1"/>
    <w:rsid w:val="00686080"/>
    <w:rsid w:val="0068647A"/>
    <w:rsid w:val="0068653A"/>
    <w:rsid w:val="00687952"/>
    <w:rsid w:val="0068798A"/>
    <w:rsid w:val="00687E22"/>
    <w:rsid w:val="0069028F"/>
    <w:rsid w:val="00690421"/>
    <w:rsid w:val="00690839"/>
    <w:rsid w:val="00690967"/>
    <w:rsid w:val="00690ABA"/>
    <w:rsid w:val="00690C83"/>
    <w:rsid w:val="00690D8D"/>
    <w:rsid w:val="006912AE"/>
    <w:rsid w:val="00691AD9"/>
    <w:rsid w:val="006922A3"/>
    <w:rsid w:val="00692711"/>
    <w:rsid w:val="00692F2F"/>
    <w:rsid w:val="00692F8E"/>
    <w:rsid w:val="0069307A"/>
    <w:rsid w:val="00693399"/>
    <w:rsid w:val="006933F7"/>
    <w:rsid w:val="00693EDE"/>
    <w:rsid w:val="0069419D"/>
    <w:rsid w:val="006947B6"/>
    <w:rsid w:val="006951A7"/>
    <w:rsid w:val="00695713"/>
    <w:rsid w:val="006959AE"/>
    <w:rsid w:val="00695E1B"/>
    <w:rsid w:val="00695F74"/>
    <w:rsid w:val="0069602E"/>
    <w:rsid w:val="00696A1E"/>
    <w:rsid w:val="00696DBE"/>
    <w:rsid w:val="006970AD"/>
    <w:rsid w:val="00697318"/>
    <w:rsid w:val="006975B1"/>
    <w:rsid w:val="00697701"/>
    <w:rsid w:val="00697717"/>
    <w:rsid w:val="00697932"/>
    <w:rsid w:val="006A04BC"/>
    <w:rsid w:val="006A0867"/>
    <w:rsid w:val="006A133A"/>
    <w:rsid w:val="006A19C6"/>
    <w:rsid w:val="006A1D84"/>
    <w:rsid w:val="006A1FE8"/>
    <w:rsid w:val="006A21B5"/>
    <w:rsid w:val="006A274B"/>
    <w:rsid w:val="006A2EAE"/>
    <w:rsid w:val="006A326D"/>
    <w:rsid w:val="006A377A"/>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859"/>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B747D"/>
    <w:rsid w:val="006C05FC"/>
    <w:rsid w:val="006C09FF"/>
    <w:rsid w:val="006C0E2E"/>
    <w:rsid w:val="006C1442"/>
    <w:rsid w:val="006C15E8"/>
    <w:rsid w:val="006C1ABA"/>
    <w:rsid w:val="006C1BBD"/>
    <w:rsid w:val="006C25B9"/>
    <w:rsid w:val="006C2AAF"/>
    <w:rsid w:val="006C3477"/>
    <w:rsid w:val="006C3ACE"/>
    <w:rsid w:val="006C423C"/>
    <w:rsid w:val="006C4712"/>
    <w:rsid w:val="006C477D"/>
    <w:rsid w:val="006C4C45"/>
    <w:rsid w:val="006C4E81"/>
    <w:rsid w:val="006C4EA3"/>
    <w:rsid w:val="006C53A4"/>
    <w:rsid w:val="006C5644"/>
    <w:rsid w:val="006C5823"/>
    <w:rsid w:val="006C59E4"/>
    <w:rsid w:val="006C5ACD"/>
    <w:rsid w:val="006C5B27"/>
    <w:rsid w:val="006C607E"/>
    <w:rsid w:val="006C60CC"/>
    <w:rsid w:val="006C6688"/>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5E92"/>
    <w:rsid w:val="006D72BC"/>
    <w:rsid w:val="006D7B9B"/>
    <w:rsid w:val="006D7BB1"/>
    <w:rsid w:val="006D7C94"/>
    <w:rsid w:val="006D7CF0"/>
    <w:rsid w:val="006E00AB"/>
    <w:rsid w:val="006E012A"/>
    <w:rsid w:val="006E0379"/>
    <w:rsid w:val="006E0748"/>
    <w:rsid w:val="006E08EB"/>
    <w:rsid w:val="006E0F3B"/>
    <w:rsid w:val="006E0F75"/>
    <w:rsid w:val="006E113F"/>
    <w:rsid w:val="006E1EFF"/>
    <w:rsid w:val="006E216D"/>
    <w:rsid w:val="006E223C"/>
    <w:rsid w:val="006E2CE0"/>
    <w:rsid w:val="006E3785"/>
    <w:rsid w:val="006E3FB3"/>
    <w:rsid w:val="006E45C4"/>
    <w:rsid w:val="006E4A6E"/>
    <w:rsid w:val="006E4C38"/>
    <w:rsid w:val="006E53EC"/>
    <w:rsid w:val="006E5707"/>
    <w:rsid w:val="006E591C"/>
    <w:rsid w:val="006E60B5"/>
    <w:rsid w:val="006E61A6"/>
    <w:rsid w:val="006E62A4"/>
    <w:rsid w:val="006E677D"/>
    <w:rsid w:val="006E6942"/>
    <w:rsid w:val="006E78F2"/>
    <w:rsid w:val="006E79E2"/>
    <w:rsid w:val="006F05FD"/>
    <w:rsid w:val="006F0BEB"/>
    <w:rsid w:val="006F1229"/>
    <w:rsid w:val="006F1A0F"/>
    <w:rsid w:val="006F1A4A"/>
    <w:rsid w:val="006F1C42"/>
    <w:rsid w:val="006F1C46"/>
    <w:rsid w:val="006F1F59"/>
    <w:rsid w:val="006F218F"/>
    <w:rsid w:val="006F25BB"/>
    <w:rsid w:val="006F2A7D"/>
    <w:rsid w:val="006F2DD3"/>
    <w:rsid w:val="006F309D"/>
    <w:rsid w:val="006F34C7"/>
    <w:rsid w:val="006F367F"/>
    <w:rsid w:val="006F38FF"/>
    <w:rsid w:val="006F395F"/>
    <w:rsid w:val="006F49A1"/>
    <w:rsid w:val="006F5516"/>
    <w:rsid w:val="006F5B1A"/>
    <w:rsid w:val="006F6575"/>
    <w:rsid w:val="006F6BFA"/>
    <w:rsid w:val="006F6E4B"/>
    <w:rsid w:val="006F73B3"/>
    <w:rsid w:val="006F73CE"/>
    <w:rsid w:val="007001AB"/>
    <w:rsid w:val="00702152"/>
    <w:rsid w:val="00702993"/>
    <w:rsid w:val="00702A4C"/>
    <w:rsid w:val="00702EB6"/>
    <w:rsid w:val="00702F9E"/>
    <w:rsid w:val="0070323E"/>
    <w:rsid w:val="0070370A"/>
    <w:rsid w:val="00703851"/>
    <w:rsid w:val="00703908"/>
    <w:rsid w:val="00703B90"/>
    <w:rsid w:val="00703C53"/>
    <w:rsid w:val="00704012"/>
    <w:rsid w:val="00704372"/>
    <w:rsid w:val="007045D9"/>
    <w:rsid w:val="00704660"/>
    <w:rsid w:val="00704793"/>
    <w:rsid w:val="0070548A"/>
    <w:rsid w:val="007056B8"/>
    <w:rsid w:val="007057DE"/>
    <w:rsid w:val="00705DD2"/>
    <w:rsid w:val="00705F5E"/>
    <w:rsid w:val="00706025"/>
    <w:rsid w:val="007064A6"/>
    <w:rsid w:val="007066FD"/>
    <w:rsid w:val="00706F80"/>
    <w:rsid w:val="00707123"/>
    <w:rsid w:val="0070715F"/>
    <w:rsid w:val="0070748B"/>
    <w:rsid w:val="00710D3F"/>
    <w:rsid w:val="00711C6E"/>
    <w:rsid w:val="00712691"/>
    <w:rsid w:val="00712A20"/>
    <w:rsid w:val="00712E97"/>
    <w:rsid w:val="007131A7"/>
    <w:rsid w:val="007132C2"/>
    <w:rsid w:val="00713F8B"/>
    <w:rsid w:val="0071512A"/>
    <w:rsid w:val="00715227"/>
    <w:rsid w:val="007155C4"/>
    <w:rsid w:val="00715663"/>
    <w:rsid w:val="00715AD7"/>
    <w:rsid w:val="00715BBB"/>
    <w:rsid w:val="00715D1D"/>
    <w:rsid w:val="00715DDD"/>
    <w:rsid w:val="007179C9"/>
    <w:rsid w:val="00717B30"/>
    <w:rsid w:val="00717FF4"/>
    <w:rsid w:val="0072028C"/>
    <w:rsid w:val="007202C3"/>
    <w:rsid w:val="0072071F"/>
    <w:rsid w:val="007209DE"/>
    <w:rsid w:val="00720B25"/>
    <w:rsid w:val="00720B59"/>
    <w:rsid w:val="007217B8"/>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27FA3"/>
    <w:rsid w:val="00730006"/>
    <w:rsid w:val="00730373"/>
    <w:rsid w:val="00731397"/>
    <w:rsid w:val="007318BC"/>
    <w:rsid w:val="00731BC2"/>
    <w:rsid w:val="00731D2B"/>
    <w:rsid w:val="00731E5A"/>
    <w:rsid w:val="00732150"/>
    <w:rsid w:val="00733125"/>
    <w:rsid w:val="0073409E"/>
    <w:rsid w:val="00734E03"/>
    <w:rsid w:val="00734EE4"/>
    <w:rsid w:val="0073507B"/>
    <w:rsid w:val="0073510C"/>
    <w:rsid w:val="007361F1"/>
    <w:rsid w:val="00736459"/>
    <w:rsid w:val="00736E05"/>
    <w:rsid w:val="00736E49"/>
    <w:rsid w:val="00740C9B"/>
    <w:rsid w:val="00740F21"/>
    <w:rsid w:val="007415C3"/>
    <w:rsid w:val="00741A32"/>
    <w:rsid w:val="00742D04"/>
    <w:rsid w:val="00743017"/>
    <w:rsid w:val="00743D3F"/>
    <w:rsid w:val="0074400F"/>
    <w:rsid w:val="007449A6"/>
    <w:rsid w:val="0074522D"/>
    <w:rsid w:val="007457D7"/>
    <w:rsid w:val="00746D28"/>
    <w:rsid w:val="007473B2"/>
    <w:rsid w:val="00747749"/>
    <w:rsid w:val="00747EFA"/>
    <w:rsid w:val="007501BF"/>
    <w:rsid w:val="00750208"/>
    <w:rsid w:val="00750AB4"/>
    <w:rsid w:val="00751459"/>
    <w:rsid w:val="0075172E"/>
    <w:rsid w:val="0075191E"/>
    <w:rsid w:val="00752256"/>
    <w:rsid w:val="0075278D"/>
    <w:rsid w:val="00752E00"/>
    <w:rsid w:val="007531D9"/>
    <w:rsid w:val="007534E4"/>
    <w:rsid w:val="00753646"/>
    <w:rsid w:val="007550CD"/>
    <w:rsid w:val="007551BF"/>
    <w:rsid w:val="0075536B"/>
    <w:rsid w:val="007554D7"/>
    <w:rsid w:val="00755762"/>
    <w:rsid w:val="007558FF"/>
    <w:rsid w:val="00755C3A"/>
    <w:rsid w:val="00755CF7"/>
    <w:rsid w:val="00755E4A"/>
    <w:rsid w:val="00755F89"/>
    <w:rsid w:val="00756033"/>
    <w:rsid w:val="007563CA"/>
    <w:rsid w:val="007566D4"/>
    <w:rsid w:val="0075734D"/>
    <w:rsid w:val="00757DBC"/>
    <w:rsid w:val="00760AD0"/>
    <w:rsid w:val="00761021"/>
    <w:rsid w:val="0076113E"/>
    <w:rsid w:val="00761338"/>
    <w:rsid w:val="0076150A"/>
    <w:rsid w:val="0076178F"/>
    <w:rsid w:val="00761A10"/>
    <w:rsid w:val="00762058"/>
    <w:rsid w:val="007637E2"/>
    <w:rsid w:val="007642C2"/>
    <w:rsid w:val="0076432A"/>
    <w:rsid w:val="00764377"/>
    <w:rsid w:val="00764730"/>
    <w:rsid w:val="00764AB6"/>
    <w:rsid w:val="00764E8C"/>
    <w:rsid w:val="00764F31"/>
    <w:rsid w:val="00765351"/>
    <w:rsid w:val="007657BA"/>
    <w:rsid w:val="00766DAF"/>
    <w:rsid w:val="0076734E"/>
    <w:rsid w:val="00770564"/>
    <w:rsid w:val="00770D77"/>
    <w:rsid w:val="00771498"/>
    <w:rsid w:val="00771833"/>
    <w:rsid w:val="007718FD"/>
    <w:rsid w:val="0077204A"/>
    <w:rsid w:val="0077279B"/>
    <w:rsid w:val="007729EE"/>
    <w:rsid w:val="007729F0"/>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2C4"/>
    <w:rsid w:val="00780491"/>
    <w:rsid w:val="007807E5"/>
    <w:rsid w:val="00780A9D"/>
    <w:rsid w:val="00781088"/>
    <w:rsid w:val="007813C0"/>
    <w:rsid w:val="007816CB"/>
    <w:rsid w:val="00781E5B"/>
    <w:rsid w:val="0078213F"/>
    <w:rsid w:val="00782457"/>
    <w:rsid w:val="007825C2"/>
    <w:rsid w:val="007833BB"/>
    <w:rsid w:val="0078388B"/>
    <w:rsid w:val="00783F91"/>
    <w:rsid w:val="007844DB"/>
    <w:rsid w:val="007846C3"/>
    <w:rsid w:val="007847E3"/>
    <w:rsid w:val="007847E7"/>
    <w:rsid w:val="00784943"/>
    <w:rsid w:val="00785676"/>
    <w:rsid w:val="00785B4D"/>
    <w:rsid w:val="00786415"/>
    <w:rsid w:val="00786CA7"/>
    <w:rsid w:val="00786DD7"/>
    <w:rsid w:val="00786EEF"/>
    <w:rsid w:val="00786F19"/>
    <w:rsid w:val="00787887"/>
    <w:rsid w:val="007879C1"/>
    <w:rsid w:val="00790167"/>
    <w:rsid w:val="007904B1"/>
    <w:rsid w:val="00790AEE"/>
    <w:rsid w:val="00791005"/>
    <w:rsid w:val="00791890"/>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766"/>
    <w:rsid w:val="007A1966"/>
    <w:rsid w:val="007A20ED"/>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876"/>
    <w:rsid w:val="007A7B6B"/>
    <w:rsid w:val="007B07AC"/>
    <w:rsid w:val="007B07C3"/>
    <w:rsid w:val="007B0A69"/>
    <w:rsid w:val="007B0B94"/>
    <w:rsid w:val="007B0D18"/>
    <w:rsid w:val="007B0E0E"/>
    <w:rsid w:val="007B0E5A"/>
    <w:rsid w:val="007B165F"/>
    <w:rsid w:val="007B191B"/>
    <w:rsid w:val="007B1DAB"/>
    <w:rsid w:val="007B21BF"/>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3C66"/>
    <w:rsid w:val="007C4D0E"/>
    <w:rsid w:val="007C4F59"/>
    <w:rsid w:val="007C4F5D"/>
    <w:rsid w:val="007C5117"/>
    <w:rsid w:val="007C5648"/>
    <w:rsid w:val="007C5A28"/>
    <w:rsid w:val="007C5D64"/>
    <w:rsid w:val="007C6290"/>
    <w:rsid w:val="007C662B"/>
    <w:rsid w:val="007C79FD"/>
    <w:rsid w:val="007C7CA5"/>
    <w:rsid w:val="007D009D"/>
    <w:rsid w:val="007D07D9"/>
    <w:rsid w:val="007D090A"/>
    <w:rsid w:val="007D0B2F"/>
    <w:rsid w:val="007D113F"/>
    <w:rsid w:val="007D1559"/>
    <w:rsid w:val="007D1622"/>
    <w:rsid w:val="007D1B34"/>
    <w:rsid w:val="007D2626"/>
    <w:rsid w:val="007D287D"/>
    <w:rsid w:val="007D2FA7"/>
    <w:rsid w:val="007D30CD"/>
    <w:rsid w:val="007D33ED"/>
    <w:rsid w:val="007D3E80"/>
    <w:rsid w:val="007D3F0F"/>
    <w:rsid w:val="007D40FC"/>
    <w:rsid w:val="007D4352"/>
    <w:rsid w:val="007D4528"/>
    <w:rsid w:val="007D5850"/>
    <w:rsid w:val="007D5D69"/>
    <w:rsid w:val="007D5EB6"/>
    <w:rsid w:val="007D6A2A"/>
    <w:rsid w:val="007D7134"/>
    <w:rsid w:val="007D736C"/>
    <w:rsid w:val="007D73DA"/>
    <w:rsid w:val="007D76CE"/>
    <w:rsid w:val="007D7A7E"/>
    <w:rsid w:val="007E054C"/>
    <w:rsid w:val="007E0F79"/>
    <w:rsid w:val="007E110F"/>
    <w:rsid w:val="007E11A2"/>
    <w:rsid w:val="007E1D2B"/>
    <w:rsid w:val="007E2068"/>
    <w:rsid w:val="007E211B"/>
    <w:rsid w:val="007E27F3"/>
    <w:rsid w:val="007E2823"/>
    <w:rsid w:val="007E3984"/>
    <w:rsid w:val="007E3C28"/>
    <w:rsid w:val="007E3EA5"/>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CF9"/>
    <w:rsid w:val="007F4EE0"/>
    <w:rsid w:val="007F5517"/>
    <w:rsid w:val="007F58C6"/>
    <w:rsid w:val="007F592D"/>
    <w:rsid w:val="007F5CE9"/>
    <w:rsid w:val="007F61DB"/>
    <w:rsid w:val="007F664D"/>
    <w:rsid w:val="007F75C3"/>
    <w:rsid w:val="007F7B33"/>
    <w:rsid w:val="008003E2"/>
    <w:rsid w:val="00800454"/>
    <w:rsid w:val="0080170B"/>
    <w:rsid w:val="00801BB1"/>
    <w:rsid w:val="00801CC8"/>
    <w:rsid w:val="0080238A"/>
    <w:rsid w:val="00802698"/>
    <w:rsid w:val="0080358F"/>
    <w:rsid w:val="00803AD3"/>
    <w:rsid w:val="00803EEF"/>
    <w:rsid w:val="00804148"/>
    <w:rsid w:val="008042C8"/>
    <w:rsid w:val="008047C9"/>
    <w:rsid w:val="00804D92"/>
    <w:rsid w:val="00805BA8"/>
    <w:rsid w:val="00805BE1"/>
    <w:rsid w:val="00805E6D"/>
    <w:rsid w:val="008061FA"/>
    <w:rsid w:val="00806244"/>
    <w:rsid w:val="008065DD"/>
    <w:rsid w:val="00806DCB"/>
    <w:rsid w:val="00806E17"/>
    <w:rsid w:val="0080729E"/>
    <w:rsid w:val="008077C8"/>
    <w:rsid w:val="00810035"/>
    <w:rsid w:val="0081055C"/>
    <w:rsid w:val="008115DC"/>
    <w:rsid w:val="00811694"/>
    <w:rsid w:val="00811D14"/>
    <w:rsid w:val="00811E92"/>
    <w:rsid w:val="00811EB6"/>
    <w:rsid w:val="008120C2"/>
    <w:rsid w:val="00812273"/>
    <w:rsid w:val="00812665"/>
    <w:rsid w:val="008129E7"/>
    <w:rsid w:val="00812E33"/>
    <w:rsid w:val="0081309C"/>
    <w:rsid w:val="008131E9"/>
    <w:rsid w:val="008138D8"/>
    <w:rsid w:val="0081399F"/>
    <w:rsid w:val="00813A29"/>
    <w:rsid w:val="00813BB1"/>
    <w:rsid w:val="0081514B"/>
    <w:rsid w:val="00815261"/>
    <w:rsid w:val="00815651"/>
    <w:rsid w:val="008157C4"/>
    <w:rsid w:val="008163C1"/>
    <w:rsid w:val="00816B3B"/>
    <w:rsid w:val="0081701D"/>
    <w:rsid w:val="008170A7"/>
    <w:rsid w:val="008170BB"/>
    <w:rsid w:val="00817292"/>
    <w:rsid w:val="008172C3"/>
    <w:rsid w:val="00817317"/>
    <w:rsid w:val="00817857"/>
    <w:rsid w:val="00817BBD"/>
    <w:rsid w:val="00817E9D"/>
    <w:rsid w:val="0082001E"/>
    <w:rsid w:val="00820BDF"/>
    <w:rsid w:val="00820DEA"/>
    <w:rsid w:val="00820E47"/>
    <w:rsid w:val="008219F2"/>
    <w:rsid w:val="00821D81"/>
    <w:rsid w:val="00822354"/>
    <w:rsid w:val="008229B4"/>
    <w:rsid w:val="00822A20"/>
    <w:rsid w:val="00822A53"/>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2CD7"/>
    <w:rsid w:val="0083303F"/>
    <w:rsid w:val="00833058"/>
    <w:rsid w:val="0083308A"/>
    <w:rsid w:val="0083315D"/>
    <w:rsid w:val="00833316"/>
    <w:rsid w:val="0083334D"/>
    <w:rsid w:val="0083350B"/>
    <w:rsid w:val="00833638"/>
    <w:rsid w:val="0083411A"/>
    <w:rsid w:val="008342A9"/>
    <w:rsid w:val="00834457"/>
    <w:rsid w:val="00834523"/>
    <w:rsid w:val="0083486D"/>
    <w:rsid w:val="008349F4"/>
    <w:rsid w:val="00834EE4"/>
    <w:rsid w:val="0083517D"/>
    <w:rsid w:val="008354CE"/>
    <w:rsid w:val="00835858"/>
    <w:rsid w:val="0083586D"/>
    <w:rsid w:val="00835C2E"/>
    <w:rsid w:val="008371ED"/>
    <w:rsid w:val="008372AD"/>
    <w:rsid w:val="008374C7"/>
    <w:rsid w:val="00837686"/>
    <w:rsid w:val="00837BCA"/>
    <w:rsid w:val="00840DE1"/>
    <w:rsid w:val="00841081"/>
    <w:rsid w:val="008410F3"/>
    <w:rsid w:val="008417AD"/>
    <w:rsid w:val="00841A77"/>
    <w:rsid w:val="00841F56"/>
    <w:rsid w:val="00842110"/>
    <w:rsid w:val="00842237"/>
    <w:rsid w:val="00842778"/>
    <w:rsid w:val="00842A80"/>
    <w:rsid w:val="00842E63"/>
    <w:rsid w:val="008430C6"/>
    <w:rsid w:val="0084315F"/>
    <w:rsid w:val="008432DD"/>
    <w:rsid w:val="008438C8"/>
    <w:rsid w:val="00844103"/>
    <w:rsid w:val="00844876"/>
    <w:rsid w:val="00844BD6"/>
    <w:rsid w:val="00844F47"/>
    <w:rsid w:val="008458C2"/>
    <w:rsid w:val="00845998"/>
    <w:rsid w:val="008464B3"/>
    <w:rsid w:val="00846A0A"/>
    <w:rsid w:val="00846ED2"/>
    <w:rsid w:val="008475C5"/>
    <w:rsid w:val="00847B69"/>
    <w:rsid w:val="008514FE"/>
    <w:rsid w:val="008515E7"/>
    <w:rsid w:val="00851B09"/>
    <w:rsid w:val="008523C9"/>
    <w:rsid w:val="008528D5"/>
    <w:rsid w:val="00853E36"/>
    <w:rsid w:val="00854117"/>
    <w:rsid w:val="00854774"/>
    <w:rsid w:val="008547DF"/>
    <w:rsid w:val="00854AF8"/>
    <w:rsid w:val="0085590F"/>
    <w:rsid w:val="008559AC"/>
    <w:rsid w:val="00855D33"/>
    <w:rsid w:val="008562B3"/>
    <w:rsid w:val="008563ED"/>
    <w:rsid w:val="00857B69"/>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1F3E"/>
    <w:rsid w:val="00872471"/>
    <w:rsid w:val="0087286C"/>
    <w:rsid w:val="00873403"/>
    <w:rsid w:val="008738DE"/>
    <w:rsid w:val="00873D3B"/>
    <w:rsid w:val="008747AA"/>
    <w:rsid w:val="0087522E"/>
    <w:rsid w:val="00875C29"/>
    <w:rsid w:val="00875EEE"/>
    <w:rsid w:val="00875FA4"/>
    <w:rsid w:val="008762F8"/>
    <w:rsid w:val="008770FA"/>
    <w:rsid w:val="008773A3"/>
    <w:rsid w:val="008776C8"/>
    <w:rsid w:val="0087794A"/>
    <w:rsid w:val="0088037F"/>
    <w:rsid w:val="00880A9B"/>
    <w:rsid w:val="00880DBE"/>
    <w:rsid w:val="0088119A"/>
    <w:rsid w:val="00881346"/>
    <w:rsid w:val="00881577"/>
    <w:rsid w:val="00882368"/>
    <w:rsid w:val="0088241B"/>
    <w:rsid w:val="00882CC7"/>
    <w:rsid w:val="00882CF8"/>
    <w:rsid w:val="00883A26"/>
    <w:rsid w:val="00883D43"/>
    <w:rsid w:val="00883EA5"/>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1B2F"/>
    <w:rsid w:val="0089223D"/>
    <w:rsid w:val="00892569"/>
    <w:rsid w:val="008926A4"/>
    <w:rsid w:val="00892778"/>
    <w:rsid w:val="00892B00"/>
    <w:rsid w:val="0089316F"/>
    <w:rsid w:val="00893777"/>
    <w:rsid w:val="008944F2"/>
    <w:rsid w:val="00894AAB"/>
    <w:rsid w:val="00894C6B"/>
    <w:rsid w:val="008954C4"/>
    <w:rsid w:val="00895565"/>
    <w:rsid w:val="00895992"/>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2B96"/>
    <w:rsid w:val="008A37E6"/>
    <w:rsid w:val="008A40D5"/>
    <w:rsid w:val="008A4824"/>
    <w:rsid w:val="008A4AFD"/>
    <w:rsid w:val="008A4BD7"/>
    <w:rsid w:val="008A4C02"/>
    <w:rsid w:val="008A4DB3"/>
    <w:rsid w:val="008A4EFF"/>
    <w:rsid w:val="008A509C"/>
    <w:rsid w:val="008A531D"/>
    <w:rsid w:val="008A5A20"/>
    <w:rsid w:val="008A61A2"/>
    <w:rsid w:val="008A6806"/>
    <w:rsid w:val="008A70A7"/>
    <w:rsid w:val="008A76B5"/>
    <w:rsid w:val="008A7A4E"/>
    <w:rsid w:val="008A7DBB"/>
    <w:rsid w:val="008B00FA"/>
    <w:rsid w:val="008B01A7"/>
    <w:rsid w:val="008B1242"/>
    <w:rsid w:val="008B19BD"/>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648"/>
    <w:rsid w:val="008B798E"/>
    <w:rsid w:val="008B7E03"/>
    <w:rsid w:val="008C0274"/>
    <w:rsid w:val="008C074C"/>
    <w:rsid w:val="008C0B77"/>
    <w:rsid w:val="008C0FA6"/>
    <w:rsid w:val="008C100F"/>
    <w:rsid w:val="008C1034"/>
    <w:rsid w:val="008C1331"/>
    <w:rsid w:val="008C174E"/>
    <w:rsid w:val="008C203D"/>
    <w:rsid w:val="008C2161"/>
    <w:rsid w:val="008C2A59"/>
    <w:rsid w:val="008C2EBB"/>
    <w:rsid w:val="008C3EB3"/>
    <w:rsid w:val="008C3EE4"/>
    <w:rsid w:val="008C4B34"/>
    <w:rsid w:val="008C501E"/>
    <w:rsid w:val="008C514A"/>
    <w:rsid w:val="008C5176"/>
    <w:rsid w:val="008C5A34"/>
    <w:rsid w:val="008C5B53"/>
    <w:rsid w:val="008C6197"/>
    <w:rsid w:val="008C6652"/>
    <w:rsid w:val="008C66D4"/>
    <w:rsid w:val="008D05D9"/>
    <w:rsid w:val="008D06DB"/>
    <w:rsid w:val="008D0E86"/>
    <w:rsid w:val="008D13E2"/>
    <w:rsid w:val="008D1E62"/>
    <w:rsid w:val="008D1F5E"/>
    <w:rsid w:val="008D2EC6"/>
    <w:rsid w:val="008D311F"/>
    <w:rsid w:val="008D3752"/>
    <w:rsid w:val="008D38A5"/>
    <w:rsid w:val="008D3AE2"/>
    <w:rsid w:val="008D419D"/>
    <w:rsid w:val="008D425B"/>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29D1"/>
    <w:rsid w:val="008E2C98"/>
    <w:rsid w:val="008E373A"/>
    <w:rsid w:val="008E3ECA"/>
    <w:rsid w:val="008E3EEC"/>
    <w:rsid w:val="008E405A"/>
    <w:rsid w:val="008E41CE"/>
    <w:rsid w:val="008E4D03"/>
    <w:rsid w:val="008E5055"/>
    <w:rsid w:val="008E584B"/>
    <w:rsid w:val="008E5A9A"/>
    <w:rsid w:val="008E5B04"/>
    <w:rsid w:val="008E6324"/>
    <w:rsid w:val="008E6516"/>
    <w:rsid w:val="008E6688"/>
    <w:rsid w:val="008E68BD"/>
    <w:rsid w:val="008E6EE9"/>
    <w:rsid w:val="008E733F"/>
    <w:rsid w:val="008E73C3"/>
    <w:rsid w:val="008E76CD"/>
    <w:rsid w:val="008E793B"/>
    <w:rsid w:val="008E7BF8"/>
    <w:rsid w:val="008E7F03"/>
    <w:rsid w:val="008F0D75"/>
    <w:rsid w:val="008F1277"/>
    <w:rsid w:val="008F16B5"/>
    <w:rsid w:val="008F26E4"/>
    <w:rsid w:val="008F29B3"/>
    <w:rsid w:val="008F2C03"/>
    <w:rsid w:val="008F315D"/>
    <w:rsid w:val="008F394B"/>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BC3"/>
    <w:rsid w:val="00901E88"/>
    <w:rsid w:val="009021F7"/>
    <w:rsid w:val="009025DF"/>
    <w:rsid w:val="00902773"/>
    <w:rsid w:val="00902E80"/>
    <w:rsid w:val="009031E6"/>
    <w:rsid w:val="00903CB5"/>
    <w:rsid w:val="00903E66"/>
    <w:rsid w:val="00904228"/>
    <w:rsid w:val="00904782"/>
    <w:rsid w:val="009051F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49B"/>
    <w:rsid w:val="0091463D"/>
    <w:rsid w:val="00914674"/>
    <w:rsid w:val="00914A2A"/>
    <w:rsid w:val="009154F2"/>
    <w:rsid w:val="00915515"/>
    <w:rsid w:val="00915760"/>
    <w:rsid w:val="00915A19"/>
    <w:rsid w:val="00915FA7"/>
    <w:rsid w:val="00916396"/>
    <w:rsid w:val="00916890"/>
    <w:rsid w:val="00916BEB"/>
    <w:rsid w:val="00916E81"/>
    <w:rsid w:val="00916FD3"/>
    <w:rsid w:val="009173F8"/>
    <w:rsid w:val="00917EA1"/>
    <w:rsid w:val="00917ECC"/>
    <w:rsid w:val="0092030F"/>
    <w:rsid w:val="00920417"/>
    <w:rsid w:val="00920BA5"/>
    <w:rsid w:val="0092102F"/>
    <w:rsid w:val="009214F0"/>
    <w:rsid w:val="00921935"/>
    <w:rsid w:val="009219E7"/>
    <w:rsid w:val="00921AF6"/>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CA3"/>
    <w:rsid w:val="00926E50"/>
    <w:rsid w:val="00927459"/>
    <w:rsid w:val="00927708"/>
    <w:rsid w:val="00927933"/>
    <w:rsid w:val="00927AF8"/>
    <w:rsid w:val="00927C8C"/>
    <w:rsid w:val="00927C93"/>
    <w:rsid w:val="00927DD4"/>
    <w:rsid w:val="009306AA"/>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2FD"/>
    <w:rsid w:val="00937475"/>
    <w:rsid w:val="009374A1"/>
    <w:rsid w:val="0093755F"/>
    <w:rsid w:val="0093772D"/>
    <w:rsid w:val="00937E7D"/>
    <w:rsid w:val="009405DF"/>
    <w:rsid w:val="00940C0B"/>
    <w:rsid w:val="0094166C"/>
    <w:rsid w:val="009418D0"/>
    <w:rsid w:val="009419D0"/>
    <w:rsid w:val="00941E9E"/>
    <w:rsid w:val="00941EE2"/>
    <w:rsid w:val="0094231A"/>
    <w:rsid w:val="009427AF"/>
    <w:rsid w:val="00942848"/>
    <w:rsid w:val="00942A2E"/>
    <w:rsid w:val="00942BD7"/>
    <w:rsid w:val="00942C93"/>
    <w:rsid w:val="009434D2"/>
    <w:rsid w:val="009435B8"/>
    <w:rsid w:val="00943A39"/>
    <w:rsid w:val="0094410D"/>
    <w:rsid w:val="0094429C"/>
    <w:rsid w:val="0094441B"/>
    <w:rsid w:val="00944743"/>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988"/>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0A5"/>
    <w:rsid w:val="00961290"/>
    <w:rsid w:val="00961519"/>
    <w:rsid w:val="009615F6"/>
    <w:rsid w:val="009618EF"/>
    <w:rsid w:val="00961C27"/>
    <w:rsid w:val="00962D09"/>
    <w:rsid w:val="009633AB"/>
    <w:rsid w:val="0096395E"/>
    <w:rsid w:val="00963B21"/>
    <w:rsid w:val="00965342"/>
    <w:rsid w:val="00965AEA"/>
    <w:rsid w:val="00965E5B"/>
    <w:rsid w:val="00966AB8"/>
    <w:rsid w:val="00966D89"/>
    <w:rsid w:val="009673E8"/>
    <w:rsid w:val="00967624"/>
    <w:rsid w:val="009706F6"/>
    <w:rsid w:val="00970AE7"/>
    <w:rsid w:val="00970E7F"/>
    <w:rsid w:val="0097107D"/>
    <w:rsid w:val="009716D9"/>
    <w:rsid w:val="009718D5"/>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73D4"/>
    <w:rsid w:val="00977D8E"/>
    <w:rsid w:val="00980274"/>
    <w:rsid w:val="009805F6"/>
    <w:rsid w:val="0098067F"/>
    <w:rsid w:val="009809AC"/>
    <w:rsid w:val="00980E13"/>
    <w:rsid w:val="009814C6"/>
    <w:rsid w:val="009817AB"/>
    <w:rsid w:val="00981BA6"/>
    <w:rsid w:val="00981EB7"/>
    <w:rsid w:val="0098227B"/>
    <w:rsid w:val="00982411"/>
    <w:rsid w:val="00982427"/>
    <w:rsid w:val="00982458"/>
    <w:rsid w:val="00982574"/>
    <w:rsid w:val="00982910"/>
    <w:rsid w:val="00982BFE"/>
    <w:rsid w:val="00982C54"/>
    <w:rsid w:val="00982F0C"/>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19B6"/>
    <w:rsid w:val="00992111"/>
    <w:rsid w:val="0099245A"/>
    <w:rsid w:val="00992C72"/>
    <w:rsid w:val="00993790"/>
    <w:rsid w:val="00993A64"/>
    <w:rsid w:val="00993BE3"/>
    <w:rsid w:val="00993C5F"/>
    <w:rsid w:val="00993E89"/>
    <w:rsid w:val="00994329"/>
    <w:rsid w:val="009946E1"/>
    <w:rsid w:val="0099483B"/>
    <w:rsid w:val="009948DD"/>
    <w:rsid w:val="00994A44"/>
    <w:rsid w:val="0099522C"/>
    <w:rsid w:val="00995BD5"/>
    <w:rsid w:val="00996D15"/>
    <w:rsid w:val="00996ECC"/>
    <w:rsid w:val="009974CF"/>
    <w:rsid w:val="00997772"/>
    <w:rsid w:val="009978B9"/>
    <w:rsid w:val="00997BED"/>
    <w:rsid w:val="009A0323"/>
    <w:rsid w:val="009A0AEC"/>
    <w:rsid w:val="009A0BB6"/>
    <w:rsid w:val="009A0C43"/>
    <w:rsid w:val="009A0EAA"/>
    <w:rsid w:val="009A185E"/>
    <w:rsid w:val="009A1AAF"/>
    <w:rsid w:val="009A1CAC"/>
    <w:rsid w:val="009A267B"/>
    <w:rsid w:val="009A26F0"/>
    <w:rsid w:val="009A2AB1"/>
    <w:rsid w:val="009A2ABB"/>
    <w:rsid w:val="009A2D80"/>
    <w:rsid w:val="009A3201"/>
    <w:rsid w:val="009A36D2"/>
    <w:rsid w:val="009A3743"/>
    <w:rsid w:val="009A3ABF"/>
    <w:rsid w:val="009A462E"/>
    <w:rsid w:val="009A48C9"/>
    <w:rsid w:val="009A490D"/>
    <w:rsid w:val="009A4EA3"/>
    <w:rsid w:val="009A514B"/>
    <w:rsid w:val="009A5238"/>
    <w:rsid w:val="009A537D"/>
    <w:rsid w:val="009A548C"/>
    <w:rsid w:val="009A5713"/>
    <w:rsid w:val="009A575D"/>
    <w:rsid w:val="009A57F4"/>
    <w:rsid w:val="009A6474"/>
    <w:rsid w:val="009A64F1"/>
    <w:rsid w:val="009A6540"/>
    <w:rsid w:val="009A6B43"/>
    <w:rsid w:val="009A776D"/>
    <w:rsid w:val="009A7C89"/>
    <w:rsid w:val="009B052F"/>
    <w:rsid w:val="009B068E"/>
    <w:rsid w:val="009B1149"/>
    <w:rsid w:val="009B1174"/>
    <w:rsid w:val="009B2509"/>
    <w:rsid w:val="009B251E"/>
    <w:rsid w:val="009B303B"/>
    <w:rsid w:val="009B34E8"/>
    <w:rsid w:val="009B36E3"/>
    <w:rsid w:val="009B3D02"/>
    <w:rsid w:val="009B3E8C"/>
    <w:rsid w:val="009B4896"/>
    <w:rsid w:val="009B4A9C"/>
    <w:rsid w:val="009B524B"/>
    <w:rsid w:val="009B57F8"/>
    <w:rsid w:val="009B5D2C"/>
    <w:rsid w:val="009B5E6C"/>
    <w:rsid w:val="009B652A"/>
    <w:rsid w:val="009B68B6"/>
    <w:rsid w:val="009B7237"/>
    <w:rsid w:val="009B7589"/>
    <w:rsid w:val="009B75BA"/>
    <w:rsid w:val="009B7ABE"/>
    <w:rsid w:val="009B7D75"/>
    <w:rsid w:val="009C0130"/>
    <w:rsid w:val="009C05B1"/>
    <w:rsid w:val="009C06AE"/>
    <w:rsid w:val="009C0B50"/>
    <w:rsid w:val="009C0EA5"/>
    <w:rsid w:val="009C19A7"/>
    <w:rsid w:val="009C1A98"/>
    <w:rsid w:val="009C1C19"/>
    <w:rsid w:val="009C1FAE"/>
    <w:rsid w:val="009C2CF9"/>
    <w:rsid w:val="009C3195"/>
    <w:rsid w:val="009C3656"/>
    <w:rsid w:val="009C4325"/>
    <w:rsid w:val="009C4A2C"/>
    <w:rsid w:val="009C5004"/>
    <w:rsid w:val="009C51F8"/>
    <w:rsid w:val="009C53E5"/>
    <w:rsid w:val="009C6267"/>
    <w:rsid w:val="009C6350"/>
    <w:rsid w:val="009C6970"/>
    <w:rsid w:val="009C6A0B"/>
    <w:rsid w:val="009C724B"/>
    <w:rsid w:val="009C72E8"/>
    <w:rsid w:val="009C7770"/>
    <w:rsid w:val="009C783C"/>
    <w:rsid w:val="009D0050"/>
    <w:rsid w:val="009D018C"/>
    <w:rsid w:val="009D0A4F"/>
    <w:rsid w:val="009D19FC"/>
    <w:rsid w:val="009D1A04"/>
    <w:rsid w:val="009D1D64"/>
    <w:rsid w:val="009D1F83"/>
    <w:rsid w:val="009D2027"/>
    <w:rsid w:val="009D27EB"/>
    <w:rsid w:val="009D2A01"/>
    <w:rsid w:val="009D2E39"/>
    <w:rsid w:val="009D3180"/>
    <w:rsid w:val="009D372F"/>
    <w:rsid w:val="009D37AC"/>
    <w:rsid w:val="009D3ABB"/>
    <w:rsid w:val="009D3AF0"/>
    <w:rsid w:val="009D3C4A"/>
    <w:rsid w:val="009D3CBC"/>
    <w:rsid w:val="009D4519"/>
    <w:rsid w:val="009D4771"/>
    <w:rsid w:val="009D47FB"/>
    <w:rsid w:val="009D4F71"/>
    <w:rsid w:val="009D4F74"/>
    <w:rsid w:val="009D5577"/>
    <w:rsid w:val="009D5FBE"/>
    <w:rsid w:val="009D6323"/>
    <w:rsid w:val="009D687D"/>
    <w:rsid w:val="009D6B0F"/>
    <w:rsid w:val="009D6C45"/>
    <w:rsid w:val="009D750E"/>
    <w:rsid w:val="009D784A"/>
    <w:rsid w:val="009D79AA"/>
    <w:rsid w:val="009E00AB"/>
    <w:rsid w:val="009E00D0"/>
    <w:rsid w:val="009E057A"/>
    <w:rsid w:val="009E1451"/>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31F"/>
    <w:rsid w:val="009F344B"/>
    <w:rsid w:val="009F3466"/>
    <w:rsid w:val="009F3B10"/>
    <w:rsid w:val="009F4134"/>
    <w:rsid w:val="009F5A22"/>
    <w:rsid w:val="009F5BBA"/>
    <w:rsid w:val="009F5F2F"/>
    <w:rsid w:val="009F65E7"/>
    <w:rsid w:val="009F6619"/>
    <w:rsid w:val="009F6F66"/>
    <w:rsid w:val="00A0003A"/>
    <w:rsid w:val="00A000FB"/>
    <w:rsid w:val="00A00203"/>
    <w:rsid w:val="00A00319"/>
    <w:rsid w:val="00A0031E"/>
    <w:rsid w:val="00A005CA"/>
    <w:rsid w:val="00A0085D"/>
    <w:rsid w:val="00A00930"/>
    <w:rsid w:val="00A00A2F"/>
    <w:rsid w:val="00A00BC5"/>
    <w:rsid w:val="00A01086"/>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7A5"/>
    <w:rsid w:val="00A059BC"/>
    <w:rsid w:val="00A05A56"/>
    <w:rsid w:val="00A05CF1"/>
    <w:rsid w:val="00A065E7"/>
    <w:rsid w:val="00A0664A"/>
    <w:rsid w:val="00A06F52"/>
    <w:rsid w:val="00A07151"/>
    <w:rsid w:val="00A0727B"/>
    <w:rsid w:val="00A07520"/>
    <w:rsid w:val="00A07882"/>
    <w:rsid w:val="00A1002D"/>
    <w:rsid w:val="00A106FB"/>
    <w:rsid w:val="00A10CC5"/>
    <w:rsid w:val="00A10D6B"/>
    <w:rsid w:val="00A11981"/>
    <w:rsid w:val="00A12608"/>
    <w:rsid w:val="00A1289F"/>
    <w:rsid w:val="00A12A6F"/>
    <w:rsid w:val="00A12AD4"/>
    <w:rsid w:val="00A130BF"/>
    <w:rsid w:val="00A13E73"/>
    <w:rsid w:val="00A147A5"/>
    <w:rsid w:val="00A14D5E"/>
    <w:rsid w:val="00A14D7F"/>
    <w:rsid w:val="00A15454"/>
    <w:rsid w:val="00A159A3"/>
    <w:rsid w:val="00A164AC"/>
    <w:rsid w:val="00A1667D"/>
    <w:rsid w:val="00A17967"/>
    <w:rsid w:val="00A2002C"/>
    <w:rsid w:val="00A20289"/>
    <w:rsid w:val="00A202E7"/>
    <w:rsid w:val="00A204E1"/>
    <w:rsid w:val="00A20C91"/>
    <w:rsid w:val="00A211E4"/>
    <w:rsid w:val="00A2133B"/>
    <w:rsid w:val="00A2166B"/>
    <w:rsid w:val="00A21EE9"/>
    <w:rsid w:val="00A220B6"/>
    <w:rsid w:val="00A22BCA"/>
    <w:rsid w:val="00A22CA0"/>
    <w:rsid w:val="00A22ED8"/>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4F9D"/>
    <w:rsid w:val="00A35226"/>
    <w:rsid w:val="00A35294"/>
    <w:rsid w:val="00A35472"/>
    <w:rsid w:val="00A35C9A"/>
    <w:rsid w:val="00A35D78"/>
    <w:rsid w:val="00A35E21"/>
    <w:rsid w:val="00A35F12"/>
    <w:rsid w:val="00A360B8"/>
    <w:rsid w:val="00A36BFA"/>
    <w:rsid w:val="00A378EA"/>
    <w:rsid w:val="00A3790D"/>
    <w:rsid w:val="00A40773"/>
    <w:rsid w:val="00A40E7D"/>
    <w:rsid w:val="00A41E42"/>
    <w:rsid w:val="00A429F7"/>
    <w:rsid w:val="00A42B13"/>
    <w:rsid w:val="00A42C0E"/>
    <w:rsid w:val="00A42DD9"/>
    <w:rsid w:val="00A43592"/>
    <w:rsid w:val="00A43BDD"/>
    <w:rsid w:val="00A43D92"/>
    <w:rsid w:val="00A43FC2"/>
    <w:rsid w:val="00A4452A"/>
    <w:rsid w:val="00A4468C"/>
    <w:rsid w:val="00A449B3"/>
    <w:rsid w:val="00A453F8"/>
    <w:rsid w:val="00A45535"/>
    <w:rsid w:val="00A45C6B"/>
    <w:rsid w:val="00A46BCD"/>
    <w:rsid w:val="00A46BCE"/>
    <w:rsid w:val="00A46DF6"/>
    <w:rsid w:val="00A4708B"/>
    <w:rsid w:val="00A4750B"/>
    <w:rsid w:val="00A47B93"/>
    <w:rsid w:val="00A47BF2"/>
    <w:rsid w:val="00A50DEF"/>
    <w:rsid w:val="00A52AA1"/>
    <w:rsid w:val="00A52DD4"/>
    <w:rsid w:val="00A5319C"/>
    <w:rsid w:val="00A531A1"/>
    <w:rsid w:val="00A533F5"/>
    <w:rsid w:val="00A53BD0"/>
    <w:rsid w:val="00A53C06"/>
    <w:rsid w:val="00A53C21"/>
    <w:rsid w:val="00A53C3B"/>
    <w:rsid w:val="00A541B6"/>
    <w:rsid w:val="00A542EA"/>
    <w:rsid w:val="00A5498F"/>
    <w:rsid w:val="00A54A10"/>
    <w:rsid w:val="00A54D0A"/>
    <w:rsid w:val="00A5597C"/>
    <w:rsid w:val="00A55A49"/>
    <w:rsid w:val="00A55DA7"/>
    <w:rsid w:val="00A56156"/>
    <w:rsid w:val="00A56296"/>
    <w:rsid w:val="00A56438"/>
    <w:rsid w:val="00A567E9"/>
    <w:rsid w:val="00A56EA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5A9"/>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49"/>
    <w:rsid w:val="00A74260"/>
    <w:rsid w:val="00A74536"/>
    <w:rsid w:val="00A7494A"/>
    <w:rsid w:val="00A7496F"/>
    <w:rsid w:val="00A75655"/>
    <w:rsid w:val="00A76002"/>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36BB"/>
    <w:rsid w:val="00A839CA"/>
    <w:rsid w:val="00A84056"/>
    <w:rsid w:val="00A845C7"/>
    <w:rsid w:val="00A84C02"/>
    <w:rsid w:val="00A8500E"/>
    <w:rsid w:val="00A85F2B"/>
    <w:rsid w:val="00A8615A"/>
    <w:rsid w:val="00A862B7"/>
    <w:rsid w:val="00A865DB"/>
    <w:rsid w:val="00A867DA"/>
    <w:rsid w:val="00A86A5B"/>
    <w:rsid w:val="00A8739C"/>
    <w:rsid w:val="00A87911"/>
    <w:rsid w:val="00A903E7"/>
    <w:rsid w:val="00A9087E"/>
    <w:rsid w:val="00A90CD2"/>
    <w:rsid w:val="00A90F57"/>
    <w:rsid w:val="00A91064"/>
    <w:rsid w:val="00A91A70"/>
    <w:rsid w:val="00A91BC3"/>
    <w:rsid w:val="00A91FAE"/>
    <w:rsid w:val="00A920F4"/>
    <w:rsid w:val="00A929A0"/>
    <w:rsid w:val="00A92B54"/>
    <w:rsid w:val="00A93A62"/>
    <w:rsid w:val="00A93E8E"/>
    <w:rsid w:val="00A93FAA"/>
    <w:rsid w:val="00A94D47"/>
    <w:rsid w:val="00A953C1"/>
    <w:rsid w:val="00A957E9"/>
    <w:rsid w:val="00A963CF"/>
    <w:rsid w:val="00A968C1"/>
    <w:rsid w:val="00A9709B"/>
    <w:rsid w:val="00A97E00"/>
    <w:rsid w:val="00AA0B03"/>
    <w:rsid w:val="00AA0F77"/>
    <w:rsid w:val="00AA1089"/>
    <w:rsid w:val="00AA1552"/>
    <w:rsid w:val="00AA15AF"/>
    <w:rsid w:val="00AA15DA"/>
    <w:rsid w:val="00AA170E"/>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A65"/>
    <w:rsid w:val="00AA6B5E"/>
    <w:rsid w:val="00AA6D2F"/>
    <w:rsid w:val="00AA735C"/>
    <w:rsid w:val="00AA799A"/>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067"/>
    <w:rsid w:val="00AC1114"/>
    <w:rsid w:val="00AC1141"/>
    <w:rsid w:val="00AC1175"/>
    <w:rsid w:val="00AC133B"/>
    <w:rsid w:val="00AC21C0"/>
    <w:rsid w:val="00AC2306"/>
    <w:rsid w:val="00AC233D"/>
    <w:rsid w:val="00AC3387"/>
    <w:rsid w:val="00AC3F2A"/>
    <w:rsid w:val="00AC4683"/>
    <w:rsid w:val="00AC4A6A"/>
    <w:rsid w:val="00AC58D1"/>
    <w:rsid w:val="00AC64FD"/>
    <w:rsid w:val="00AC6A25"/>
    <w:rsid w:val="00AC7437"/>
    <w:rsid w:val="00AC75C5"/>
    <w:rsid w:val="00AC7861"/>
    <w:rsid w:val="00AD0087"/>
    <w:rsid w:val="00AD0433"/>
    <w:rsid w:val="00AD0962"/>
    <w:rsid w:val="00AD0D83"/>
    <w:rsid w:val="00AD142B"/>
    <w:rsid w:val="00AD165C"/>
    <w:rsid w:val="00AD16A0"/>
    <w:rsid w:val="00AD1FB4"/>
    <w:rsid w:val="00AD21BF"/>
    <w:rsid w:val="00AD3077"/>
    <w:rsid w:val="00AD3148"/>
    <w:rsid w:val="00AD336D"/>
    <w:rsid w:val="00AD3637"/>
    <w:rsid w:val="00AD4188"/>
    <w:rsid w:val="00AD4273"/>
    <w:rsid w:val="00AD4687"/>
    <w:rsid w:val="00AD486B"/>
    <w:rsid w:val="00AD5908"/>
    <w:rsid w:val="00AD5E8E"/>
    <w:rsid w:val="00AD60FC"/>
    <w:rsid w:val="00AD62F6"/>
    <w:rsid w:val="00AD6B6D"/>
    <w:rsid w:val="00AD6B81"/>
    <w:rsid w:val="00AD6C06"/>
    <w:rsid w:val="00AE0325"/>
    <w:rsid w:val="00AE0975"/>
    <w:rsid w:val="00AE1063"/>
    <w:rsid w:val="00AE146E"/>
    <w:rsid w:val="00AE1A96"/>
    <w:rsid w:val="00AE1B76"/>
    <w:rsid w:val="00AE2DC3"/>
    <w:rsid w:val="00AE2FE7"/>
    <w:rsid w:val="00AE372A"/>
    <w:rsid w:val="00AE374B"/>
    <w:rsid w:val="00AE376C"/>
    <w:rsid w:val="00AE3D74"/>
    <w:rsid w:val="00AE412C"/>
    <w:rsid w:val="00AE420E"/>
    <w:rsid w:val="00AE42BB"/>
    <w:rsid w:val="00AE4565"/>
    <w:rsid w:val="00AE4753"/>
    <w:rsid w:val="00AE487E"/>
    <w:rsid w:val="00AE493C"/>
    <w:rsid w:val="00AE4B1F"/>
    <w:rsid w:val="00AE4C0A"/>
    <w:rsid w:val="00AE4C37"/>
    <w:rsid w:val="00AE540E"/>
    <w:rsid w:val="00AE54B6"/>
    <w:rsid w:val="00AE5C2E"/>
    <w:rsid w:val="00AE5FAD"/>
    <w:rsid w:val="00AE6554"/>
    <w:rsid w:val="00AE6A50"/>
    <w:rsid w:val="00AE70F1"/>
    <w:rsid w:val="00AE70FF"/>
    <w:rsid w:val="00AE73F4"/>
    <w:rsid w:val="00AE7E89"/>
    <w:rsid w:val="00AF04CD"/>
    <w:rsid w:val="00AF07BF"/>
    <w:rsid w:val="00AF07F1"/>
    <w:rsid w:val="00AF0824"/>
    <w:rsid w:val="00AF0B95"/>
    <w:rsid w:val="00AF113B"/>
    <w:rsid w:val="00AF1234"/>
    <w:rsid w:val="00AF169A"/>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15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0B1"/>
    <w:rsid w:val="00B07210"/>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32A"/>
    <w:rsid w:val="00B16523"/>
    <w:rsid w:val="00B17474"/>
    <w:rsid w:val="00B17858"/>
    <w:rsid w:val="00B20090"/>
    <w:rsid w:val="00B20104"/>
    <w:rsid w:val="00B2067B"/>
    <w:rsid w:val="00B207BD"/>
    <w:rsid w:val="00B20D00"/>
    <w:rsid w:val="00B20E46"/>
    <w:rsid w:val="00B21416"/>
    <w:rsid w:val="00B21A3C"/>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64D"/>
    <w:rsid w:val="00B27AFE"/>
    <w:rsid w:val="00B301C7"/>
    <w:rsid w:val="00B3055B"/>
    <w:rsid w:val="00B30E0B"/>
    <w:rsid w:val="00B3102B"/>
    <w:rsid w:val="00B310C3"/>
    <w:rsid w:val="00B317DF"/>
    <w:rsid w:val="00B31808"/>
    <w:rsid w:val="00B31823"/>
    <w:rsid w:val="00B318C2"/>
    <w:rsid w:val="00B326CF"/>
    <w:rsid w:val="00B3284B"/>
    <w:rsid w:val="00B32BF1"/>
    <w:rsid w:val="00B333E0"/>
    <w:rsid w:val="00B33E7B"/>
    <w:rsid w:val="00B341A8"/>
    <w:rsid w:val="00B34337"/>
    <w:rsid w:val="00B349D2"/>
    <w:rsid w:val="00B35559"/>
    <w:rsid w:val="00B3558F"/>
    <w:rsid w:val="00B355ED"/>
    <w:rsid w:val="00B359BF"/>
    <w:rsid w:val="00B35A80"/>
    <w:rsid w:val="00B36190"/>
    <w:rsid w:val="00B36948"/>
    <w:rsid w:val="00B36BF1"/>
    <w:rsid w:val="00B36CEB"/>
    <w:rsid w:val="00B36FB9"/>
    <w:rsid w:val="00B3711A"/>
    <w:rsid w:val="00B373F1"/>
    <w:rsid w:val="00B37523"/>
    <w:rsid w:val="00B3778B"/>
    <w:rsid w:val="00B37CD5"/>
    <w:rsid w:val="00B40109"/>
    <w:rsid w:val="00B40F75"/>
    <w:rsid w:val="00B414F5"/>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6A9"/>
    <w:rsid w:val="00B51798"/>
    <w:rsid w:val="00B51EB0"/>
    <w:rsid w:val="00B5254F"/>
    <w:rsid w:val="00B52A63"/>
    <w:rsid w:val="00B53423"/>
    <w:rsid w:val="00B5360A"/>
    <w:rsid w:val="00B536A1"/>
    <w:rsid w:val="00B53900"/>
    <w:rsid w:val="00B54326"/>
    <w:rsid w:val="00B54405"/>
    <w:rsid w:val="00B5487E"/>
    <w:rsid w:val="00B54889"/>
    <w:rsid w:val="00B54BF4"/>
    <w:rsid w:val="00B55909"/>
    <w:rsid w:val="00B55955"/>
    <w:rsid w:val="00B55AE6"/>
    <w:rsid w:val="00B568EF"/>
    <w:rsid w:val="00B56ADF"/>
    <w:rsid w:val="00B56F34"/>
    <w:rsid w:val="00B5708C"/>
    <w:rsid w:val="00B57390"/>
    <w:rsid w:val="00B577C5"/>
    <w:rsid w:val="00B60369"/>
    <w:rsid w:val="00B606FB"/>
    <w:rsid w:val="00B60D0B"/>
    <w:rsid w:val="00B6125F"/>
    <w:rsid w:val="00B61458"/>
    <w:rsid w:val="00B61D2A"/>
    <w:rsid w:val="00B61D5F"/>
    <w:rsid w:val="00B62194"/>
    <w:rsid w:val="00B62258"/>
    <w:rsid w:val="00B638D3"/>
    <w:rsid w:val="00B6390A"/>
    <w:rsid w:val="00B63A52"/>
    <w:rsid w:val="00B63B44"/>
    <w:rsid w:val="00B6405D"/>
    <w:rsid w:val="00B6422D"/>
    <w:rsid w:val="00B64392"/>
    <w:rsid w:val="00B6450A"/>
    <w:rsid w:val="00B65150"/>
    <w:rsid w:val="00B65450"/>
    <w:rsid w:val="00B656DE"/>
    <w:rsid w:val="00B656EE"/>
    <w:rsid w:val="00B65DDB"/>
    <w:rsid w:val="00B66435"/>
    <w:rsid w:val="00B665E7"/>
    <w:rsid w:val="00B66606"/>
    <w:rsid w:val="00B66938"/>
    <w:rsid w:val="00B66C4C"/>
    <w:rsid w:val="00B66F48"/>
    <w:rsid w:val="00B675ED"/>
    <w:rsid w:val="00B67765"/>
    <w:rsid w:val="00B67875"/>
    <w:rsid w:val="00B702FF"/>
    <w:rsid w:val="00B7038E"/>
    <w:rsid w:val="00B70973"/>
    <w:rsid w:val="00B70AB6"/>
    <w:rsid w:val="00B70AFD"/>
    <w:rsid w:val="00B712CA"/>
    <w:rsid w:val="00B7156A"/>
    <w:rsid w:val="00B71A76"/>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854"/>
    <w:rsid w:val="00B80B2A"/>
    <w:rsid w:val="00B80C22"/>
    <w:rsid w:val="00B80E47"/>
    <w:rsid w:val="00B80E9D"/>
    <w:rsid w:val="00B80FF1"/>
    <w:rsid w:val="00B81AEC"/>
    <w:rsid w:val="00B82070"/>
    <w:rsid w:val="00B82173"/>
    <w:rsid w:val="00B8281A"/>
    <w:rsid w:val="00B82A32"/>
    <w:rsid w:val="00B82C9C"/>
    <w:rsid w:val="00B830C7"/>
    <w:rsid w:val="00B832F9"/>
    <w:rsid w:val="00B83384"/>
    <w:rsid w:val="00B839F2"/>
    <w:rsid w:val="00B840EE"/>
    <w:rsid w:val="00B84448"/>
    <w:rsid w:val="00B8448B"/>
    <w:rsid w:val="00B84747"/>
    <w:rsid w:val="00B84D19"/>
    <w:rsid w:val="00B8518A"/>
    <w:rsid w:val="00B8680B"/>
    <w:rsid w:val="00B868C5"/>
    <w:rsid w:val="00B8690A"/>
    <w:rsid w:val="00B877F5"/>
    <w:rsid w:val="00B87AEA"/>
    <w:rsid w:val="00B901BC"/>
    <w:rsid w:val="00B903EB"/>
    <w:rsid w:val="00B90780"/>
    <w:rsid w:val="00B91638"/>
    <w:rsid w:val="00B92C4A"/>
    <w:rsid w:val="00B93247"/>
    <w:rsid w:val="00B93608"/>
    <w:rsid w:val="00B94203"/>
    <w:rsid w:val="00B94A8E"/>
    <w:rsid w:val="00B94CFB"/>
    <w:rsid w:val="00B954F6"/>
    <w:rsid w:val="00B95516"/>
    <w:rsid w:val="00B95682"/>
    <w:rsid w:val="00B956C4"/>
    <w:rsid w:val="00B957A1"/>
    <w:rsid w:val="00B95853"/>
    <w:rsid w:val="00B95CB0"/>
    <w:rsid w:val="00B96244"/>
    <w:rsid w:val="00B9661B"/>
    <w:rsid w:val="00B968A6"/>
    <w:rsid w:val="00B97602"/>
    <w:rsid w:val="00B977AE"/>
    <w:rsid w:val="00B978D5"/>
    <w:rsid w:val="00B97960"/>
    <w:rsid w:val="00B97B2B"/>
    <w:rsid w:val="00B97BF0"/>
    <w:rsid w:val="00B97C51"/>
    <w:rsid w:val="00B97CBA"/>
    <w:rsid w:val="00BA01A9"/>
    <w:rsid w:val="00BA0600"/>
    <w:rsid w:val="00BA07DD"/>
    <w:rsid w:val="00BA08BE"/>
    <w:rsid w:val="00BA0A4E"/>
    <w:rsid w:val="00BA0BD4"/>
    <w:rsid w:val="00BA1555"/>
    <w:rsid w:val="00BA1A03"/>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15C"/>
    <w:rsid w:val="00BB2778"/>
    <w:rsid w:val="00BB2C45"/>
    <w:rsid w:val="00BB2C7B"/>
    <w:rsid w:val="00BB2D3E"/>
    <w:rsid w:val="00BB46F3"/>
    <w:rsid w:val="00BB4DDA"/>
    <w:rsid w:val="00BB5839"/>
    <w:rsid w:val="00BB60BD"/>
    <w:rsid w:val="00BB60DB"/>
    <w:rsid w:val="00BB6324"/>
    <w:rsid w:val="00BB6414"/>
    <w:rsid w:val="00BB6912"/>
    <w:rsid w:val="00BB699F"/>
    <w:rsid w:val="00BB69A5"/>
    <w:rsid w:val="00BB6C16"/>
    <w:rsid w:val="00BB7AD7"/>
    <w:rsid w:val="00BB7BAF"/>
    <w:rsid w:val="00BC01D9"/>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EFA"/>
    <w:rsid w:val="00BC656D"/>
    <w:rsid w:val="00BC6643"/>
    <w:rsid w:val="00BC67E9"/>
    <w:rsid w:val="00BC67F8"/>
    <w:rsid w:val="00BC6EC0"/>
    <w:rsid w:val="00BD01F6"/>
    <w:rsid w:val="00BD0596"/>
    <w:rsid w:val="00BD0710"/>
    <w:rsid w:val="00BD0CCF"/>
    <w:rsid w:val="00BD0E22"/>
    <w:rsid w:val="00BD1758"/>
    <w:rsid w:val="00BD1CE8"/>
    <w:rsid w:val="00BD274B"/>
    <w:rsid w:val="00BD2A2A"/>
    <w:rsid w:val="00BD2C50"/>
    <w:rsid w:val="00BD3308"/>
    <w:rsid w:val="00BD3F96"/>
    <w:rsid w:val="00BD43FE"/>
    <w:rsid w:val="00BD537C"/>
    <w:rsid w:val="00BD5608"/>
    <w:rsid w:val="00BD56F2"/>
    <w:rsid w:val="00BD6E63"/>
    <w:rsid w:val="00BD700D"/>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5FEC"/>
    <w:rsid w:val="00BE603D"/>
    <w:rsid w:val="00BE6655"/>
    <w:rsid w:val="00BE694C"/>
    <w:rsid w:val="00BE6E4E"/>
    <w:rsid w:val="00BE6FD0"/>
    <w:rsid w:val="00BF1186"/>
    <w:rsid w:val="00BF2484"/>
    <w:rsid w:val="00BF3140"/>
    <w:rsid w:val="00BF42EB"/>
    <w:rsid w:val="00BF4973"/>
    <w:rsid w:val="00BF4A82"/>
    <w:rsid w:val="00BF51C0"/>
    <w:rsid w:val="00BF53EF"/>
    <w:rsid w:val="00BF55CD"/>
    <w:rsid w:val="00BF567D"/>
    <w:rsid w:val="00BF6756"/>
    <w:rsid w:val="00BF68F6"/>
    <w:rsid w:val="00BF7C82"/>
    <w:rsid w:val="00C0041E"/>
    <w:rsid w:val="00C0043B"/>
    <w:rsid w:val="00C0164F"/>
    <w:rsid w:val="00C01827"/>
    <w:rsid w:val="00C0277D"/>
    <w:rsid w:val="00C02C0C"/>
    <w:rsid w:val="00C03B4C"/>
    <w:rsid w:val="00C044FC"/>
    <w:rsid w:val="00C04E68"/>
    <w:rsid w:val="00C04EA8"/>
    <w:rsid w:val="00C054CE"/>
    <w:rsid w:val="00C06229"/>
    <w:rsid w:val="00C064CE"/>
    <w:rsid w:val="00C068BD"/>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7D6"/>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8"/>
    <w:rsid w:val="00C26A4D"/>
    <w:rsid w:val="00C2709E"/>
    <w:rsid w:val="00C272C3"/>
    <w:rsid w:val="00C275E1"/>
    <w:rsid w:val="00C27AEE"/>
    <w:rsid w:val="00C300E0"/>
    <w:rsid w:val="00C30A85"/>
    <w:rsid w:val="00C30B6A"/>
    <w:rsid w:val="00C30C53"/>
    <w:rsid w:val="00C31187"/>
    <w:rsid w:val="00C311CE"/>
    <w:rsid w:val="00C31F3D"/>
    <w:rsid w:val="00C323EE"/>
    <w:rsid w:val="00C326C3"/>
    <w:rsid w:val="00C32FFF"/>
    <w:rsid w:val="00C33132"/>
    <w:rsid w:val="00C333F6"/>
    <w:rsid w:val="00C33443"/>
    <w:rsid w:val="00C337C0"/>
    <w:rsid w:val="00C33903"/>
    <w:rsid w:val="00C33AB5"/>
    <w:rsid w:val="00C33EC3"/>
    <w:rsid w:val="00C34FCA"/>
    <w:rsid w:val="00C35267"/>
    <w:rsid w:val="00C355B8"/>
    <w:rsid w:val="00C355FA"/>
    <w:rsid w:val="00C35B18"/>
    <w:rsid w:val="00C36380"/>
    <w:rsid w:val="00C36689"/>
    <w:rsid w:val="00C36950"/>
    <w:rsid w:val="00C36AB7"/>
    <w:rsid w:val="00C36BBF"/>
    <w:rsid w:val="00C37417"/>
    <w:rsid w:val="00C37A71"/>
    <w:rsid w:val="00C37BA6"/>
    <w:rsid w:val="00C37F9B"/>
    <w:rsid w:val="00C37FE0"/>
    <w:rsid w:val="00C404AB"/>
    <w:rsid w:val="00C404C0"/>
    <w:rsid w:val="00C405A8"/>
    <w:rsid w:val="00C4074E"/>
    <w:rsid w:val="00C40CA1"/>
    <w:rsid w:val="00C40F33"/>
    <w:rsid w:val="00C40FE4"/>
    <w:rsid w:val="00C41631"/>
    <w:rsid w:val="00C4196A"/>
    <w:rsid w:val="00C41E2B"/>
    <w:rsid w:val="00C42304"/>
    <w:rsid w:val="00C4255D"/>
    <w:rsid w:val="00C425AB"/>
    <w:rsid w:val="00C42B37"/>
    <w:rsid w:val="00C43D45"/>
    <w:rsid w:val="00C448CD"/>
    <w:rsid w:val="00C4494F"/>
    <w:rsid w:val="00C4496B"/>
    <w:rsid w:val="00C45214"/>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6B02"/>
    <w:rsid w:val="00C56EC7"/>
    <w:rsid w:val="00C570A8"/>
    <w:rsid w:val="00C5767B"/>
    <w:rsid w:val="00C578EE"/>
    <w:rsid w:val="00C57A7E"/>
    <w:rsid w:val="00C57C05"/>
    <w:rsid w:val="00C57CCC"/>
    <w:rsid w:val="00C57FD6"/>
    <w:rsid w:val="00C60BD0"/>
    <w:rsid w:val="00C61141"/>
    <w:rsid w:val="00C61F51"/>
    <w:rsid w:val="00C61F6B"/>
    <w:rsid w:val="00C61FD2"/>
    <w:rsid w:val="00C62182"/>
    <w:rsid w:val="00C624F0"/>
    <w:rsid w:val="00C62611"/>
    <w:rsid w:val="00C629C5"/>
    <w:rsid w:val="00C635C5"/>
    <w:rsid w:val="00C63793"/>
    <w:rsid w:val="00C63C11"/>
    <w:rsid w:val="00C63D5D"/>
    <w:rsid w:val="00C64435"/>
    <w:rsid w:val="00C6470E"/>
    <w:rsid w:val="00C64779"/>
    <w:rsid w:val="00C64AC1"/>
    <w:rsid w:val="00C64EA1"/>
    <w:rsid w:val="00C65866"/>
    <w:rsid w:val="00C65FA8"/>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234"/>
    <w:rsid w:val="00C73654"/>
    <w:rsid w:val="00C73F84"/>
    <w:rsid w:val="00C74ED3"/>
    <w:rsid w:val="00C74EF0"/>
    <w:rsid w:val="00C74FFC"/>
    <w:rsid w:val="00C7537A"/>
    <w:rsid w:val="00C75F23"/>
    <w:rsid w:val="00C7625F"/>
    <w:rsid w:val="00C76327"/>
    <w:rsid w:val="00C776A3"/>
    <w:rsid w:val="00C77BFD"/>
    <w:rsid w:val="00C80718"/>
    <w:rsid w:val="00C8111D"/>
    <w:rsid w:val="00C81566"/>
    <w:rsid w:val="00C8164A"/>
    <w:rsid w:val="00C817F8"/>
    <w:rsid w:val="00C81924"/>
    <w:rsid w:val="00C81A7D"/>
    <w:rsid w:val="00C81D14"/>
    <w:rsid w:val="00C81FBF"/>
    <w:rsid w:val="00C8218A"/>
    <w:rsid w:val="00C82281"/>
    <w:rsid w:val="00C83137"/>
    <w:rsid w:val="00C831E1"/>
    <w:rsid w:val="00C833A6"/>
    <w:rsid w:val="00C84423"/>
    <w:rsid w:val="00C844C8"/>
    <w:rsid w:val="00C84977"/>
    <w:rsid w:val="00C84BA9"/>
    <w:rsid w:val="00C85657"/>
    <w:rsid w:val="00C85C22"/>
    <w:rsid w:val="00C8663E"/>
    <w:rsid w:val="00C8733F"/>
    <w:rsid w:val="00C8768E"/>
    <w:rsid w:val="00C8786C"/>
    <w:rsid w:val="00C879CA"/>
    <w:rsid w:val="00C90335"/>
    <w:rsid w:val="00C90784"/>
    <w:rsid w:val="00C92740"/>
    <w:rsid w:val="00C92D33"/>
    <w:rsid w:val="00C92DB2"/>
    <w:rsid w:val="00C93517"/>
    <w:rsid w:val="00C9365C"/>
    <w:rsid w:val="00C93815"/>
    <w:rsid w:val="00C939FD"/>
    <w:rsid w:val="00C946CB"/>
    <w:rsid w:val="00C94896"/>
    <w:rsid w:val="00C952C6"/>
    <w:rsid w:val="00C95A62"/>
    <w:rsid w:val="00C95C21"/>
    <w:rsid w:val="00C95C80"/>
    <w:rsid w:val="00C96518"/>
    <w:rsid w:val="00C96BD8"/>
    <w:rsid w:val="00C971A6"/>
    <w:rsid w:val="00CA023A"/>
    <w:rsid w:val="00CA0566"/>
    <w:rsid w:val="00CA179A"/>
    <w:rsid w:val="00CA185B"/>
    <w:rsid w:val="00CA1FA7"/>
    <w:rsid w:val="00CA292F"/>
    <w:rsid w:val="00CA293E"/>
    <w:rsid w:val="00CA3E0A"/>
    <w:rsid w:val="00CA50F4"/>
    <w:rsid w:val="00CA51B8"/>
    <w:rsid w:val="00CA5219"/>
    <w:rsid w:val="00CA5938"/>
    <w:rsid w:val="00CA64EB"/>
    <w:rsid w:val="00CA651A"/>
    <w:rsid w:val="00CA6C58"/>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2617"/>
    <w:rsid w:val="00CB365E"/>
    <w:rsid w:val="00CB388D"/>
    <w:rsid w:val="00CB46F0"/>
    <w:rsid w:val="00CB5773"/>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193"/>
    <w:rsid w:val="00CC2BE2"/>
    <w:rsid w:val="00CC2BF3"/>
    <w:rsid w:val="00CC2D5A"/>
    <w:rsid w:val="00CC32E5"/>
    <w:rsid w:val="00CC3433"/>
    <w:rsid w:val="00CC35CF"/>
    <w:rsid w:val="00CC3A28"/>
    <w:rsid w:val="00CC3D70"/>
    <w:rsid w:val="00CC4036"/>
    <w:rsid w:val="00CC47CE"/>
    <w:rsid w:val="00CC48D2"/>
    <w:rsid w:val="00CC4A7B"/>
    <w:rsid w:val="00CC4AF1"/>
    <w:rsid w:val="00CC5079"/>
    <w:rsid w:val="00CC5278"/>
    <w:rsid w:val="00CC545E"/>
    <w:rsid w:val="00CC58B3"/>
    <w:rsid w:val="00CC5922"/>
    <w:rsid w:val="00CC5BC0"/>
    <w:rsid w:val="00CC6134"/>
    <w:rsid w:val="00CC62C8"/>
    <w:rsid w:val="00CC653A"/>
    <w:rsid w:val="00CC69B9"/>
    <w:rsid w:val="00CC758D"/>
    <w:rsid w:val="00CC7685"/>
    <w:rsid w:val="00CC76EC"/>
    <w:rsid w:val="00CC7938"/>
    <w:rsid w:val="00CC7B97"/>
    <w:rsid w:val="00CC7F1D"/>
    <w:rsid w:val="00CD0F25"/>
    <w:rsid w:val="00CD0F3A"/>
    <w:rsid w:val="00CD0F9F"/>
    <w:rsid w:val="00CD1255"/>
    <w:rsid w:val="00CD16A4"/>
    <w:rsid w:val="00CD1960"/>
    <w:rsid w:val="00CD1AA4"/>
    <w:rsid w:val="00CD1DE5"/>
    <w:rsid w:val="00CD2759"/>
    <w:rsid w:val="00CD2DD0"/>
    <w:rsid w:val="00CD328E"/>
    <w:rsid w:val="00CD32B5"/>
    <w:rsid w:val="00CD3615"/>
    <w:rsid w:val="00CD398D"/>
    <w:rsid w:val="00CD3C0E"/>
    <w:rsid w:val="00CD4A57"/>
    <w:rsid w:val="00CD5310"/>
    <w:rsid w:val="00CD596C"/>
    <w:rsid w:val="00CD5EA6"/>
    <w:rsid w:val="00CD6912"/>
    <w:rsid w:val="00CD6B31"/>
    <w:rsid w:val="00CD6D70"/>
    <w:rsid w:val="00CD6DCF"/>
    <w:rsid w:val="00CD70F9"/>
    <w:rsid w:val="00CD7642"/>
    <w:rsid w:val="00CD7C75"/>
    <w:rsid w:val="00CD7C99"/>
    <w:rsid w:val="00CE005C"/>
    <w:rsid w:val="00CE029A"/>
    <w:rsid w:val="00CE0423"/>
    <w:rsid w:val="00CE0AE0"/>
    <w:rsid w:val="00CE233C"/>
    <w:rsid w:val="00CE27FB"/>
    <w:rsid w:val="00CE2A08"/>
    <w:rsid w:val="00CE2A46"/>
    <w:rsid w:val="00CE2B2B"/>
    <w:rsid w:val="00CE2F5B"/>
    <w:rsid w:val="00CE334E"/>
    <w:rsid w:val="00CE3405"/>
    <w:rsid w:val="00CE36BA"/>
    <w:rsid w:val="00CE406E"/>
    <w:rsid w:val="00CE444F"/>
    <w:rsid w:val="00CE4593"/>
    <w:rsid w:val="00CE4E76"/>
    <w:rsid w:val="00CE5314"/>
    <w:rsid w:val="00CE555A"/>
    <w:rsid w:val="00CE57AA"/>
    <w:rsid w:val="00CE5B4F"/>
    <w:rsid w:val="00CE5B69"/>
    <w:rsid w:val="00CE5BD8"/>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1C3"/>
    <w:rsid w:val="00D01A3A"/>
    <w:rsid w:val="00D01BF7"/>
    <w:rsid w:val="00D01CD8"/>
    <w:rsid w:val="00D01F54"/>
    <w:rsid w:val="00D02BF7"/>
    <w:rsid w:val="00D03C11"/>
    <w:rsid w:val="00D03C51"/>
    <w:rsid w:val="00D03FE8"/>
    <w:rsid w:val="00D03FF6"/>
    <w:rsid w:val="00D049EE"/>
    <w:rsid w:val="00D04B78"/>
    <w:rsid w:val="00D04BEF"/>
    <w:rsid w:val="00D0544E"/>
    <w:rsid w:val="00D056BE"/>
    <w:rsid w:val="00D05740"/>
    <w:rsid w:val="00D05878"/>
    <w:rsid w:val="00D05AE6"/>
    <w:rsid w:val="00D05F6A"/>
    <w:rsid w:val="00D061FB"/>
    <w:rsid w:val="00D06AE9"/>
    <w:rsid w:val="00D076A9"/>
    <w:rsid w:val="00D07B41"/>
    <w:rsid w:val="00D07B4F"/>
    <w:rsid w:val="00D10D23"/>
    <w:rsid w:val="00D11129"/>
    <w:rsid w:val="00D114D0"/>
    <w:rsid w:val="00D118D8"/>
    <w:rsid w:val="00D119EB"/>
    <w:rsid w:val="00D11E51"/>
    <w:rsid w:val="00D12589"/>
    <w:rsid w:val="00D126E2"/>
    <w:rsid w:val="00D128C9"/>
    <w:rsid w:val="00D12D37"/>
    <w:rsid w:val="00D14015"/>
    <w:rsid w:val="00D1430A"/>
    <w:rsid w:val="00D1459D"/>
    <w:rsid w:val="00D145F0"/>
    <w:rsid w:val="00D14A20"/>
    <w:rsid w:val="00D14A29"/>
    <w:rsid w:val="00D14C44"/>
    <w:rsid w:val="00D14FD6"/>
    <w:rsid w:val="00D164B4"/>
    <w:rsid w:val="00D16626"/>
    <w:rsid w:val="00D16B95"/>
    <w:rsid w:val="00D16C37"/>
    <w:rsid w:val="00D174B4"/>
    <w:rsid w:val="00D1773E"/>
    <w:rsid w:val="00D1789E"/>
    <w:rsid w:val="00D17EAF"/>
    <w:rsid w:val="00D200C6"/>
    <w:rsid w:val="00D20171"/>
    <w:rsid w:val="00D2026D"/>
    <w:rsid w:val="00D20B7B"/>
    <w:rsid w:val="00D20C99"/>
    <w:rsid w:val="00D2101A"/>
    <w:rsid w:val="00D218E9"/>
    <w:rsid w:val="00D21B03"/>
    <w:rsid w:val="00D21E73"/>
    <w:rsid w:val="00D21F23"/>
    <w:rsid w:val="00D228A0"/>
    <w:rsid w:val="00D22E41"/>
    <w:rsid w:val="00D23396"/>
    <w:rsid w:val="00D2341C"/>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3938"/>
    <w:rsid w:val="00D340C3"/>
    <w:rsid w:val="00D34674"/>
    <w:rsid w:val="00D34750"/>
    <w:rsid w:val="00D34A0D"/>
    <w:rsid w:val="00D34D2C"/>
    <w:rsid w:val="00D34DEF"/>
    <w:rsid w:val="00D353B1"/>
    <w:rsid w:val="00D35612"/>
    <w:rsid w:val="00D356E6"/>
    <w:rsid w:val="00D374A2"/>
    <w:rsid w:val="00D376B9"/>
    <w:rsid w:val="00D401F6"/>
    <w:rsid w:val="00D40784"/>
    <w:rsid w:val="00D40817"/>
    <w:rsid w:val="00D408B9"/>
    <w:rsid w:val="00D40A38"/>
    <w:rsid w:val="00D41130"/>
    <w:rsid w:val="00D41234"/>
    <w:rsid w:val="00D414FE"/>
    <w:rsid w:val="00D41B57"/>
    <w:rsid w:val="00D4200B"/>
    <w:rsid w:val="00D421D0"/>
    <w:rsid w:val="00D42336"/>
    <w:rsid w:val="00D43347"/>
    <w:rsid w:val="00D4358E"/>
    <w:rsid w:val="00D439F2"/>
    <w:rsid w:val="00D44827"/>
    <w:rsid w:val="00D44AB7"/>
    <w:rsid w:val="00D44F2E"/>
    <w:rsid w:val="00D44F77"/>
    <w:rsid w:val="00D457ED"/>
    <w:rsid w:val="00D4613A"/>
    <w:rsid w:val="00D46225"/>
    <w:rsid w:val="00D46BF0"/>
    <w:rsid w:val="00D46D49"/>
    <w:rsid w:val="00D47463"/>
    <w:rsid w:val="00D47655"/>
    <w:rsid w:val="00D50255"/>
    <w:rsid w:val="00D502E0"/>
    <w:rsid w:val="00D506CF"/>
    <w:rsid w:val="00D506F3"/>
    <w:rsid w:val="00D50B02"/>
    <w:rsid w:val="00D51326"/>
    <w:rsid w:val="00D5198F"/>
    <w:rsid w:val="00D530F2"/>
    <w:rsid w:val="00D53A7C"/>
    <w:rsid w:val="00D53AE0"/>
    <w:rsid w:val="00D53C0E"/>
    <w:rsid w:val="00D53DE4"/>
    <w:rsid w:val="00D53E09"/>
    <w:rsid w:val="00D542C9"/>
    <w:rsid w:val="00D54710"/>
    <w:rsid w:val="00D55108"/>
    <w:rsid w:val="00D55385"/>
    <w:rsid w:val="00D55B5A"/>
    <w:rsid w:val="00D568B2"/>
    <w:rsid w:val="00D56C90"/>
    <w:rsid w:val="00D6091F"/>
    <w:rsid w:val="00D60E8D"/>
    <w:rsid w:val="00D6147E"/>
    <w:rsid w:val="00D614CE"/>
    <w:rsid w:val="00D61E5C"/>
    <w:rsid w:val="00D62216"/>
    <w:rsid w:val="00D6226E"/>
    <w:rsid w:val="00D625DC"/>
    <w:rsid w:val="00D628C9"/>
    <w:rsid w:val="00D628F3"/>
    <w:rsid w:val="00D62AF9"/>
    <w:rsid w:val="00D62CC6"/>
    <w:rsid w:val="00D62DC9"/>
    <w:rsid w:val="00D62F1D"/>
    <w:rsid w:val="00D633F5"/>
    <w:rsid w:val="00D63865"/>
    <w:rsid w:val="00D64413"/>
    <w:rsid w:val="00D6461A"/>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61"/>
    <w:rsid w:val="00D756AE"/>
    <w:rsid w:val="00D75DDD"/>
    <w:rsid w:val="00D7616E"/>
    <w:rsid w:val="00D76886"/>
    <w:rsid w:val="00D76991"/>
    <w:rsid w:val="00D7778E"/>
    <w:rsid w:val="00D7796C"/>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C4D"/>
    <w:rsid w:val="00D87248"/>
    <w:rsid w:val="00D87D31"/>
    <w:rsid w:val="00D901C2"/>
    <w:rsid w:val="00D90BF3"/>
    <w:rsid w:val="00D90E4A"/>
    <w:rsid w:val="00D9162C"/>
    <w:rsid w:val="00D91878"/>
    <w:rsid w:val="00D91931"/>
    <w:rsid w:val="00D91D85"/>
    <w:rsid w:val="00D9224E"/>
    <w:rsid w:val="00D92480"/>
    <w:rsid w:val="00D92F41"/>
    <w:rsid w:val="00D9370C"/>
    <w:rsid w:val="00D937A7"/>
    <w:rsid w:val="00D939CA"/>
    <w:rsid w:val="00D93C01"/>
    <w:rsid w:val="00D93CBE"/>
    <w:rsid w:val="00D93CFD"/>
    <w:rsid w:val="00D942E2"/>
    <w:rsid w:val="00D943C4"/>
    <w:rsid w:val="00D944CB"/>
    <w:rsid w:val="00D94A6C"/>
    <w:rsid w:val="00D94B12"/>
    <w:rsid w:val="00D9512E"/>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397"/>
    <w:rsid w:val="00DB187F"/>
    <w:rsid w:val="00DB24B0"/>
    <w:rsid w:val="00DB2BE4"/>
    <w:rsid w:val="00DB3079"/>
    <w:rsid w:val="00DB351F"/>
    <w:rsid w:val="00DB3738"/>
    <w:rsid w:val="00DB3C89"/>
    <w:rsid w:val="00DB40D0"/>
    <w:rsid w:val="00DB463A"/>
    <w:rsid w:val="00DB48CA"/>
    <w:rsid w:val="00DB48DF"/>
    <w:rsid w:val="00DB5449"/>
    <w:rsid w:val="00DB599F"/>
    <w:rsid w:val="00DB5D04"/>
    <w:rsid w:val="00DB5FAC"/>
    <w:rsid w:val="00DB6354"/>
    <w:rsid w:val="00DB6789"/>
    <w:rsid w:val="00DB6A9E"/>
    <w:rsid w:val="00DB714C"/>
    <w:rsid w:val="00DC1119"/>
    <w:rsid w:val="00DC214A"/>
    <w:rsid w:val="00DC391B"/>
    <w:rsid w:val="00DC452C"/>
    <w:rsid w:val="00DC4ECE"/>
    <w:rsid w:val="00DC59B7"/>
    <w:rsid w:val="00DC5E78"/>
    <w:rsid w:val="00DC611F"/>
    <w:rsid w:val="00DC67F7"/>
    <w:rsid w:val="00DC6E91"/>
    <w:rsid w:val="00DC7135"/>
    <w:rsid w:val="00DC792B"/>
    <w:rsid w:val="00DC7932"/>
    <w:rsid w:val="00DD0257"/>
    <w:rsid w:val="00DD05AB"/>
    <w:rsid w:val="00DD0944"/>
    <w:rsid w:val="00DD0F9D"/>
    <w:rsid w:val="00DD158F"/>
    <w:rsid w:val="00DD18F6"/>
    <w:rsid w:val="00DD1ACA"/>
    <w:rsid w:val="00DD1F93"/>
    <w:rsid w:val="00DD2433"/>
    <w:rsid w:val="00DD2832"/>
    <w:rsid w:val="00DD2B77"/>
    <w:rsid w:val="00DD2C65"/>
    <w:rsid w:val="00DD4136"/>
    <w:rsid w:val="00DD4661"/>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4F7"/>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1E2"/>
    <w:rsid w:val="00DF6230"/>
    <w:rsid w:val="00DF66BD"/>
    <w:rsid w:val="00DF6E87"/>
    <w:rsid w:val="00DF71B3"/>
    <w:rsid w:val="00DF76D2"/>
    <w:rsid w:val="00DF7911"/>
    <w:rsid w:val="00E007B8"/>
    <w:rsid w:val="00E00D13"/>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26"/>
    <w:rsid w:val="00E04B74"/>
    <w:rsid w:val="00E05924"/>
    <w:rsid w:val="00E05961"/>
    <w:rsid w:val="00E05F35"/>
    <w:rsid w:val="00E061D6"/>
    <w:rsid w:val="00E06A3C"/>
    <w:rsid w:val="00E06A5A"/>
    <w:rsid w:val="00E06BAE"/>
    <w:rsid w:val="00E06BD7"/>
    <w:rsid w:val="00E06BF2"/>
    <w:rsid w:val="00E0764B"/>
    <w:rsid w:val="00E077BA"/>
    <w:rsid w:val="00E07DB8"/>
    <w:rsid w:val="00E101D8"/>
    <w:rsid w:val="00E10824"/>
    <w:rsid w:val="00E10C66"/>
    <w:rsid w:val="00E110CD"/>
    <w:rsid w:val="00E1128A"/>
    <w:rsid w:val="00E11619"/>
    <w:rsid w:val="00E11AD6"/>
    <w:rsid w:val="00E11EC2"/>
    <w:rsid w:val="00E1213B"/>
    <w:rsid w:val="00E12BD7"/>
    <w:rsid w:val="00E12E0C"/>
    <w:rsid w:val="00E13103"/>
    <w:rsid w:val="00E13392"/>
    <w:rsid w:val="00E134C2"/>
    <w:rsid w:val="00E137EC"/>
    <w:rsid w:val="00E14999"/>
    <w:rsid w:val="00E14CC2"/>
    <w:rsid w:val="00E1565C"/>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0E"/>
    <w:rsid w:val="00E22371"/>
    <w:rsid w:val="00E22860"/>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5854"/>
    <w:rsid w:val="00E25A88"/>
    <w:rsid w:val="00E2607E"/>
    <w:rsid w:val="00E26A6E"/>
    <w:rsid w:val="00E26E93"/>
    <w:rsid w:val="00E27468"/>
    <w:rsid w:val="00E27705"/>
    <w:rsid w:val="00E27C6F"/>
    <w:rsid w:val="00E27FA5"/>
    <w:rsid w:val="00E300C9"/>
    <w:rsid w:val="00E30A98"/>
    <w:rsid w:val="00E31A26"/>
    <w:rsid w:val="00E3312B"/>
    <w:rsid w:val="00E3368F"/>
    <w:rsid w:val="00E33AE3"/>
    <w:rsid w:val="00E341C7"/>
    <w:rsid w:val="00E354FC"/>
    <w:rsid w:val="00E3574B"/>
    <w:rsid w:val="00E35986"/>
    <w:rsid w:val="00E3643D"/>
    <w:rsid w:val="00E3660D"/>
    <w:rsid w:val="00E37650"/>
    <w:rsid w:val="00E37EC9"/>
    <w:rsid w:val="00E407B1"/>
    <w:rsid w:val="00E4098B"/>
    <w:rsid w:val="00E40AA6"/>
    <w:rsid w:val="00E410C9"/>
    <w:rsid w:val="00E41148"/>
    <w:rsid w:val="00E417FF"/>
    <w:rsid w:val="00E41885"/>
    <w:rsid w:val="00E41945"/>
    <w:rsid w:val="00E41996"/>
    <w:rsid w:val="00E426B4"/>
    <w:rsid w:val="00E42B5D"/>
    <w:rsid w:val="00E42DB2"/>
    <w:rsid w:val="00E43950"/>
    <w:rsid w:val="00E43D74"/>
    <w:rsid w:val="00E4427A"/>
    <w:rsid w:val="00E44C6E"/>
    <w:rsid w:val="00E45980"/>
    <w:rsid w:val="00E4620A"/>
    <w:rsid w:val="00E46B1A"/>
    <w:rsid w:val="00E46D37"/>
    <w:rsid w:val="00E470A3"/>
    <w:rsid w:val="00E50201"/>
    <w:rsid w:val="00E50D1C"/>
    <w:rsid w:val="00E51071"/>
    <w:rsid w:val="00E51804"/>
    <w:rsid w:val="00E51942"/>
    <w:rsid w:val="00E51D6B"/>
    <w:rsid w:val="00E51F23"/>
    <w:rsid w:val="00E51F5F"/>
    <w:rsid w:val="00E52637"/>
    <w:rsid w:val="00E528CB"/>
    <w:rsid w:val="00E52DE2"/>
    <w:rsid w:val="00E52ECA"/>
    <w:rsid w:val="00E540FD"/>
    <w:rsid w:val="00E54122"/>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47"/>
    <w:rsid w:val="00E658F1"/>
    <w:rsid w:val="00E65CEF"/>
    <w:rsid w:val="00E65D68"/>
    <w:rsid w:val="00E662BF"/>
    <w:rsid w:val="00E6637C"/>
    <w:rsid w:val="00E66AC6"/>
    <w:rsid w:val="00E6740D"/>
    <w:rsid w:val="00E67981"/>
    <w:rsid w:val="00E67A16"/>
    <w:rsid w:val="00E67FF1"/>
    <w:rsid w:val="00E70D3C"/>
    <w:rsid w:val="00E711B1"/>
    <w:rsid w:val="00E713AD"/>
    <w:rsid w:val="00E71651"/>
    <w:rsid w:val="00E7283F"/>
    <w:rsid w:val="00E729A0"/>
    <w:rsid w:val="00E7302F"/>
    <w:rsid w:val="00E73068"/>
    <w:rsid w:val="00E73434"/>
    <w:rsid w:val="00E73538"/>
    <w:rsid w:val="00E74D27"/>
    <w:rsid w:val="00E751EF"/>
    <w:rsid w:val="00E752E9"/>
    <w:rsid w:val="00E7546A"/>
    <w:rsid w:val="00E757F9"/>
    <w:rsid w:val="00E75EEE"/>
    <w:rsid w:val="00E76839"/>
    <w:rsid w:val="00E76EE1"/>
    <w:rsid w:val="00E76F1C"/>
    <w:rsid w:val="00E7746B"/>
    <w:rsid w:val="00E77BC6"/>
    <w:rsid w:val="00E805F5"/>
    <w:rsid w:val="00E80779"/>
    <w:rsid w:val="00E81029"/>
    <w:rsid w:val="00E819C6"/>
    <w:rsid w:val="00E81C0B"/>
    <w:rsid w:val="00E81E29"/>
    <w:rsid w:val="00E81EE6"/>
    <w:rsid w:val="00E81F97"/>
    <w:rsid w:val="00E8222F"/>
    <w:rsid w:val="00E8292B"/>
    <w:rsid w:val="00E82AF7"/>
    <w:rsid w:val="00E83A71"/>
    <w:rsid w:val="00E83D67"/>
    <w:rsid w:val="00E83EA2"/>
    <w:rsid w:val="00E84719"/>
    <w:rsid w:val="00E855A5"/>
    <w:rsid w:val="00E8575A"/>
    <w:rsid w:val="00E85C1B"/>
    <w:rsid w:val="00E85C32"/>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2AA"/>
    <w:rsid w:val="00E9198A"/>
    <w:rsid w:val="00E925AE"/>
    <w:rsid w:val="00E92C62"/>
    <w:rsid w:val="00E92D9C"/>
    <w:rsid w:val="00E9310D"/>
    <w:rsid w:val="00E93D58"/>
    <w:rsid w:val="00E93DB3"/>
    <w:rsid w:val="00E93DEB"/>
    <w:rsid w:val="00E93EC2"/>
    <w:rsid w:val="00E941CA"/>
    <w:rsid w:val="00E95428"/>
    <w:rsid w:val="00E95434"/>
    <w:rsid w:val="00E96474"/>
    <w:rsid w:val="00E965D6"/>
    <w:rsid w:val="00E96796"/>
    <w:rsid w:val="00E96870"/>
    <w:rsid w:val="00E96A11"/>
    <w:rsid w:val="00EA053F"/>
    <w:rsid w:val="00EA09E0"/>
    <w:rsid w:val="00EA0F18"/>
    <w:rsid w:val="00EA1CF6"/>
    <w:rsid w:val="00EA219A"/>
    <w:rsid w:val="00EA28C4"/>
    <w:rsid w:val="00EA2E31"/>
    <w:rsid w:val="00EA2EFE"/>
    <w:rsid w:val="00EA2F3D"/>
    <w:rsid w:val="00EA3D60"/>
    <w:rsid w:val="00EA3EC9"/>
    <w:rsid w:val="00EA42B7"/>
    <w:rsid w:val="00EA4A09"/>
    <w:rsid w:val="00EA5DA7"/>
    <w:rsid w:val="00EA5DB0"/>
    <w:rsid w:val="00EA603B"/>
    <w:rsid w:val="00EA63BF"/>
    <w:rsid w:val="00EA69A7"/>
    <w:rsid w:val="00EA6BDA"/>
    <w:rsid w:val="00EA7A09"/>
    <w:rsid w:val="00EB03E7"/>
    <w:rsid w:val="00EB103C"/>
    <w:rsid w:val="00EB120A"/>
    <w:rsid w:val="00EB2138"/>
    <w:rsid w:val="00EB23E8"/>
    <w:rsid w:val="00EB287C"/>
    <w:rsid w:val="00EB2DC9"/>
    <w:rsid w:val="00EB3764"/>
    <w:rsid w:val="00EB3A6E"/>
    <w:rsid w:val="00EB48F2"/>
    <w:rsid w:val="00EB491D"/>
    <w:rsid w:val="00EB4E23"/>
    <w:rsid w:val="00EB52F7"/>
    <w:rsid w:val="00EB5786"/>
    <w:rsid w:val="00EB5C56"/>
    <w:rsid w:val="00EB5F14"/>
    <w:rsid w:val="00EB65B7"/>
    <w:rsid w:val="00EB66D4"/>
    <w:rsid w:val="00EB6F76"/>
    <w:rsid w:val="00EB727C"/>
    <w:rsid w:val="00EB795C"/>
    <w:rsid w:val="00EB7CD6"/>
    <w:rsid w:val="00EC03DB"/>
    <w:rsid w:val="00EC0794"/>
    <w:rsid w:val="00EC0974"/>
    <w:rsid w:val="00EC0E73"/>
    <w:rsid w:val="00EC0FFA"/>
    <w:rsid w:val="00EC1D9E"/>
    <w:rsid w:val="00EC239A"/>
    <w:rsid w:val="00EC2B18"/>
    <w:rsid w:val="00EC36D4"/>
    <w:rsid w:val="00EC3A52"/>
    <w:rsid w:val="00EC3CF5"/>
    <w:rsid w:val="00EC3E62"/>
    <w:rsid w:val="00EC4158"/>
    <w:rsid w:val="00EC43CD"/>
    <w:rsid w:val="00EC5367"/>
    <w:rsid w:val="00EC5644"/>
    <w:rsid w:val="00EC63F2"/>
    <w:rsid w:val="00EC6401"/>
    <w:rsid w:val="00EC6DB3"/>
    <w:rsid w:val="00EC6F76"/>
    <w:rsid w:val="00ED0334"/>
    <w:rsid w:val="00ED03EF"/>
    <w:rsid w:val="00ED06FD"/>
    <w:rsid w:val="00ED0733"/>
    <w:rsid w:val="00ED07D7"/>
    <w:rsid w:val="00ED235B"/>
    <w:rsid w:val="00ED299C"/>
    <w:rsid w:val="00ED39FB"/>
    <w:rsid w:val="00ED3BA9"/>
    <w:rsid w:val="00ED3F0C"/>
    <w:rsid w:val="00ED42CF"/>
    <w:rsid w:val="00ED511C"/>
    <w:rsid w:val="00ED524E"/>
    <w:rsid w:val="00ED547A"/>
    <w:rsid w:val="00ED5521"/>
    <w:rsid w:val="00ED59BA"/>
    <w:rsid w:val="00ED5BAE"/>
    <w:rsid w:val="00ED5E4B"/>
    <w:rsid w:val="00ED636D"/>
    <w:rsid w:val="00ED657D"/>
    <w:rsid w:val="00ED68BF"/>
    <w:rsid w:val="00ED7C6C"/>
    <w:rsid w:val="00EE00CF"/>
    <w:rsid w:val="00EE04C4"/>
    <w:rsid w:val="00EE09F6"/>
    <w:rsid w:val="00EE1268"/>
    <w:rsid w:val="00EE16AD"/>
    <w:rsid w:val="00EE1BAC"/>
    <w:rsid w:val="00EE1EED"/>
    <w:rsid w:val="00EE2077"/>
    <w:rsid w:val="00EE25B1"/>
    <w:rsid w:val="00EE2A2A"/>
    <w:rsid w:val="00EE3F78"/>
    <w:rsid w:val="00EE4227"/>
    <w:rsid w:val="00EE4626"/>
    <w:rsid w:val="00EE4658"/>
    <w:rsid w:val="00EE4855"/>
    <w:rsid w:val="00EE4A52"/>
    <w:rsid w:val="00EE4D5D"/>
    <w:rsid w:val="00EE5C67"/>
    <w:rsid w:val="00EE5E43"/>
    <w:rsid w:val="00EE61E0"/>
    <w:rsid w:val="00EE6511"/>
    <w:rsid w:val="00EE6A52"/>
    <w:rsid w:val="00EE6CA7"/>
    <w:rsid w:val="00EE6FA7"/>
    <w:rsid w:val="00EE73FA"/>
    <w:rsid w:val="00EE7AED"/>
    <w:rsid w:val="00EF010D"/>
    <w:rsid w:val="00EF0A7A"/>
    <w:rsid w:val="00EF0A8F"/>
    <w:rsid w:val="00EF0D1C"/>
    <w:rsid w:val="00EF1094"/>
    <w:rsid w:val="00EF11A4"/>
    <w:rsid w:val="00EF11CA"/>
    <w:rsid w:val="00EF14BB"/>
    <w:rsid w:val="00EF171B"/>
    <w:rsid w:val="00EF2460"/>
    <w:rsid w:val="00EF3048"/>
    <w:rsid w:val="00EF3E97"/>
    <w:rsid w:val="00EF3ED1"/>
    <w:rsid w:val="00EF4ACB"/>
    <w:rsid w:val="00EF4CB7"/>
    <w:rsid w:val="00EF50A9"/>
    <w:rsid w:val="00EF55D9"/>
    <w:rsid w:val="00EF5658"/>
    <w:rsid w:val="00EF64AF"/>
    <w:rsid w:val="00EF6A4F"/>
    <w:rsid w:val="00EF6B30"/>
    <w:rsid w:val="00EF6D00"/>
    <w:rsid w:val="00EF6E79"/>
    <w:rsid w:val="00EF784F"/>
    <w:rsid w:val="00EF7CFF"/>
    <w:rsid w:val="00F00DC6"/>
    <w:rsid w:val="00F0112B"/>
    <w:rsid w:val="00F014F4"/>
    <w:rsid w:val="00F019AC"/>
    <w:rsid w:val="00F024F6"/>
    <w:rsid w:val="00F035D3"/>
    <w:rsid w:val="00F03BAE"/>
    <w:rsid w:val="00F04277"/>
    <w:rsid w:val="00F04694"/>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92B"/>
    <w:rsid w:val="00F13A4C"/>
    <w:rsid w:val="00F13FC9"/>
    <w:rsid w:val="00F14622"/>
    <w:rsid w:val="00F150B4"/>
    <w:rsid w:val="00F15668"/>
    <w:rsid w:val="00F1571E"/>
    <w:rsid w:val="00F15AF7"/>
    <w:rsid w:val="00F15EF3"/>
    <w:rsid w:val="00F15F05"/>
    <w:rsid w:val="00F16A8B"/>
    <w:rsid w:val="00F16AEB"/>
    <w:rsid w:val="00F17385"/>
    <w:rsid w:val="00F17880"/>
    <w:rsid w:val="00F17905"/>
    <w:rsid w:val="00F2085E"/>
    <w:rsid w:val="00F20CF6"/>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4EE6"/>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044"/>
    <w:rsid w:val="00F324FA"/>
    <w:rsid w:val="00F3275C"/>
    <w:rsid w:val="00F33628"/>
    <w:rsid w:val="00F33887"/>
    <w:rsid w:val="00F33F3B"/>
    <w:rsid w:val="00F346ED"/>
    <w:rsid w:val="00F34B7D"/>
    <w:rsid w:val="00F352AF"/>
    <w:rsid w:val="00F356A8"/>
    <w:rsid w:val="00F359FB"/>
    <w:rsid w:val="00F35C68"/>
    <w:rsid w:val="00F36636"/>
    <w:rsid w:val="00F366CF"/>
    <w:rsid w:val="00F369A6"/>
    <w:rsid w:val="00F36BCA"/>
    <w:rsid w:val="00F3773D"/>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8CD"/>
    <w:rsid w:val="00F44BA2"/>
    <w:rsid w:val="00F44D75"/>
    <w:rsid w:val="00F44DDA"/>
    <w:rsid w:val="00F44F2A"/>
    <w:rsid w:val="00F451F6"/>
    <w:rsid w:val="00F455E0"/>
    <w:rsid w:val="00F458DF"/>
    <w:rsid w:val="00F45BD9"/>
    <w:rsid w:val="00F45DD1"/>
    <w:rsid w:val="00F466A6"/>
    <w:rsid w:val="00F466EE"/>
    <w:rsid w:val="00F46788"/>
    <w:rsid w:val="00F470B2"/>
    <w:rsid w:val="00F4738F"/>
    <w:rsid w:val="00F47DA6"/>
    <w:rsid w:val="00F47FC6"/>
    <w:rsid w:val="00F503C2"/>
    <w:rsid w:val="00F50AB1"/>
    <w:rsid w:val="00F50F10"/>
    <w:rsid w:val="00F51E1B"/>
    <w:rsid w:val="00F52A78"/>
    <w:rsid w:val="00F52C87"/>
    <w:rsid w:val="00F52D88"/>
    <w:rsid w:val="00F533EF"/>
    <w:rsid w:val="00F53BE8"/>
    <w:rsid w:val="00F543A1"/>
    <w:rsid w:val="00F54E10"/>
    <w:rsid w:val="00F55A3B"/>
    <w:rsid w:val="00F55C63"/>
    <w:rsid w:val="00F561B5"/>
    <w:rsid w:val="00F564D2"/>
    <w:rsid w:val="00F56643"/>
    <w:rsid w:val="00F56785"/>
    <w:rsid w:val="00F57095"/>
    <w:rsid w:val="00F570A6"/>
    <w:rsid w:val="00F57429"/>
    <w:rsid w:val="00F57537"/>
    <w:rsid w:val="00F57A7A"/>
    <w:rsid w:val="00F57ABC"/>
    <w:rsid w:val="00F57C6C"/>
    <w:rsid w:val="00F57EF5"/>
    <w:rsid w:val="00F60165"/>
    <w:rsid w:val="00F60AE4"/>
    <w:rsid w:val="00F614D5"/>
    <w:rsid w:val="00F61C40"/>
    <w:rsid w:val="00F61C41"/>
    <w:rsid w:val="00F620CB"/>
    <w:rsid w:val="00F62393"/>
    <w:rsid w:val="00F6271C"/>
    <w:rsid w:val="00F627DC"/>
    <w:rsid w:val="00F64AEA"/>
    <w:rsid w:val="00F6512E"/>
    <w:rsid w:val="00F65A2F"/>
    <w:rsid w:val="00F65B27"/>
    <w:rsid w:val="00F65B57"/>
    <w:rsid w:val="00F65EF9"/>
    <w:rsid w:val="00F65FE1"/>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4DCC"/>
    <w:rsid w:val="00F757D5"/>
    <w:rsid w:val="00F759A7"/>
    <w:rsid w:val="00F75C68"/>
    <w:rsid w:val="00F7608F"/>
    <w:rsid w:val="00F769C5"/>
    <w:rsid w:val="00F76B6F"/>
    <w:rsid w:val="00F76BE9"/>
    <w:rsid w:val="00F76C21"/>
    <w:rsid w:val="00F76CD6"/>
    <w:rsid w:val="00F76DCC"/>
    <w:rsid w:val="00F77383"/>
    <w:rsid w:val="00F77696"/>
    <w:rsid w:val="00F776B8"/>
    <w:rsid w:val="00F77A9A"/>
    <w:rsid w:val="00F77C7E"/>
    <w:rsid w:val="00F77EC6"/>
    <w:rsid w:val="00F80270"/>
    <w:rsid w:val="00F807AD"/>
    <w:rsid w:val="00F80B42"/>
    <w:rsid w:val="00F80B9C"/>
    <w:rsid w:val="00F80EB1"/>
    <w:rsid w:val="00F814FE"/>
    <w:rsid w:val="00F815EF"/>
    <w:rsid w:val="00F81728"/>
    <w:rsid w:val="00F81934"/>
    <w:rsid w:val="00F81DF2"/>
    <w:rsid w:val="00F81E74"/>
    <w:rsid w:val="00F830E5"/>
    <w:rsid w:val="00F830FC"/>
    <w:rsid w:val="00F832F8"/>
    <w:rsid w:val="00F8339E"/>
    <w:rsid w:val="00F84025"/>
    <w:rsid w:val="00F84069"/>
    <w:rsid w:val="00F84979"/>
    <w:rsid w:val="00F85D19"/>
    <w:rsid w:val="00F860CC"/>
    <w:rsid w:val="00F8641D"/>
    <w:rsid w:val="00F86948"/>
    <w:rsid w:val="00F86A26"/>
    <w:rsid w:val="00F87922"/>
    <w:rsid w:val="00F90129"/>
    <w:rsid w:val="00F903F8"/>
    <w:rsid w:val="00F9058D"/>
    <w:rsid w:val="00F90EA6"/>
    <w:rsid w:val="00F914E1"/>
    <w:rsid w:val="00F917A0"/>
    <w:rsid w:val="00F917EA"/>
    <w:rsid w:val="00F91864"/>
    <w:rsid w:val="00F918CF"/>
    <w:rsid w:val="00F91CAC"/>
    <w:rsid w:val="00F91F89"/>
    <w:rsid w:val="00F92250"/>
    <w:rsid w:val="00F928A2"/>
    <w:rsid w:val="00F92CD2"/>
    <w:rsid w:val="00F92ED4"/>
    <w:rsid w:val="00F933E6"/>
    <w:rsid w:val="00F9371C"/>
    <w:rsid w:val="00F94B08"/>
    <w:rsid w:val="00F94E89"/>
    <w:rsid w:val="00F94F99"/>
    <w:rsid w:val="00F9558E"/>
    <w:rsid w:val="00F95F0B"/>
    <w:rsid w:val="00F96D57"/>
    <w:rsid w:val="00F96FC1"/>
    <w:rsid w:val="00F970F8"/>
    <w:rsid w:val="00F97568"/>
    <w:rsid w:val="00F9775E"/>
    <w:rsid w:val="00F97E84"/>
    <w:rsid w:val="00FA0038"/>
    <w:rsid w:val="00FA0C9C"/>
    <w:rsid w:val="00FA0D5C"/>
    <w:rsid w:val="00FA10CF"/>
    <w:rsid w:val="00FA124E"/>
    <w:rsid w:val="00FA298F"/>
    <w:rsid w:val="00FA2B20"/>
    <w:rsid w:val="00FA43C3"/>
    <w:rsid w:val="00FA45BC"/>
    <w:rsid w:val="00FA4A62"/>
    <w:rsid w:val="00FA4A64"/>
    <w:rsid w:val="00FA5321"/>
    <w:rsid w:val="00FA53D1"/>
    <w:rsid w:val="00FA593D"/>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1A3"/>
    <w:rsid w:val="00FB5C36"/>
    <w:rsid w:val="00FB5ECA"/>
    <w:rsid w:val="00FB6CB3"/>
    <w:rsid w:val="00FB737D"/>
    <w:rsid w:val="00FB740D"/>
    <w:rsid w:val="00FB765A"/>
    <w:rsid w:val="00FB7AEF"/>
    <w:rsid w:val="00FC002A"/>
    <w:rsid w:val="00FC07E9"/>
    <w:rsid w:val="00FC0B03"/>
    <w:rsid w:val="00FC1017"/>
    <w:rsid w:val="00FC1162"/>
    <w:rsid w:val="00FC11AD"/>
    <w:rsid w:val="00FC128E"/>
    <w:rsid w:val="00FC152F"/>
    <w:rsid w:val="00FC1815"/>
    <w:rsid w:val="00FC1AA6"/>
    <w:rsid w:val="00FC2AFF"/>
    <w:rsid w:val="00FC2C9E"/>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C7C7B"/>
    <w:rsid w:val="00FD0A44"/>
    <w:rsid w:val="00FD15D6"/>
    <w:rsid w:val="00FD1849"/>
    <w:rsid w:val="00FD1CBC"/>
    <w:rsid w:val="00FD2125"/>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5D0A"/>
    <w:rsid w:val="00FD617B"/>
    <w:rsid w:val="00FD629B"/>
    <w:rsid w:val="00FD62C3"/>
    <w:rsid w:val="00FD6926"/>
    <w:rsid w:val="00FD7027"/>
    <w:rsid w:val="00FD72E5"/>
    <w:rsid w:val="00FD73F4"/>
    <w:rsid w:val="00FD7A44"/>
    <w:rsid w:val="00FD7BE1"/>
    <w:rsid w:val="00FD7C28"/>
    <w:rsid w:val="00FD7DA8"/>
    <w:rsid w:val="00FD7EB7"/>
    <w:rsid w:val="00FE03EF"/>
    <w:rsid w:val="00FE12BB"/>
    <w:rsid w:val="00FE14FD"/>
    <w:rsid w:val="00FE235D"/>
    <w:rsid w:val="00FE2563"/>
    <w:rsid w:val="00FE27DD"/>
    <w:rsid w:val="00FE2FF0"/>
    <w:rsid w:val="00FE3132"/>
    <w:rsid w:val="00FE36EA"/>
    <w:rsid w:val="00FE3ADB"/>
    <w:rsid w:val="00FE3F59"/>
    <w:rsid w:val="00FE4DBA"/>
    <w:rsid w:val="00FE567E"/>
    <w:rsid w:val="00FE6466"/>
    <w:rsid w:val="00FE6633"/>
    <w:rsid w:val="00FE669B"/>
    <w:rsid w:val="00FE681C"/>
    <w:rsid w:val="00FE6938"/>
    <w:rsid w:val="00FE6B84"/>
    <w:rsid w:val="00FE6FAF"/>
    <w:rsid w:val="00FE7E45"/>
    <w:rsid w:val="00FE7EDD"/>
    <w:rsid w:val="00FF01A5"/>
    <w:rsid w:val="00FF034D"/>
    <w:rsid w:val="00FF09BA"/>
    <w:rsid w:val="00FF0B87"/>
    <w:rsid w:val="00FF127B"/>
    <w:rsid w:val="00FF175E"/>
    <w:rsid w:val="00FF2163"/>
    <w:rsid w:val="00FF22B1"/>
    <w:rsid w:val="00FF28CC"/>
    <w:rsid w:val="00FF2A31"/>
    <w:rsid w:val="00FF3123"/>
    <w:rsid w:val="00FF39E7"/>
    <w:rsid w:val="00FF3F6C"/>
    <w:rsid w:val="00FF42B0"/>
    <w:rsid w:val="00FF4DDA"/>
    <w:rsid w:val="00FF5027"/>
    <w:rsid w:val="00FF5B4B"/>
    <w:rsid w:val="00FF5F7F"/>
    <w:rsid w:val="00FF6A50"/>
    <w:rsid w:val="00FF740F"/>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50303"/>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5"/>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character" w:customStyle="1" w:styleId="B1Char">
    <w:name w:val="B1 Char"/>
    <w:qFormat/>
    <w:rsid w:val="00EC6DB3"/>
    <w:rPr>
      <w:rFonts w:eastAsia="Times New Roman"/>
      <w:lang w:eastAsia="en-GB"/>
    </w:rPr>
  </w:style>
  <w:style w:type="character" w:customStyle="1" w:styleId="apple-converted-space">
    <w:name w:val="apple-converted-space"/>
    <w:qFormat/>
    <w:rsid w:val="00F917EA"/>
  </w:style>
  <w:style w:type="paragraph" w:customStyle="1" w:styleId="ZchnZchn">
    <w:name w:val="Zchn Zchn"/>
    <w:uiPriority w:val="99"/>
    <w:semiHidden/>
    <w:qFormat/>
    <w:rsid w:val="008E5B04"/>
    <w:pPr>
      <w:keepNext/>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4">
    <w:name w:val="B4"/>
    <w:basedOn w:val="41"/>
    <w:link w:val="B4Char"/>
    <w:qFormat/>
    <w:rsid w:val="00B61D5F"/>
    <w:pPr>
      <w:overflowPunct/>
      <w:autoSpaceDE/>
      <w:autoSpaceDN/>
      <w:adjustRightInd/>
      <w:ind w:leftChars="0" w:left="1418" w:firstLineChars="0" w:hanging="284"/>
      <w:contextualSpacing w:val="0"/>
      <w:textAlignment w:val="auto"/>
    </w:pPr>
    <w:rPr>
      <w:rFonts w:eastAsia="宋体"/>
    </w:rPr>
  </w:style>
  <w:style w:type="character" w:customStyle="1" w:styleId="B4Char">
    <w:name w:val="B4 Char"/>
    <w:link w:val="B4"/>
    <w:qFormat/>
    <w:rsid w:val="00B61D5F"/>
    <w:rPr>
      <w:rFonts w:ascii="Times New Roman" w:eastAsia="宋体" w:hAnsi="Times New Roman" w:cs="Times New Roman"/>
      <w:kern w:val="0"/>
      <w:sz w:val="20"/>
      <w:szCs w:val="20"/>
      <w:lang w:val="en-GB" w:eastAsia="en-US"/>
    </w:rPr>
  </w:style>
  <w:style w:type="paragraph" w:styleId="41">
    <w:name w:val="List 4"/>
    <w:basedOn w:val="a"/>
    <w:uiPriority w:val="99"/>
    <w:semiHidden/>
    <w:unhideWhenUsed/>
    <w:rsid w:val="00B61D5F"/>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2.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1F022D1-C78D-482B-A66C-6DEEE4D83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5205</TotalTime>
  <Pages>20</Pages>
  <Words>8471</Words>
  <Characters>48287</Characters>
  <Application>Microsoft Office Word</Application>
  <DocSecurity>0</DocSecurity>
  <Lines>402</Lines>
  <Paragraphs>113</Paragraphs>
  <ScaleCrop>false</ScaleCrop>
  <Company/>
  <LinksUpToDate>false</LinksUpToDate>
  <CharactersWithSpaces>56645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5520</cp:revision>
  <dcterms:created xsi:type="dcterms:W3CDTF">2022-08-08T02:36:00Z</dcterms:created>
  <dcterms:modified xsi:type="dcterms:W3CDTF">2024-05-13T13:04:00Z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